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0E" w:rsidRPr="0052570E" w:rsidRDefault="0052570E" w:rsidP="0052570E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Georgia" w:hAnsi="Times New Roman" w:cs="Times New Roman"/>
          <w:b/>
          <w:sz w:val="28"/>
          <w:szCs w:val="28"/>
          <w:lang w:eastAsia="ja-JP"/>
        </w:rPr>
        <w:t>Opening Gatew</w:t>
      </w:r>
      <w:r w:rsidR="007C5C6D">
        <w:rPr>
          <w:rFonts w:ascii="Times New Roman" w:eastAsia="Georgia" w:hAnsi="Times New Roman" w:cs="Times New Roman"/>
          <w:b/>
          <w:sz w:val="28"/>
          <w:szCs w:val="28"/>
          <w:lang w:eastAsia="ja-JP"/>
        </w:rPr>
        <w:t>ays Seminar #2 – Reading Prompt</w:t>
      </w:r>
    </w:p>
    <w:p w:rsidR="0052570E" w:rsidRDefault="0052570E" w:rsidP="006971C6">
      <w:pPr>
        <w:spacing w:after="0" w:line="240" w:lineRule="auto"/>
        <w:rPr>
          <w:rFonts w:ascii="Times New Roman" w:eastAsia="Georgia" w:hAnsi="Times New Roman" w:cs="Times New Roman"/>
          <w:i/>
          <w:sz w:val="24"/>
          <w:szCs w:val="24"/>
          <w:lang w:eastAsia="ja-JP"/>
        </w:rPr>
      </w:pPr>
    </w:p>
    <w:p w:rsidR="0052570E" w:rsidRPr="0052570E" w:rsidRDefault="0052570E" w:rsidP="006971C6">
      <w:pPr>
        <w:spacing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ja-JP"/>
        </w:rPr>
      </w:pPr>
      <w:r w:rsidRPr="0052570E">
        <w:rPr>
          <w:rFonts w:ascii="Times New Roman" w:eastAsia="Georgia" w:hAnsi="Times New Roman" w:cs="Times New Roman"/>
          <w:b/>
          <w:sz w:val="24"/>
          <w:szCs w:val="24"/>
          <w:lang w:eastAsia="ja-JP"/>
        </w:rPr>
        <w:t>Readings:</w:t>
      </w:r>
    </w:p>
    <w:p w:rsidR="0052570E" w:rsidRDefault="0052570E" w:rsidP="006971C6">
      <w:pPr>
        <w:spacing w:after="0" w:line="240" w:lineRule="auto"/>
        <w:rPr>
          <w:rFonts w:ascii="Times New Roman" w:eastAsia="Georgia" w:hAnsi="Times New Roman" w:cs="Times New Roman"/>
          <w:i/>
          <w:sz w:val="24"/>
          <w:szCs w:val="24"/>
          <w:lang w:eastAsia="ja-JP"/>
        </w:rPr>
      </w:pPr>
    </w:p>
    <w:p w:rsidR="006971C6" w:rsidRPr="007566F9" w:rsidRDefault="006971C6" w:rsidP="006971C6">
      <w:pPr>
        <w:rPr>
          <w:rFonts w:ascii="Times New Roman" w:hAnsi="Times New Roman" w:cs="Times New Roman"/>
          <w:i/>
          <w:sz w:val="24"/>
          <w:szCs w:val="24"/>
        </w:rPr>
      </w:pPr>
      <w:r w:rsidRPr="007566F9">
        <w:rPr>
          <w:rFonts w:ascii="Times New Roman" w:hAnsi="Times New Roman" w:cs="Times New Roman"/>
          <w:i/>
          <w:sz w:val="24"/>
          <w:szCs w:val="24"/>
        </w:rPr>
        <w:t>Open Digital Pedagogy = Critical Pedagogy, Hybrid Pedagogy</w:t>
      </w:r>
    </w:p>
    <w:p w:rsidR="006971C6" w:rsidRPr="007566F9" w:rsidRDefault="006971C6" w:rsidP="006971C6">
      <w:pPr>
        <w:rPr>
          <w:rFonts w:ascii="Times New Roman" w:hAnsi="Times New Roman" w:cs="Times New Roman"/>
          <w:i/>
          <w:sz w:val="24"/>
          <w:szCs w:val="24"/>
        </w:rPr>
      </w:pPr>
      <w:r w:rsidRPr="007566F9">
        <w:rPr>
          <w:rFonts w:ascii="Times New Roman" w:hAnsi="Times New Roman" w:cs="Times New Roman"/>
          <w:i/>
          <w:sz w:val="24"/>
          <w:szCs w:val="24"/>
        </w:rPr>
        <w:t>http://www.digitalpedagogylab.com/hybridped/open-digital-pedagogy-critical-pedagogy/</w:t>
      </w:r>
    </w:p>
    <w:p w:rsidR="006971C6" w:rsidRDefault="006971C6" w:rsidP="006971C6">
      <w:pPr>
        <w:rPr>
          <w:rFonts w:ascii="Times New Roman" w:hAnsi="Times New Roman" w:cs="Times New Roman"/>
          <w:u w:val="single"/>
        </w:rPr>
      </w:pPr>
    </w:p>
    <w:p w:rsidR="0052570E" w:rsidRPr="0052570E" w:rsidRDefault="0052570E" w:rsidP="006971C6">
      <w:pPr>
        <w:rPr>
          <w:rFonts w:ascii="Times New Roman" w:hAnsi="Times New Roman" w:cs="Times New Roman"/>
          <w:b/>
          <w:u w:val="single"/>
        </w:rPr>
      </w:pPr>
      <w:r w:rsidRPr="0052570E">
        <w:rPr>
          <w:rFonts w:ascii="Times New Roman" w:hAnsi="Times New Roman" w:cs="Times New Roman"/>
          <w:b/>
          <w:u w:val="single"/>
        </w:rPr>
        <w:t>Prompts:</w:t>
      </w:r>
    </w:p>
    <w:p w:rsidR="008D351B" w:rsidRPr="007566F9" w:rsidRDefault="008D351B" w:rsidP="006971C6">
      <w:pPr>
        <w:rPr>
          <w:rFonts w:ascii="Times New Roman" w:hAnsi="Times New Roman" w:cs="Times New Roman"/>
          <w:sz w:val="24"/>
          <w:szCs w:val="24"/>
        </w:rPr>
      </w:pPr>
      <w:r w:rsidRPr="007566F9">
        <w:rPr>
          <w:rFonts w:ascii="Times New Roman" w:hAnsi="Times New Roman" w:cs="Times New Roman"/>
          <w:sz w:val="24"/>
          <w:szCs w:val="24"/>
        </w:rPr>
        <w:t>In the article by Rosen and Smale, they emphasize how the use of the OpenLab help</w:t>
      </w:r>
      <w:r w:rsidR="00840940">
        <w:rPr>
          <w:rFonts w:ascii="Times New Roman" w:hAnsi="Times New Roman" w:cs="Times New Roman"/>
          <w:sz w:val="24"/>
          <w:szCs w:val="24"/>
        </w:rPr>
        <w:t>s</w:t>
      </w:r>
      <w:r w:rsidRPr="007566F9">
        <w:rPr>
          <w:rFonts w:ascii="Times New Roman" w:hAnsi="Times New Roman" w:cs="Times New Roman"/>
          <w:sz w:val="24"/>
          <w:szCs w:val="24"/>
        </w:rPr>
        <w:t xml:space="preserve"> students take ownership of their classroom mater</w:t>
      </w:r>
      <w:r w:rsidR="007566F9" w:rsidRPr="007566F9">
        <w:rPr>
          <w:rFonts w:ascii="Times New Roman" w:hAnsi="Times New Roman" w:cs="Times New Roman"/>
          <w:sz w:val="24"/>
          <w:szCs w:val="24"/>
        </w:rPr>
        <w:t>ial</w:t>
      </w:r>
      <w:r w:rsidR="00840940">
        <w:rPr>
          <w:rFonts w:ascii="Times New Roman" w:hAnsi="Times New Roman" w:cs="Times New Roman"/>
          <w:sz w:val="24"/>
          <w:szCs w:val="24"/>
        </w:rPr>
        <w:t>s and learning outcomes. Do you believe this qualifies as collaborative, cooperative, problem-based and/or active learning (as</w:t>
      </w:r>
      <w:r w:rsidRPr="007566F9">
        <w:rPr>
          <w:rFonts w:ascii="Times New Roman" w:hAnsi="Times New Roman" w:cs="Times New Roman"/>
          <w:sz w:val="24"/>
          <w:szCs w:val="24"/>
        </w:rPr>
        <w:t xml:space="preserve"> described by Prince</w:t>
      </w:r>
      <w:r w:rsidR="00840940">
        <w:rPr>
          <w:rFonts w:ascii="Times New Roman" w:hAnsi="Times New Roman" w:cs="Times New Roman"/>
          <w:sz w:val="24"/>
          <w:szCs w:val="24"/>
        </w:rPr>
        <w:t>)</w:t>
      </w:r>
      <w:r w:rsidRPr="007566F9">
        <w:rPr>
          <w:rFonts w:ascii="Times New Roman" w:hAnsi="Times New Roman" w:cs="Times New Roman"/>
          <w:sz w:val="24"/>
          <w:szCs w:val="24"/>
        </w:rPr>
        <w:t>? Why or why not?</w:t>
      </w:r>
      <w:r w:rsidR="00840940">
        <w:rPr>
          <w:rFonts w:ascii="Times New Roman" w:hAnsi="Times New Roman" w:cs="Times New Roman"/>
          <w:sz w:val="24"/>
          <w:szCs w:val="24"/>
        </w:rPr>
        <w:t xml:space="preserve"> Can you imagine ways in which open digital pedagogies can be incorporated into your classroom activities and assignments?</w:t>
      </w:r>
    </w:p>
    <w:p w:rsidR="006971C6" w:rsidRPr="007566F9" w:rsidRDefault="006971C6" w:rsidP="006971C6">
      <w:pPr>
        <w:rPr>
          <w:rFonts w:ascii="Times New Roman" w:hAnsi="Times New Roman" w:cs="Times New Roman"/>
        </w:rPr>
      </w:pPr>
    </w:p>
    <w:p w:rsidR="006971C6" w:rsidRPr="007566F9" w:rsidRDefault="006971C6" w:rsidP="006971C6">
      <w:pPr>
        <w:rPr>
          <w:rFonts w:ascii="Times New Roman" w:hAnsi="Times New Roman" w:cs="Times New Roman"/>
          <w:sz w:val="24"/>
          <w:szCs w:val="24"/>
        </w:rPr>
      </w:pPr>
    </w:p>
    <w:sectPr w:rsidR="006971C6" w:rsidRPr="0075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C6"/>
    <w:rsid w:val="0052570E"/>
    <w:rsid w:val="005E688C"/>
    <w:rsid w:val="006971C6"/>
    <w:rsid w:val="007566F9"/>
    <w:rsid w:val="007C5C6D"/>
    <w:rsid w:val="00825C0F"/>
    <w:rsid w:val="00840940"/>
    <w:rsid w:val="00877445"/>
    <w:rsid w:val="008D351B"/>
    <w:rsid w:val="00D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9252A-99F9-4C7A-BE78-FB4159B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Bonanome</dc:creator>
  <cp:keywords/>
  <dc:description/>
  <cp:lastModifiedBy>Laura Ghezzi</cp:lastModifiedBy>
  <cp:revision>2</cp:revision>
  <dcterms:created xsi:type="dcterms:W3CDTF">2017-09-05T18:24:00Z</dcterms:created>
  <dcterms:modified xsi:type="dcterms:W3CDTF">2017-09-05T18:24:00Z</dcterms:modified>
</cp:coreProperties>
</file>