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AA" w:rsidRDefault="000D063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n May 20</w:t>
      </w:r>
      <w:r w:rsidRPr="000D0630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>, I attended the Capstone Projects presentation which held in room V704 between 5:30 and 8:00pm. The reason I went is because 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m interest to learn about what my colleagues do in their Capstone project.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his also gave the insight of what 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m might do once I take this course. There were three groups and their projects are pretty interesting. </w:t>
      </w:r>
    </w:p>
    <w:p w:rsidR="00A457AA" w:rsidRDefault="00A457AA" w:rsidP="00A457AA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The first group made a quadcopter with a camera.  </w:t>
      </w:r>
      <w:r w:rsidR="00792F33">
        <w:rPr>
          <w:rFonts w:ascii="Times New Roman" w:hAnsi="Times New Roman" w:cs="Times New Roman" w:hint="eastAsia"/>
        </w:rPr>
        <w:t>A quadcopter is lifted and impelled by four rotors</w:t>
      </w:r>
      <w:r>
        <w:rPr>
          <w:rFonts w:ascii="Times New Roman" w:hAnsi="Times New Roman" w:cs="Times New Roman" w:hint="eastAsia"/>
        </w:rPr>
        <w:t xml:space="preserve">. </w:t>
      </w:r>
      <w:r w:rsidR="00B93973">
        <w:rPr>
          <w:rFonts w:ascii="Times New Roman" w:hAnsi="Times New Roman" w:cs="Times New Roman"/>
        </w:rPr>
        <w:t>I</w:t>
      </w:r>
      <w:r w:rsidR="00B93973">
        <w:rPr>
          <w:rFonts w:ascii="Times New Roman" w:hAnsi="Times New Roman" w:cs="Times New Roman" w:hint="eastAsia"/>
        </w:rPr>
        <w:t>t</w:t>
      </w:r>
      <w:r w:rsidR="00B93973">
        <w:rPr>
          <w:rFonts w:ascii="Times New Roman" w:hAnsi="Times New Roman" w:cs="Times New Roman"/>
        </w:rPr>
        <w:t>’</w:t>
      </w:r>
      <w:r w:rsidR="00B93973">
        <w:rPr>
          <w:rFonts w:ascii="Times New Roman" w:hAnsi="Times New Roman" w:cs="Times New Roman" w:hint="eastAsia"/>
        </w:rPr>
        <w:t xml:space="preserve">s controlled by a microcontroller. </w:t>
      </w:r>
      <w:r w:rsidR="00792F33">
        <w:rPr>
          <w:rFonts w:ascii="Times New Roman" w:hAnsi="Times New Roman" w:cs="Times New Roman"/>
        </w:rPr>
        <w:t xml:space="preserve">Quadcopter uses two pairs of rotors; two clockwise and two counter clockwise. </w:t>
      </w:r>
      <w:r w:rsidR="00990E53">
        <w:rPr>
          <w:rFonts w:ascii="Times New Roman" w:hAnsi="Times New Roman" w:cs="Times New Roman" w:hint="eastAsia"/>
        </w:rPr>
        <w:t>The</w:t>
      </w:r>
      <w:r w:rsidR="00BE150C">
        <w:rPr>
          <w:rFonts w:ascii="Times New Roman" w:hAnsi="Times New Roman" w:cs="Times New Roman" w:hint="eastAsia"/>
        </w:rPr>
        <w:t>se</w:t>
      </w:r>
      <w:r w:rsidR="00990E53">
        <w:rPr>
          <w:rFonts w:ascii="Times New Roman" w:hAnsi="Times New Roman" w:cs="Times New Roman" w:hint="eastAsia"/>
        </w:rPr>
        <w:t xml:space="preserve"> use</w:t>
      </w:r>
      <w:r w:rsidR="00B93973">
        <w:rPr>
          <w:rFonts w:ascii="Times New Roman" w:hAnsi="Times New Roman" w:cs="Times New Roman" w:hint="eastAsia"/>
        </w:rPr>
        <w:t xml:space="preserve"> </w:t>
      </w:r>
      <w:r w:rsidR="00792F33">
        <w:rPr>
          <w:rFonts w:ascii="Times New Roman" w:hAnsi="Times New Roman" w:cs="Times New Roman" w:hint="eastAsia"/>
        </w:rPr>
        <w:t xml:space="preserve">independent variation of the speed of each rotor to </w:t>
      </w:r>
      <w:r w:rsidR="00792F33">
        <w:rPr>
          <w:rFonts w:ascii="Times New Roman" w:hAnsi="Times New Roman" w:cs="Times New Roman"/>
        </w:rPr>
        <w:t>maintain</w:t>
      </w:r>
      <w:r w:rsidR="00792F33">
        <w:rPr>
          <w:rFonts w:ascii="Times New Roman" w:hAnsi="Times New Roman" w:cs="Times New Roman" w:hint="eastAsia"/>
        </w:rPr>
        <w:t xml:space="preserve"> control. By adjusting the speed of rotor, it produces both a thrust and torque. </w:t>
      </w:r>
      <w:r w:rsidR="00792F33">
        <w:rPr>
          <w:rFonts w:ascii="Times New Roman" w:hAnsi="Times New Roman" w:cs="Times New Roman"/>
        </w:rPr>
        <w:t>T</w:t>
      </w:r>
      <w:r w:rsidR="00792F33">
        <w:rPr>
          <w:rFonts w:ascii="Times New Roman" w:hAnsi="Times New Roman" w:cs="Times New Roman" w:hint="eastAsia"/>
        </w:rPr>
        <w:t xml:space="preserve">he group presents how to create </w:t>
      </w:r>
      <w:r w:rsidR="00792F33">
        <w:rPr>
          <w:rFonts w:ascii="Times New Roman" w:hAnsi="Times New Roman" w:cs="Times New Roman"/>
        </w:rPr>
        <w:t>opposing</w:t>
      </w:r>
      <w:r w:rsidR="00792F33">
        <w:rPr>
          <w:rFonts w:ascii="Times New Roman" w:hAnsi="Times New Roman" w:cs="Times New Roman" w:hint="eastAsia"/>
        </w:rPr>
        <w:t xml:space="preserve"> torques for control by showing the schematic of the rotor. </w:t>
      </w:r>
      <w:r w:rsidR="00792F33">
        <w:rPr>
          <w:rFonts w:ascii="Times New Roman" w:hAnsi="Times New Roman" w:cs="Times New Roman"/>
        </w:rPr>
        <w:t>A</w:t>
      </w:r>
      <w:r w:rsidR="00792F33">
        <w:rPr>
          <w:rFonts w:ascii="Times New Roman" w:hAnsi="Times New Roman" w:cs="Times New Roman" w:hint="eastAsia"/>
        </w:rPr>
        <w:t xml:space="preserve">s two rotor spin in one direction, the other two rotors will spin in opposite direction to maintain control.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quadcopter is controlled by a remote controller with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 w:hint="eastAsia"/>
        </w:rPr>
        <w:t xml:space="preserve"> i</w:t>
      </w:r>
      <w:r>
        <w:rPr>
          <w:rFonts w:ascii="Times New Roman" w:hAnsi="Times New Roman" w:cs="Times New Roman"/>
        </w:rPr>
        <w:t>nterface</w:t>
      </w:r>
      <w:r>
        <w:rPr>
          <w:rFonts w:ascii="Times New Roman" w:hAnsi="Times New Roman" w:cs="Times New Roman" w:hint="eastAsia"/>
        </w:rPr>
        <w:t xml:space="preserve"> displays what the camera see. </w:t>
      </w:r>
    </w:p>
    <w:p w:rsidR="00EC48DE" w:rsidRDefault="00A457AA" w:rsidP="00EC48DE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second project was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 w:hint="eastAsia"/>
        </w:rPr>
        <w:t xml:space="preserve"> autonomous car.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s consists of five </w:t>
      </w:r>
      <w:r>
        <w:rPr>
          <w:rFonts w:ascii="Times New Roman" w:hAnsi="Times New Roman" w:cs="Times New Roman"/>
        </w:rPr>
        <w:t>ultrasonic</w:t>
      </w:r>
      <w:r>
        <w:rPr>
          <w:rFonts w:ascii="Times New Roman" w:hAnsi="Times New Roman" w:cs="Times New Roman" w:hint="eastAsia"/>
        </w:rPr>
        <w:t xml:space="preserve"> sensors, a GPS, and a compass.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purpose of the ultrasonic sensors was to detect where the obstacle is located to avoid the car from hitting towards the obstacle. </w:t>
      </w:r>
      <w:r w:rsidR="00EC48DE">
        <w:rPr>
          <w:rFonts w:ascii="Times New Roman" w:hAnsi="Times New Roman" w:cs="Times New Roman" w:hint="eastAsia"/>
        </w:rPr>
        <w:t xml:space="preserve">The GPS is used to determine accurately where the car is. The </w:t>
      </w:r>
      <w:r w:rsidR="00EC48DE">
        <w:rPr>
          <w:rFonts w:ascii="Times New Roman" w:hAnsi="Times New Roman" w:cs="Times New Roman"/>
        </w:rPr>
        <w:t>group provides</w:t>
      </w:r>
      <w:r w:rsidR="00EC48DE">
        <w:rPr>
          <w:rFonts w:ascii="Times New Roman" w:hAnsi="Times New Roman" w:cs="Times New Roman" w:hint="eastAsia"/>
        </w:rPr>
        <w:t xml:space="preserve"> a video </w:t>
      </w:r>
      <w:r w:rsidR="00EC48DE">
        <w:rPr>
          <w:rFonts w:ascii="Times New Roman" w:hAnsi="Times New Roman" w:cs="Times New Roman"/>
        </w:rPr>
        <w:t>demonstration</w:t>
      </w:r>
      <w:r w:rsidR="00EC48DE">
        <w:rPr>
          <w:rFonts w:ascii="Times New Roman" w:hAnsi="Times New Roman" w:cs="Times New Roman" w:hint="eastAsia"/>
        </w:rPr>
        <w:t xml:space="preserve"> of how it </w:t>
      </w:r>
      <w:r w:rsidR="00EC48DE">
        <w:rPr>
          <w:rFonts w:ascii="Times New Roman" w:hAnsi="Times New Roman" w:cs="Times New Roman"/>
        </w:rPr>
        <w:t>works</w:t>
      </w:r>
      <w:r w:rsidR="00EC48DE">
        <w:rPr>
          <w:rFonts w:ascii="Times New Roman" w:hAnsi="Times New Roman" w:cs="Times New Roman" w:hint="eastAsia"/>
        </w:rPr>
        <w:t xml:space="preserve"> and it was good. </w:t>
      </w:r>
    </w:p>
    <w:p w:rsidR="00EC48DE" w:rsidRDefault="00EC48DE" w:rsidP="00A457AA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The last project presented was the autonomous train. </w:t>
      </w:r>
      <w:r w:rsidR="00077D46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 prototype</w:t>
      </w:r>
      <w:r w:rsidR="00077D46">
        <w:rPr>
          <w:rFonts w:ascii="Times New Roman" w:hAnsi="Times New Roman" w:cs="Times New Roman" w:hint="eastAsia"/>
        </w:rPr>
        <w:t xml:space="preserve"> train</w:t>
      </w:r>
      <w:r>
        <w:rPr>
          <w:rFonts w:ascii="Times New Roman" w:hAnsi="Times New Roman" w:cs="Times New Roman" w:hint="eastAsia"/>
        </w:rPr>
        <w:t xml:space="preserve"> is controlled by a </w:t>
      </w:r>
      <w:r>
        <w:rPr>
          <w:rFonts w:ascii="Times New Roman" w:hAnsi="Times New Roman" w:cs="Times New Roman"/>
        </w:rPr>
        <w:t>microcontroller</w:t>
      </w:r>
      <w:r>
        <w:rPr>
          <w:rFonts w:ascii="Times New Roman" w:hAnsi="Times New Roman" w:cs="Times New Roman" w:hint="eastAsia"/>
        </w:rPr>
        <w:t xml:space="preserve">. </w:t>
      </w:r>
      <w:r w:rsidR="00077D46">
        <w:rPr>
          <w:rFonts w:ascii="Times New Roman" w:hAnsi="Times New Roman" w:cs="Times New Roman"/>
        </w:rPr>
        <w:t>A</w:t>
      </w:r>
      <w:r w:rsidR="00077D46">
        <w:rPr>
          <w:rFonts w:ascii="Times New Roman" w:hAnsi="Times New Roman" w:cs="Times New Roman" w:hint="eastAsia"/>
        </w:rPr>
        <w:t xml:space="preserve">s the train moving on the track, it passes sensor and slows down. </w:t>
      </w:r>
      <w:r w:rsidR="00077D46">
        <w:rPr>
          <w:rFonts w:ascii="Times New Roman" w:hAnsi="Times New Roman" w:cs="Times New Roman"/>
        </w:rPr>
        <w:t>E</w:t>
      </w:r>
      <w:r w:rsidR="00077D46">
        <w:rPr>
          <w:rFonts w:ascii="Times New Roman" w:hAnsi="Times New Roman" w:cs="Times New Roman" w:hint="eastAsia"/>
        </w:rPr>
        <w:t xml:space="preserve">ach sensor had a led on it. </w:t>
      </w:r>
      <w:r w:rsidR="00077D46">
        <w:rPr>
          <w:rFonts w:ascii="Times New Roman" w:hAnsi="Times New Roman" w:cs="Times New Roman"/>
        </w:rPr>
        <w:t>O</w:t>
      </w:r>
      <w:r w:rsidR="00077D46">
        <w:rPr>
          <w:rFonts w:ascii="Times New Roman" w:hAnsi="Times New Roman" w:cs="Times New Roman" w:hint="eastAsia"/>
        </w:rPr>
        <w:t xml:space="preserve">nce the train moving towards the sensor with a red led on it, the train would stop and opens the door for 15 seconds. This project is similar of how the MTA subway works. </w:t>
      </w:r>
    </w:p>
    <w:p w:rsidR="00077D46" w:rsidRDefault="00077D46" w:rsidP="00A457AA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 xml:space="preserve">verall, it was a good to </w:t>
      </w:r>
      <w:r w:rsidR="003246D4">
        <w:rPr>
          <w:rFonts w:ascii="Times New Roman" w:hAnsi="Times New Roman" w:cs="Times New Roman"/>
        </w:rPr>
        <w:t>particip</w:t>
      </w:r>
      <w:r w:rsidR="003246D4">
        <w:rPr>
          <w:rFonts w:ascii="Times New Roman" w:hAnsi="Times New Roman" w:cs="Times New Roman" w:hint="eastAsia"/>
        </w:rPr>
        <w:t xml:space="preserve">ate this event and able to learn </w:t>
      </w:r>
      <w:r>
        <w:rPr>
          <w:rFonts w:ascii="Times New Roman" w:hAnsi="Times New Roman" w:cs="Times New Roman" w:hint="eastAsia"/>
        </w:rPr>
        <w:t xml:space="preserve">what every group </w:t>
      </w:r>
      <w:r w:rsidR="00F67576">
        <w:rPr>
          <w:rFonts w:ascii="Times New Roman" w:hAnsi="Times New Roman" w:cs="Times New Roman" w:hint="eastAsia"/>
        </w:rPr>
        <w:t>present</w:t>
      </w:r>
      <w:r>
        <w:rPr>
          <w:rFonts w:ascii="Times New Roman" w:hAnsi="Times New Roman" w:cs="Times New Roman" w:hint="eastAsia"/>
        </w:rPr>
        <w:t xml:space="preserve"> for th</w:t>
      </w:r>
      <w:r w:rsidR="003246D4">
        <w:rPr>
          <w:rFonts w:ascii="Times New Roman" w:hAnsi="Times New Roman" w:cs="Times New Roman" w:hint="eastAsia"/>
        </w:rPr>
        <w:t>eir</w:t>
      </w:r>
      <w:r>
        <w:rPr>
          <w:rFonts w:ascii="Times New Roman" w:hAnsi="Times New Roman" w:cs="Times New Roman" w:hint="eastAsia"/>
        </w:rPr>
        <w:t xml:space="preserve"> Capstone project course and how they overcome some difficulties during the process. They all did a wonder job. I really learn a lot from this presentation. This helps me to be prepared when I take this course and 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m looking forward </w:t>
      </w:r>
      <w:r w:rsidR="00BE150C">
        <w:rPr>
          <w:rFonts w:ascii="Times New Roman" w:hAnsi="Times New Roman" w:cs="Times New Roman" w:hint="eastAsia"/>
        </w:rPr>
        <w:t>to</w:t>
      </w:r>
      <w:r>
        <w:rPr>
          <w:rFonts w:ascii="Times New Roman" w:hAnsi="Times New Roman" w:cs="Times New Roman" w:hint="eastAsia"/>
        </w:rPr>
        <w:t xml:space="preserve">. </w:t>
      </w:r>
    </w:p>
    <w:p w:rsidR="00BE150C" w:rsidRDefault="00BE150C" w:rsidP="00A457AA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72117" cy="10018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20" cy="10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83D">
        <w:rPr>
          <w:rFonts w:ascii="Times New Roman" w:hAnsi="Times New Roman" w:cs="Times New Roman" w:hint="eastAsia"/>
        </w:rPr>
        <w:t xml:space="preserve"> </w:t>
      </w:r>
      <w:r w:rsidR="00E6183D"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892288" cy="9454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96" cy="94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83D">
        <w:rPr>
          <w:rFonts w:ascii="Times New Roman" w:hAnsi="Times New Roman" w:cs="Times New Roman" w:hint="eastAsia"/>
        </w:rPr>
        <w:t xml:space="preserve"> </w:t>
      </w:r>
      <w:r w:rsidR="00E6183D" w:rsidRPr="00E6183D">
        <w:rPr>
          <w:rFonts w:ascii="Times New Roman" w:hAnsi="Times New Roman" w:cs="Times New Roman"/>
        </w:rPr>
        <w:drawing>
          <wp:inline distT="0" distB="0" distL="0" distR="0">
            <wp:extent cx="1038474" cy="1003416"/>
            <wp:effectExtent l="19050" t="0" r="9276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98" cy="10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3D" w:rsidRPr="000D0630" w:rsidRDefault="00E6183D" w:rsidP="00A457AA">
      <w:pPr>
        <w:ind w:firstLine="480"/>
        <w:rPr>
          <w:rFonts w:ascii="Times New Roman" w:hAnsi="Times New Roman" w:cs="Times New Roman"/>
        </w:rPr>
      </w:pPr>
    </w:p>
    <w:sectPr w:rsidR="00E6183D" w:rsidRPr="000D0630" w:rsidSect="00347D0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87" w:rsidRDefault="009A2B87" w:rsidP="000D0630">
      <w:r>
        <w:separator/>
      </w:r>
    </w:p>
  </w:endnote>
  <w:endnote w:type="continuationSeparator" w:id="1">
    <w:p w:rsidR="009A2B87" w:rsidRDefault="009A2B87" w:rsidP="000D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87" w:rsidRDefault="009A2B87" w:rsidP="000D0630">
      <w:r>
        <w:separator/>
      </w:r>
    </w:p>
  </w:footnote>
  <w:footnote w:type="continuationSeparator" w:id="1">
    <w:p w:rsidR="009A2B87" w:rsidRDefault="009A2B87" w:rsidP="000D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30" w:rsidRDefault="000D0630">
    <w:pPr>
      <w:pStyle w:val="Header"/>
      <w:rPr>
        <w:rFonts w:ascii="Times New Roman" w:hAnsi="Times New Roman" w:cs="Times New Roman" w:hint="eastAsia"/>
      </w:rPr>
    </w:pPr>
    <w:r>
      <w:rPr>
        <w:rFonts w:ascii="Times New Roman" w:hAnsi="Times New Roman" w:cs="Times New Roman" w:hint="eastAsia"/>
      </w:rPr>
      <w:t>EET3132                                                                  Yik Ho</w:t>
    </w:r>
  </w:p>
  <w:p w:rsidR="000D0630" w:rsidRDefault="000D0630">
    <w:pPr>
      <w:pStyle w:val="Header"/>
      <w:rPr>
        <w:rFonts w:ascii="Times New Roman" w:hAnsi="Times New Roman" w:cs="Times New Roman" w:hint="eastAsia"/>
      </w:rPr>
    </w:pPr>
    <w:r>
      <w:rPr>
        <w:rFonts w:ascii="Times New Roman" w:hAnsi="Times New Roman" w:cs="Times New Roman" w:hint="eastAsia"/>
      </w:rPr>
      <w:t>Remote Sensing</w:t>
    </w:r>
  </w:p>
  <w:p w:rsidR="000D0630" w:rsidRPr="00DE48E9" w:rsidRDefault="000D0630" w:rsidP="000D0630">
    <w:pPr>
      <w:pStyle w:val="Header"/>
      <w:rPr>
        <w:rFonts w:ascii="Times New Roman" w:hAnsi="Times New Roman" w:cs="Times New Roman"/>
      </w:rPr>
    </w:pPr>
    <w:r w:rsidRPr="00DE48E9">
      <w:rPr>
        <w:rFonts w:ascii="Times New Roman" w:hAnsi="Times New Roman" w:cs="Times New Roman"/>
      </w:rPr>
      <w:t>Semester Spring 2016</w:t>
    </w:r>
  </w:p>
  <w:p w:rsidR="000D0630" w:rsidRPr="000D0630" w:rsidRDefault="000D0630">
    <w:pPr>
      <w:pStyle w:val="Header"/>
      <w:rPr>
        <w:rFonts w:ascii="Times New Roman" w:hAnsi="Times New Roman" w:cs="Times New Roman"/>
      </w:rPr>
    </w:pPr>
    <w:r w:rsidRPr="00DE48E9">
      <w:rPr>
        <w:rFonts w:ascii="Times New Roman" w:hAnsi="Times New Roman" w:cs="Times New Roman"/>
      </w:rPr>
      <w:t>Professor Viv</w:t>
    </w:r>
    <w:r>
      <w:rPr>
        <w:rFonts w:ascii="Times New Roman" w:hAnsi="Times New Roman" w:cs="Times New Roman" w:hint="eastAsia"/>
      </w:rPr>
      <w:t>i</w:t>
    </w:r>
    <w:r w:rsidRPr="00DE48E9">
      <w:rPr>
        <w:rFonts w:ascii="Times New Roman" w:hAnsi="Times New Roman" w:cs="Times New Roman"/>
      </w:rPr>
      <w:t xml:space="preserve">ana Vladutescu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630"/>
    <w:rsid w:val="00077D46"/>
    <w:rsid w:val="000D0630"/>
    <w:rsid w:val="003246D4"/>
    <w:rsid w:val="00347D06"/>
    <w:rsid w:val="00792F33"/>
    <w:rsid w:val="00990E53"/>
    <w:rsid w:val="009A2B87"/>
    <w:rsid w:val="00A457AA"/>
    <w:rsid w:val="00B93973"/>
    <w:rsid w:val="00BE150C"/>
    <w:rsid w:val="00E6183D"/>
    <w:rsid w:val="00EC48DE"/>
    <w:rsid w:val="00F6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063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0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06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3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3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Yik Ho</dc:creator>
  <cp:lastModifiedBy>Yik Ho</cp:lastModifiedBy>
  <cp:revision>7</cp:revision>
  <dcterms:created xsi:type="dcterms:W3CDTF">2016-05-25T02:32:00Z</dcterms:created>
  <dcterms:modified xsi:type="dcterms:W3CDTF">2016-05-25T03:35:00Z</dcterms:modified>
</cp:coreProperties>
</file>