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AF5B" w14:textId="790CA796" w:rsidR="00DD2939" w:rsidRDefault="005E04BF" w:rsidP="005E04BF">
      <w:pPr>
        <w:spacing w:line="480" w:lineRule="auto"/>
        <w:rPr>
          <w:rFonts w:ascii="Times New Roman" w:hAnsi="Times New Roman" w:cs="Times New Roman"/>
        </w:rPr>
      </w:pPr>
      <w:r>
        <w:rPr>
          <w:rFonts w:ascii="Times New Roman" w:hAnsi="Times New Roman" w:cs="Times New Roman"/>
        </w:rPr>
        <w:t>Yeidy Diaz</w:t>
      </w:r>
    </w:p>
    <w:p w14:paraId="75862551" w14:textId="575CC42F" w:rsidR="005E04BF" w:rsidRDefault="005E04BF" w:rsidP="005E04BF">
      <w:pPr>
        <w:spacing w:line="480" w:lineRule="auto"/>
        <w:rPr>
          <w:rFonts w:ascii="Times New Roman" w:hAnsi="Times New Roman" w:cs="Times New Roman"/>
        </w:rPr>
      </w:pPr>
      <w:r>
        <w:rPr>
          <w:rFonts w:ascii="Times New Roman" w:hAnsi="Times New Roman" w:cs="Times New Roman"/>
        </w:rPr>
        <w:t>DEN 1112 OL14</w:t>
      </w:r>
    </w:p>
    <w:p w14:paraId="1CDF1A90" w14:textId="7B6CC9DA" w:rsidR="005E04BF" w:rsidRDefault="006B0990" w:rsidP="005E04BF">
      <w:pPr>
        <w:spacing w:line="480" w:lineRule="auto"/>
        <w:rPr>
          <w:rFonts w:ascii="Times New Roman" w:hAnsi="Times New Roman" w:cs="Times New Roman"/>
        </w:rPr>
      </w:pPr>
      <w:r>
        <w:rPr>
          <w:rFonts w:ascii="Times New Roman" w:hAnsi="Times New Roman" w:cs="Times New Roman"/>
        </w:rPr>
        <w:t>December 10</w:t>
      </w:r>
      <w:r w:rsidRPr="006B0990">
        <w:rPr>
          <w:rFonts w:ascii="Times New Roman" w:hAnsi="Times New Roman" w:cs="Times New Roman"/>
          <w:vertAlign w:val="superscript"/>
        </w:rPr>
        <w:t>th</w:t>
      </w:r>
      <w:r>
        <w:rPr>
          <w:rFonts w:ascii="Times New Roman" w:hAnsi="Times New Roman" w:cs="Times New Roman"/>
        </w:rPr>
        <w:t>, 2021</w:t>
      </w:r>
    </w:p>
    <w:p w14:paraId="3BF20F73" w14:textId="44873A42" w:rsidR="00F52BFE" w:rsidRDefault="00F52BFE" w:rsidP="0026209D">
      <w:pPr>
        <w:spacing w:line="480" w:lineRule="auto"/>
        <w:jc w:val="center"/>
        <w:rPr>
          <w:rFonts w:ascii="Times New Roman" w:hAnsi="Times New Roman" w:cs="Times New Roman"/>
          <w:b/>
          <w:bCs/>
        </w:rPr>
      </w:pPr>
      <w:r w:rsidRPr="00F52BFE">
        <w:rPr>
          <w:rFonts w:ascii="Times New Roman" w:hAnsi="Times New Roman" w:cs="Times New Roman"/>
          <w:b/>
          <w:bCs/>
        </w:rPr>
        <w:t>Term Proje</w:t>
      </w:r>
      <w:r w:rsidR="0026209D">
        <w:rPr>
          <w:rFonts w:ascii="Times New Roman" w:hAnsi="Times New Roman" w:cs="Times New Roman"/>
          <w:b/>
          <w:bCs/>
        </w:rPr>
        <w:t>ct</w:t>
      </w:r>
    </w:p>
    <w:p w14:paraId="12D2CA20" w14:textId="3FEF1EBD" w:rsidR="0026209D" w:rsidRDefault="0026209D" w:rsidP="0026209D">
      <w:pPr>
        <w:spacing w:line="48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Undeniably there is a health care crisis in the United </w:t>
      </w:r>
      <w:r w:rsidR="005341A9">
        <w:rPr>
          <w:rFonts w:ascii="Times New Roman" w:hAnsi="Times New Roman" w:cs="Times New Roman"/>
        </w:rPr>
        <w:t xml:space="preserve">States, and it has been further elucidated by </w:t>
      </w:r>
      <w:r w:rsidR="00556351">
        <w:rPr>
          <w:rFonts w:ascii="Times New Roman" w:hAnsi="Times New Roman" w:cs="Times New Roman"/>
        </w:rPr>
        <w:t>the pandemic</w:t>
      </w:r>
      <w:r w:rsidR="004B215F">
        <w:rPr>
          <w:rFonts w:ascii="Times New Roman" w:hAnsi="Times New Roman" w:cs="Times New Roman"/>
        </w:rPr>
        <w:t xml:space="preserve">. The rising price of health care is threatening the access the basic </w:t>
      </w:r>
      <w:r w:rsidR="002A355A">
        <w:rPr>
          <w:rFonts w:ascii="Times New Roman" w:hAnsi="Times New Roman" w:cs="Times New Roman"/>
        </w:rPr>
        <w:t xml:space="preserve">dental </w:t>
      </w:r>
      <w:r w:rsidR="004B215F">
        <w:rPr>
          <w:rFonts w:ascii="Times New Roman" w:hAnsi="Times New Roman" w:cs="Times New Roman"/>
        </w:rPr>
        <w:t>care in America especially now during the Covid-19</w:t>
      </w:r>
      <w:r w:rsidR="007E4FAA">
        <w:rPr>
          <w:rFonts w:ascii="Times New Roman" w:hAnsi="Times New Roman" w:cs="Times New Roman"/>
        </w:rPr>
        <w:t>. People have not been receiving care due to lack of insurance coverage and the hysteria that the pandemic cause</w:t>
      </w:r>
      <w:r w:rsidR="00FD34D0">
        <w:rPr>
          <w:rFonts w:ascii="Times New Roman" w:hAnsi="Times New Roman" w:cs="Times New Roman"/>
        </w:rPr>
        <w:t xml:space="preserve">d </w:t>
      </w:r>
      <w:r w:rsidR="007E4FAA">
        <w:rPr>
          <w:rFonts w:ascii="Times New Roman" w:hAnsi="Times New Roman" w:cs="Times New Roman"/>
        </w:rPr>
        <w:t xml:space="preserve">regardless of the new </w:t>
      </w:r>
      <w:r w:rsidR="003C2F60">
        <w:rPr>
          <w:rFonts w:ascii="Times New Roman" w:hAnsi="Times New Roman" w:cs="Times New Roman"/>
        </w:rPr>
        <w:t xml:space="preserve">and </w:t>
      </w:r>
      <w:r w:rsidR="007E4FAA">
        <w:rPr>
          <w:rFonts w:ascii="Times New Roman" w:hAnsi="Times New Roman" w:cs="Times New Roman"/>
        </w:rPr>
        <w:t>measures that are being taken to comply with covid regulations</w:t>
      </w:r>
      <w:r w:rsidR="008A0F1B">
        <w:rPr>
          <w:rFonts w:ascii="Times New Roman" w:hAnsi="Times New Roman" w:cs="Times New Roman"/>
        </w:rPr>
        <w:t>.</w:t>
      </w:r>
      <w:r w:rsidR="009D4E35">
        <w:rPr>
          <w:rFonts w:ascii="Times New Roman" w:hAnsi="Times New Roman" w:cs="Times New Roman"/>
        </w:rPr>
        <w:t xml:space="preserve"> This have</w:t>
      </w:r>
      <w:r w:rsidR="00CE2B69">
        <w:rPr>
          <w:rFonts w:ascii="Times New Roman" w:hAnsi="Times New Roman" w:cs="Times New Roman"/>
        </w:rPr>
        <w:t xml:space="preserve"> been affecting people’s quality of life especially those vulnerable populations such as the elderly</w:t>
      </w:r>
      <w:r w:rsidR="00987C56">
        <w:rPr>
          <w:rFonts w:ascii="Times New Roman" w:hAnsi="Times New Roman" w:cs="Times New Roman"/>
        </w:rPr>
        <w:t xml:space="preserve">, who rely on Medicare that does not include dental coverage, </w:t>
      </w:r>
      <w:r w:rsidR="005B0597">
        <w:rPr>
          <w:rFonts w:ascii="Times New Roman" w:hAnsi="Times New Roman" w:cs="Times New Roman"/>
        </w:rPr>
        <w:t xml:space="preserve">outdated </w:t>
      </w:r>
      <w:r w:rsidR="00987C56">
        <w:rPr>
          <w:rFonts w:ascii="Times New Roman" w:hAnsi="Times New Roman" w:cs="Times New Roman"/>
        </w:rPr>
        <w:t xml:space="preserve">dental information, </w:t>
      </w:r>
      <w:r w:rsidR="008A0F1B">
        <w:rPr>
          <w:rFonts w:ascii="Times New Roman" w:hAnsi="Times New Roman" w:cs="Times New Roman"/>
        </w:rPr>
        <w:t xml:space="preserve">and have </w:t>
      </w:r>
      <w:r w:rsidR="00F733FF">
        <w:rPr>
          <w:rFonts w:ascii="Times New Roman" w:hAnsi="Times New Roman" w:cs="Times New Roman"/>
        </w:rPr>
        <w:t>may have systemic diseases among other challenges.</w:t>
      </w:r>
    </w:p>
    <w:p w14:paraId="6426724E" w14:textId="77777777" w:rsidR="002A0C44" w:rsidRDefault="00556351" w:rsidP="0026209D">
      <w:pPr>
        <w:spacing w:line="480" w:lineRule="auto"/>
        <w:rPr>
          <w:rFonts w:ascii="Times New Roman" w:hAnsi="Times New Roman" w:cs="Times New Roman"/>
        </w:rPr>
      </w:pPr>
      <w:r>
        <w:rPr>
          <w:rFonts w:ascii="Times New Roman" w:hAnsi="Times New Roman" w:cs="Times New Roman"/>
        </w:rPr>
        <w:t xml:space="preserve">     </w:t>
      </w:r>
      <w:r w:rsidR="007D2155">
        <w:rPr>
          <w:rFonts w:ascii="Times New Roman" w:hAnsi="Times New Roman" w:cs="Times New Roman"/>
        </w:rPr>
        <w:t>Medicare is the federal health insurance program for people who are 65 and old and others. Although it does cover hospitals stays, certain doctor’s services and helps cover the cost of some prescription drugs, it has many limitations. Most</w:t>
      </w:r>
      <w:r>
        <w:rPr>
          <w:rFonts w:ascii="Times New Roman" w:hAnsi="Times New Roman" w:cs="Times New Roman"/>
        </w:rPr>
        <w:t xml:space="preserve"> of the elderly in the United States rely on Medicare to cover their medical expenses, since they do not</w:t>
      </w:r>
      <w:r w:rsidR="00FE4411">
        <w:rPr>
          <w:rFonts w:ascii="Times New Roman" w:hAnsi="Times New Roman" w:cs="Times New Roman"/>
        </w:rPr>
        <w:t xml:space="preserve"> have jobs that provide health insurance or don’t have enough income to pay out of pocket. </w:t>
      </w:r>
      <w:r w:rsidR="007D2155">
        <w:rPr>
          <w:rFonts w:ascii="Times New Roman" w:hAnsi="Times New Roman" w:cs="Times New Roman"/>
        </w:rPr>
        <w:t xml:space="preserve">According to </w:t>
      </w:r>
      <w:r w:rsidR="001D789D">
        <w:rPr>
          <w:rFonts w:ascii="Times New Roman" w:hAnsi="Times New Roman" w:cs="Times New Roman"/>
        </w:rPr>
        <w:t>“</w:t>
      </w:r>
      <w:r w:rsidR="00B72222">
        <w:rPr>
          <w:rFonts w:ascii="Times New Roman" w:hAnsi="Times New Roman" w:cs="Times New Roman"/>
        </w:rPr>
        <w:t>Access to Oral Health Care</w:t>
      </w:r>
      <w:r w:rsidR="002B47DB">
        <w:rPr>
          <w:rFonts w:ascii="Times New Roman" w:hAnsi="Times New Roman" w:cs="Times New Roman"/>
        </w:rPr>
        <w:t>: A National Crisis and Call for Reform</w:t>
      </w:r>
      <w:r w:rsidR="001D789D">
        <w:rPr>
          <w:rFonts w:ascii="Times New Roman" w:hAnsi="Times New Roman" w:cs="Times New Roman"/>
        </w:rPr>
        <w:t>”</w:t>
      </w:r>
      <w:r w:rsidR="002B47DB">
        <w:rPr>
          <w:rFonts w:ascii="Times New Roman" w:hAnsi="Times New Roman" w:cs="Times New Roman"/>
        </w:rPr>
        <w:t>, “In addition, Medicare does not include dental coverage and many older adults live on fixed incomes with a limited ability to pay the high costs associated with dental care. In the United States, 25% of adults, aged 65 and older, are edentulous</w:t>
      </w:r>
      <w:r w:rsidR="001D789D">
        <w:rPr>
          <w:rFonts w:ascii="Times New Roman" w:hAnsi="Times New Roman" w:cs="Times New Roman"/>
        </w:rPr>
        <w:t xml:space="preserve">. Dental caries and periodontal disease represent increased risks for this age group, and active decay can been demonstrated to be more prevalent than in pediatric population.” Older adults are more prone to dental caries and periodontal </w:t>
      </w:r>
      <w:r w:rsidR="00C57150">
        <w:rPr>
          <w:rFonts w:ascii="Times New Roman" w:hAnsi="Times New Roman" w:cs="Times New Roman"/>
        </w:rPr>
        <w:t>diseases,</w:t>
      </w:r>
      <w:r w:rsidR="001D789D">
        <w:rPr>
          <w:rFonts w:ascii="Times New Roman" w:hAnsi="Times New Roman" w:cs="Times New Roman"/>
        </w:rPr>
        <w:t xml:space="preserve"> and they do not receive the </w:t>
      </w:r>
      <w:r w:rsidR="001D789D">
        <w:rPr>
          <w:rFonts w:ascii="Times New Roman" w:hAnsi="Times New Roman" w:cs="Times New Roman"/>
        </w:rPr>
        <w:lastRenderedPageBreak/>
        <w:t xml:space="preserve">aid they need for it, which leads to teeth loss by the time they are </w:t>
      </w:r>
      <w:r w:rsidR="00C57150">
        <w:rPr>
          <w:rFonts w:ascii="Times New Roman" w:hAnsi="Times New Roman" w:cs="Times New Roman"/>
        </w:rPr>
        <w:t>sixty-five</w:t>
      </w:r>
      <w:r w:rsidR="001D789D">
        <w:rPr>
          <w:rFonts w:ascii="Times New Roman" w:hAnsi="Times New Roman" w:cs="Times New Roman"/>
        </w:rPr>
        <w:t xml:space="preserve"> years old. They do not have the revenue to spend on expensive dental treatment that comes with the neglect of teeth such as root canal. </w:t>
      </w:r>
      <w:r w:rsidR="00E72109">
        <w:rPr>
          <w:rFonts w:ascii="Times New Roman" w:hAnsi="Times New Roman" w:cs="Times New Roman"/>
        </w:rPr>
        <w:t xml:space="preserve">As people age </w:t>
      </w:r>
      <w:r w:rsidR="00E3087F">
        <w:rPr>
          <w:rFonts w:ascii="Times New Roman" w:hAnsi="Times New Roman" w:cs="Times New Roman"/>
        </w:rPr>
        <w:t xml:space="preserve">the enamel on </w:t>
      </w:r>
      <w:r w:rsidR="00846014">
        <w:rPr>
          <w:rFonts w:ascii="Times New Roman" w:hAnsi="Times New Roman" w:cs="Times New Roman"/>
        </w:rPr>
        <w:t>their</w:t>
      </w:r>
      <w:r w:rsidR="00E3087F">
        <w:rPr>
          <w:rFonts w:ascii="Times New Roman" w:hAnsi="Times New Roman" w:cs="Times New Roman"/>
        </w:rPr>
        <w:t xml:space="preserve"> teeth wears age due to usage</w:t>
      </w:r>
      <w:r w:rsidR="00487D5C">
        <w:rPr>
          <w:rFonts w:ascii="Times New Roman" w:hAnsi="Times New Roman" w:cs="Times New Roman"/>
        </w:rPr>
        <w:t xml:space="preserve"> leaving the teeth unshielded and more prone to </w:t>
      </w:r>
      <w:r w:rsidR="00846014">
        <w:rPr>
          <w:rFonts w:ascii="Times New Roman" w:hAnsi="Times New Roman" w:cs="Times New Roman"/>
        </w:rPr>
        <w:t xml:space="preserve">caries and decay. </w:t>
      </w:r>
    </w:p>
    <w:p w14:paraId="0D6950F0" w14:textId="7A3F3F1C" w:rsidR="00556351" w:rsidRDefault="002A0C44" w:rsidP="0026209D">
      <w:pPr>
        <w:spacing w:line="480" w:lineRule="auto"/>
        <w:rPr>
          <w:rFonts w:ascii="Times New Roman" w:hAnsi="Times New Roman" w:cs="Times New Roman"/>
        </w:rPr>
      </w:pPr>
      <w:r>
        <w:rPr>
          <w:rFonts w:ascii="Times New Roman" w:hAnsi="Times New Roman" w:cs="Times New Roman"/>
        </w:rPr>
        <w:t xml:space="preserve">     </w:t>
      </w:r>
      <w:r w:rsidR="00151BC9">
        <w:rPr>
          <w:rFonts w:ascii="Times New Roman" w:hAnsi="Times New Roman" w:cs="Times New Roman"/>
        </w:rPr>
        <w:t xml:space="preserve">Seniors should </w:t>
      </w:r>
      <w:r w:rsidR="00C57150">
        <w:rPr>
          <w:rFonts w:ascii="Times New Roman" w:hAnsi="Times New Roman" w:cs="Times New Roman"/>
        </w:rPr>
        <w:t>have more access to preventative services, such as routine checkup, and not just for emergency visits at the hospital</w:t>
      </w:r>
      <w:r w:rsidR="00846014">
        <w:rPr>
          <w:rFonts w:ascii="Times New Roman" w:hAnsi="Times New Roman" w:cs="Times New Roman"/>
        </w:rPr>
        <w:t>, since the</w:t>
      </w:r>
      <w:r w:rsidR="00457DE2">
        <w:rPr>
          <w:rFonts w:ascii="Times New Roman" w:hAnsi="Times New Roman" w:cs="Times New Roman"/>
        </w:rPr>
        <w:t xml:space="preserve">y cannot help the effect of aging on their teeth. </w:t>
      </w:r>
      <w:r w:rsidR="00D86F17">
        <w:rPr>
          <w:rFonts w:ascii="Times New Roman" w:hAnsi="Times New Roman" w:cs="Times New Roman"/>
        </w:rPr>
        <w:t xml:space="preserve"> </w:t>
      </w:r>
      <w:r w:rsidR="00B13F93">
        <w:rPr>
          <w:rFonts w:ascii="Times New Roman" w:hAnsi="Times New Roman" w:cs="Times New Roman"/>
        </w:rPr>
        <w:t>They end up going to ho</w:t>
      </w:r>
      <w:r w:rsidR="002305A8">
        <w:rPr>
          <w:rFonts w:ascii="Times New Roman" w:hAnsi="Times New Roman" w:cs="Times New Roman"/>
        </w:rPr>
        <w:t xml:space="preserve">spitals </w:t>
      </w:r>
      <w:r w:rsidR="00C6713A">
        <w:rPr>
          <w:rFonts w:ascii="Times New Roman" w:hAnsi="Times New Roman" w:cs="Times New Roman"/>
        </w:rPr>
        <w:t xml:space="preserve">with </w:t>
      </w:r>
      <w:r w:rsidR="00C35DC0">
        <w:rPr>
          <w:rFonts w:ascii="Times New Roman" w:hAnsi="Times New Roman" w:cs="Times New Roman"/>
        </w:rPr>
        <w:t>“Emergency</w:t>
      </w:r>
      <w:r w:rsidR="00C6713A">
        <w:rPr>
          <w:rFonts w:ascii="Times New Roman" w:hAnsi="Times New Roman" w:cs="Times New Roman"/>
        </w:rPr>
        <w:t xml:space="preserve"> department (ED) physicians </w:t>
      </w:r>
      <w:r w:rsidR="00AF7C96">
        <w:rPr>
          <w:rFonts w:ascii="Times New Roman" w:hAnsi="Times New Roman" w:cs="Times New Roman"/>
        </w:rPr>
        <w:t xml:space="preserve">that are not equipped to provide comprehensive </w:t>
      </w:r>
      <w:r w:rsidR="00DB2F41">
        <w:rPr>
          <w:rFonts w:ascii="Times New Roman" w:hAnsi="Times New Roman" w:cs="Times New Roman"/>
        </w:rPr>
        <w:t xml:space="preserve">dental care; they are most likely to prescribe pain medication and/or antibiotics </w:t>
      </w:r>
      <w:r w:rsidR="0038439C">
        <w:rPr>
          <w:rFonts w:ascii="Times New Roman" w:hAnsi="Times New Roman" w:cs="Times New Roman"/>
        </w:rPr>
        <w:t>and refer patients to a dentist</w:t>
      </w:r>
      <w:r w:rsidR="0070332D">
        <w:rPr>
          <w:rFonts w:ascii="Times New Roman" w:hAnsi="Times New Roman" w:cs="Times New Roman"/>
        </w:rPr>
        <w:t xml:space="preserve"> </w:t>
      </w:r>
      <w:r w:rsidR="00EE0AD4">
        <w:rPr>
          <w:rFonts w:ascii="Times New Roman" w:hAnsi="Times New Roman" w:cs="Times New Roman"/>
        </w:rPr>
        <w:t xml:space="preserve">(Catherine </w:t>
      </w:r>
      <w:r w:rsidR="00254B2C">
        <w:rPr>
          <w:rFonts w:ascii="Times New Roman" w:hAnsi="Times New Roman" w:cs="Times New Roman"/>
        </w:rPr>
        <w:t xml:space="preserve">H. Bersell, 2017).” </w:t>
      </w:r>
      <w:r w:rsidR="005F5936">
        <w:rPr>
          <w:rFonts w:ascii="Times New Roman" w:hAnsi="Times New Roman" w:cs="Times New Roman"/>
        </w:rPr>
        <w:t>The care the elderly and other vulnerable populations re</w:t>
      </w:r>
      <w:r w:rsidR="00541EF1">
        <w:rPr>
          <w:rFonts w:ascii="Times New Roman" w:hAnsi="Times New Roman" w:cs="Times New Roman"/>
        </w:rPr>
        <w:t xml:space="preserve">ceive </w:t>
      </w:r>
      <w:r w:rsidR="0093040B">
        <w:rPr>
          <w:rFonts w:ascii="Times New Roman" w:hAnsi="Times New Roman" w:cs="Times New Roman"/>
        </w:rPr>
        <w:t xml:space="preserve">in hospitals is often just a quick fix to more intense problems. People may experience </w:t>
      </w:r>
      <w:r w:rsidR="00CF75FA">
        <w:rPr>
          <w:rFonts w:ascii="Times New Roman" w:hAnsi="Times New Roman" w:cs="Times New Roman"/>
        </w:rPr>
        <w:t xml:space="preserve">pain due to dental infections and periodontal disease and they are given pain medication </w:t>
      </w:r>
      <w:r w:rsidR="009F5504">
        <w:rPr>
          <w:rFonts w:ascii="Times New Roman" w:hAnsi="Times New Roman" w:cs="Times New Roman"/>
        </w:rPr>
        <w:t>to alleviate the problem, not get rid of it, which is the best option. People like the elderly</w:t>
      </w:r>
      <w:r w:rsidR="00A3660B">
        <w:rPr>
          <w:rFonts w:ascii="Times New Roman" w:hAnsi="Times New Roman" w:cs="Times New Roman"/>
        </w:rPr>
        <w:t xml:space="preserve"> </w:t>
      </w:r>
      <w:r w:rsidR="009F5504">
        <w:rPr>
          <w:rFonts w:ascii="Times New Roman" w:hAnsi="Times New Roman" w:cs="Times New Roman"/>
        </w:rPr>
        <w:t xml:space="preserve">who </w:t>
      </w:r>
      <w:r w:rsidR="00A3660B">
        <w:rPr>
          <w:rFonts w:ascii="Times New Roman" w:hAnsi="Times New Roman" w:cs="Times New Roman"/>
        </w:rPr>
        <w:t xml:space="preserve">cannot afford dental care and are covered by Medicare </w:t>
      </w:r>
      <w:r w:rsidR="00135073">
        <w:rPr>
          <w:rFonts w:ascii="Times New Roman" w:hAnsi="Times New Roman" w:cs="Times New Roman"/>
        </w:rPr>
        <w:t>must</w:t>
      </w:r>
      <w:r w:rsidR="00A3660B">
        <w:rPr>
          <w:rFonts w:ascii="Times New Roman" w:hAnsi="Times New Roman" w:cs="Times New Roman"/>
        </w:rPr>
        <w:t xml:space="preserve"> wait until they have a medical emergency in order to get treated</w:t>
      </w:r>
      <w:r w:rsidR="00B26B9B">
        <w:rPr>
          <w:rFonts w:ascii="Times New Roman" w:hAnsi="Times New Roman" w:cs="Times New Roman"/>
        </w:rPr>
        <w:t xml:space="preserve">. They have to settle for the </w:t>
      </w:r>
      <w:r w:rsidR="00D33755">
        <w:rPr>
          <w:rFonts w:ascii="Times New Roman" w:hAnsi="Times New Roman" w:cs="Times New Roman"/>
        </w:rPr>
        <w:t xml:space="preserve">substandard care they receive in hospitals because the alternative is putting themselves in a lot of debt if they go to a dentist that is equipped to get to the root of them problem and offer the proper treatment and care. </w:t>
      </w:r>
      <w:r w:rsidR="006E5316">
        <w:rPr>
          <w:rFonts w:ascii="Times New Roman" w:hAnsi="Times New Roman" w:cs="Times New Roman"/>
        </w:rPr>
        <w:t xml:space="preserve">An example of this was the lady in the </w:t>
      </w:r>
      <w:r w:rsidR="00EC2C9A">
        <w:rPr>
          <w:rFonts w:ascii="Times New Roman" w:hAnsi="Times New Roman" w:cs="Times New Roman"/>
        </w:rPr>
        <w:t xml:space="preserve">Dollars and </w:t>
      </w:r>
      <w:r w:rsidR="00B20F8A">
        <w:rPr>
          <w:rFonts w:ascii="Times New Roman" w:hAnsi="Times New Roman" w:cs="Times New Roman"/>
        </w:rPr>
        <w:t>D</w:t>
      </w:r>
      <w:r w:rsidR="00EC2C9A">
        <w:rPr>
          <w:rFonts w:ascii="Times New Roman" w:hAnsi="Times New Roman" w:cs="Times New Roman"/>
        </w:rPr>
        <w:t>entist documentary who</w:t>
      </w:r>
      <w:r w:rsidR="00B20F8A">
        <w:rPr>
          <w:rFonts w:ascii="Times New Roman" w:hAnsi="Times New Roman" w:cs="Times New Roman"/>
        </w:rPr>
        <w:t xml:space="preserve"> opted for </w:t>
      </w:r>
      <w:r w:rsidR="00757550">
        <w:rPr>
          <w:rFonts w:ascii="Times New Roman" w:hAnsi="Times New Roman" w:cs="Times New Roman"/>
        </w:rPr>
        <w:t xml:space="preserve">dental visits instead of going to the hospital and </w:t>
      </w:r>
      <w:r w:rsidR="005B4BA8">
        <w:rPr>
          <w:rFonts w:ascii="Times New Roman" w:hAnsi="Times New Roman" w:cs="Times New Roman"/>
        </w:rPr>
        <w:t xml:space="preserve">had to get a credit card with high interest rates which based on her dialogue she regrets getting. </w:t>
      </w:r>
      <w:r w:rsidR="00D24059">
        <w:rPr>
          <w:rFonts w:ascii="Times New Roman" w:hAnsi="Times New Roman" w:cs="Times New Roman"/>
        </w:rPr>
        <w:t>The choice is between good oral health and debt or periodontal diseases and infections that can be fatal.</w:t>
      </w:r>
      <w:r w:rsidR="00EC2C9A">
        <w:rPr>
          <w:rFonts w:ascii="Times New Roman" w:hAnsi="Times New Roman" w:cs="Times New Roman"/>
        </w:rPr>
        <w:t xml:space="preserve"> </w:t>
      </w:r>
    </w:p>
    <w:p w14:paraId="3A3B1BB2" w14:textId="77777777" w:rsidR="00024906" w:rsidRDefault="00151BC9" w:rsidP="0026209D">
      <w:pPr>
        <w:spacing w:line="480" w:lineRule="auto"/>
        <w:rPr>
          <w:rFonts w:ascii="Times New Roman" w:hAnsi="Times New Roman" w:cs="Times New Roman"/>
        </w:rPr>
      </w:pPr>
      <w:r>
        <w:rPr>
          <w:rFonts w:ascii="Times New Roman" w:hAnsi="Times New Roman" w:cs="Times New Roman"/>
        </w:rPr>
        <w:t xml:space="preserve">     </w:t>
      </w:r>
      <w:r w:rsidR="00B21621">
        <w:rPr>
          <w:rFonts w:ascii="Times New Roman" w:hAnsi="Times New Roman" w:cs="Times New Roman"/>
        </w:rPr>
        <w:t xml:space="preserve">Another challenge that the elderly </w:t>
      </w:r>
      <w:r w:rsidR="00FA296A">
        <w:rPr>
          <w:rFonts w:ascii="Times New Roman" w:hAnsi="Times New Roman" w:cs="Times New Roman"/>
        </w:rPr>
        <w:t xml:space="preserve">face </w:t>
      </w:r>
      <w:r w:rsidR="00D56F80">
        <w:rPr>
          <w:rFonts w:ascii="Times New Roman" w:hAnsi="Times New Roman" w:cs="Times New Roman"/>
        </w:rPr>
        <w:t>is outdated information about dental care</w:t>
      </w:r>
      <w:r w:rsidR="00DB60B4">
        <w:rPr>
          <w:rFonts w:ascii="Times New Roman" w:hAnsi="Times New Roman" w:cs="Times New Roman"/>
        </w:rPr>
        <w:t xml:space="preserve">. </w:t>
      </w:r>
      <w:r w:rsidR="00BB1554">
        <w:rPr>
          <w:rFonts w:ascii="Times New Roman" w:hAnsi="Times New Roman" w:cs="Times New Roman"/>
        </w:rPr>
        <w:t>Statistically</w:t>
      </w:r>
      <w:r w:rsidR="00211C3B">
        <w:rPr>
          <w:rFonts w:ascii="Times New Roman" w:hAnsi="Times New Roman" w:cs="Times New Roman"/>
        </w:rPr>
        <w:t xml:space="preserve"> </w:t>
      </w:r>
      <w:r w:rsidR="006D28BC">
        <w:rPr>
          <w:rFonts w:ascii="Times New Roman" w:hAnsi="Times New Roman" w:cs="Times New Roman"/>
        </w:rPr>
        <w:t>older citizens</w:t>
      </w:r>
      <w:r w:rsidR="00BB1554">
        <w:rPr>
          <w:rFonts w:ascii="Times New Roman" w:hAnsi="Times New Roman" w:cs="Times New Roman"/>
        </w:rPr>
        <w:t xml:space="preserve"> have </w:t>
      </w:r>
      <w:r w:rsidR="00211C3B">
        <w:rPr>
          <w:rFonts w:ascii="Times New Roman" w:hAnsi="Times New Roman" w:cs="Times New Roman"/>
        </w:rPr>
        <w:t xml:space="preserve">low oral </w:t>
      </w:r>
      <w:r w:rsidR="00BB1554">
        <w:rPr>
          <w:rFonts w:ascii="Times New Roman" w:hAnsi="Times New Roman" w:cs="Times New Roman"/>
        </w:rPr>
        <w:t xml:space="preserve">health </w:t>
      </w:r>
      <w:r w:rsidR="000F28E2">
        <w:rPr>
          <w:rFonts w:ascii="Times New Roman" w:hAnsi="Times New Roman" w:cs="Times New Roman"/>
        </w:rPr>
        <w:t>literacy,</w:t>
      </w:r>
      <w:r w:rsidR="000D3615">
        <w:rPr>
          <w:rFonts w:ascii="Times New Roman" w:hAnsi="Times New Roman" w:cs="Times New Roman"/>
        </w:rPr>
        <w:t xml:space="preserve"> and this can affect how they access dentist, </w:t>
      </w:r>
      <w:r w:rsidR="00393B5C">
        <w:rPr>
          <w:rFonts w:ascii="Times New Roman" w:hAnsi="Times New Roman" w:cs="Times New Roman"/>
        </w:rPr>
        <w:t>“Only 12</w:t>
      </w:r>
      <w:r w:rsidR="00016D96">
        <w:rPr>
          <w:rFonts w:ascii="Times New Roman" w:hAnsi="Times New Roman" w:cs="Times New Roman"/>
        </w:rPr>
        <w:t xml:space="preserve">% of the general </w:t>
      </w:r>
      <w:r w:rsidR="00031464">
        <w:rPr>
          <w:rFonts w:ascii="Times New Roman" w:hAnsi="Times New Roman" w:cs="Times New Roman"/>
        </w:rPr>
        <w:t>population</w:t>
      </w:r>
      <w:r w:rsidR="00016D96">
        <w:rPr>
          <w:rFonts w:ascii="Times New Roman" w:hAnsi="Times New Roman" w:cs="Times New Roman"/>
        </w:rPr>
        <w:t xml:space="preserve"> and 3% of Medicaid or </w:t>
      </w:r>
      <w:r w:rsidR="00031464">
        <w:rPr>
          <w:rFonts w:ascii="Times New Roman" w:hAnsi="Times New Roman" w:cs="Times New Roman"/>
        </w:rPr>
        <w:t>Medicare</w:t>
      </w:r>
      <w:r w:rsidR="00016D96">
        <w:rPr>
          <w:rFonts w:ascii="Times New Roman" w:hAnsi="Times New Roman" w:cs="Times New Roman"/>
        </w:rPr>
        <w:t xml:space="preserve"> recipients are </w:t>
      </w:r>
      <w:r w:rsidR="00031464">
        <w:rPr>
          <w:rFonts w:ascii="Times New Roman" w:hAnsi="Times New Roman" w:cs="Times New Roman"/>
        </w:rPr>
        <w:t xml:space="preserve">considered to be </w:t>
      </w:r>
      <w:r w:rsidR="00031464">
        <w:rPr>
          <w:rFonts w:ascii="Times New Roman" w:hAnsi="Times New Roman" w:cs="Times New Roman"/>
        </w:rPr>
        <w:lastRenderedPageBreak/>
        <w:t xml:space="preserve">health </w:t>
      </w:r>
      <w:r w:rsidR="00536113">
        <w:rPr>
          <w:rFonts w:ascii="Times New Roman" w:hAnsi="Times New Roman" w:cs="Times New Roman"/>
        </w:rPr>
        <w:t>literate (Catherine H. Bersell, 2017).”</w:t>
      </w:r>
      <w:r w:rsidR="00EB56F7">
        <w:rPr>
          <w:rFonts w:ascii="Times New Roman" w:hAnsi="Times New Roman" w:cs="Times New Roman"/>
        </w:rPr>
        <w:t xml:space="preserve"> In other words,</w:t>
      </w:r>
      <w:r w:rsidR="00CE560F">
        <w:rPr>
          <w:rFonts w:ascii="Times New Roman" w:hAnsi="Times New Roman" w:cs="Times New Roman"/>
        </w:rPr>
        <w:t xml:space="preserve"> the majority of people do not understand basic oral health information </w:t>
      </w:r>
      <w:r w:rsidR="00970F6F">
        <w:rPr>
          <w:rFonts w:ascii="Times New Roman" w:hAnsi="Times New Roman" w:cs="Times New Roman"/>
        </w:rPr>
        <w:t xml:space="preserve">that is essential to make </w:t>
      </w:r>
      <w:r w:rsidR="004A4204">
        <w:rPr>
          <w:rFonts w:ascii="Times New Roman" w:hAnsi="Times New Roman" w:cs="Times New Roman"/>
        </w:rPr>
        <w:t xml:space="preserve">suitable </w:t>
      </w:r>
      <w:r w:rsidR="00534B78">
        <w:rPr>
          <w:rFonts w:ascii="Times New Roman" w:hAnsi="Times New Roman" w:cs="Times New Roman"/>
        </w:rPr>
        <w:t>health decisions. Another misconception is that the mouth is a separate entity from the body and that there’s no interconnection between the two</w:t>
      </w:r>
      <w:r w:rsidR="00081B9B">
        <w:rPr>
          <w:rFonts w:ascii="Times New Roman" w:hAnsi="Times New Roman" w:cs="Times New Roman"/>
        </w:rPr>
        <w:t xml:space="preserve">. People still </w:t>
      </w:r>
      <w:r w:rsidR="008E7342">
        <w:rPr>
          <w:rFonts w:ascii="Times New Roman" w:hAnsi="Times New Roman" w:cs="Times New Roman"/>
        </w:rPr>
        <w:t xml:space="preserve">believe that oral health </w:t>
      </w:r>
      <w:r w:rsidR="002D7EC7">
        <w:rPr>
          <w:rFonts w:ascii="Times New Roman" w:hAnsi="Times New Roman" w:cs="Times New Roman"/>
        </w:rPr>
        <w:t xml:space="preserve">is </w:t>
      </w:r>
      <w:r w:rsidR="000F236D">
        <w:rPr>
          <w:rFonts w:ascii="Times New Roman" w:hAnsi="Times New Roman" w:cs="Times New Roman"/>
        </w:rPr>
        <w:t>not as essential as</w:t>
      </w:r>
      <w:r w:rsidR="00290EBF">
        <w:rPr>
          <w:rFonts w:ascii="Times New Roman" w:hAnsi="Times New Roman" w:cs="Times New Roman"/>
        </w:rPr>
        <w:t xml:space="preserve"> </w:t>
      </w:r>
      <w:r w:rsidR="002D7EC7">
        <w:rPr>
          <w:rFonts w:ascii="Times New Roman" w:hAnsi="Times New Roman" w:cs="Times New Roman"/>
        </w:rPr>
        <w:t xml:space="preserve">general </w:t>
      </w:r>
      <w:r w:rsidR="00290EBF">
        <w:rPr>
          <w:rFonts w:ascii="Times New Roman" w:hAnsi="Times New Roman" w:cs="Times New Roman"/>
        </w:rPr>
        <w:t xml:space="preserve">health, when </w:t>
      </w:r>
      <w:r w:rsidR="008366C4">
        <w:rPr>
          <w:rFonts w:ascii="Times New Roman" w:hAnsi="Times New Roman" w:cs="Times New Roman"/>
        </w:rPr>
        <w:t>they</w:t>
      </w:r>
      <w:r w:rsidR="006E3294">
        <w:rPr>
          <w:rFonts w:ascii="Times New Roman" w:hAnsi="Times New Roman" w:cs="Times New Roman"/>
        </w:rPr>
        <w:t xml:space="preserve"> </w:t>
      </w:r>
      <w:r w:rsidR="00832979">
        <w:rPr>
          <w:rFonts w:ascii="Times New Roman" w:hAnsi="Times New Roman" w:cs="Times New Roman"/>
        </w:rPr>
        <w:t>have an interrelationship</w:t>
      </w:r>
      <w:r w:rsidR="008366C4">
        <w:rPr>
          <w:rFonts w:ascii="Times New Roman" w:hAnsi="Times New Roman" w:cs="Times New Roman"/>
        </w:rPr>
        <w:t xml:space="preserve">. </w:t>
      </w:r>
      <w:r w:rsidR="00B54D64">
        <w:rPr>
          <w:rFonts w:ascii="Times New Roman" w:hAnsi="Times New Roman" w:cs="Times New Roman"/>
        </w:rPr>
        <w:t xml:space="preserve">Poor oral hygiene </w:t>
      </w:r>
      <w:r w:rsidR="00B4194A">
        <w:rPr>
          <w:rFonts w:ascii="Times New Roman" w:hAnsi="Times New Roman" w:cs="Times New Roman"/>
        </w:rPr>
        <w:t xml:space="preserve">which causes buildup of plaque biofilm leads to periodontal diseases that can be linked and or correlated with </w:t>
      </w:r>
      <w:r w:rsidR="009F5E14">
        <w:rPr>
          <w:rFonts w:ascii="Times New Roman" w:hAnsi="Times New Roman" w:cs="Times New Roman"/>
        </w:rPr>
        <w:t xml:space="preserve">systemic diseases </w:t>
      </w:r>
      <w:r w:rsidR="000B411F">
        <w:rPr>
          <w:rFonts w:ascii="Times New Roman" w:hAnsi="Times New Roman" w:cs="Times New Roman"/>
        </w:rPr>
        <w:t xml:space="preserve">like </w:t>
      </w:r>
      <w:r w:rsidR="009F5E14">
        <w:rPr>
          <w:rFonts w:ascii="Times New Roman" w:hAnsi="Times New Roman" w:cs="Times New Roman"/>
        </w:rPr>
        <w:t xml:space="preserve">cancer </w:t>
      </w:r>
      <w:r w:rsidR="000B411F">
        <w:rPr>
          <w:rFonts w:ascii="Times New Roman" w:hAnsi="Times New Roman" w:cs="Times New Roman"/>
        </w:rPr>
        <w:t xml:space="preserve">and diabetes. </w:t>
      </w:r>
      <w:r w:rsidR="00697905">
        <w:rPr>
          <w:rFonts w:ascii="Times New Roman" w:hAnsi="Times New Roman" w:cs="Times New Roman"/>
        </w:rPr>
        <w:t xml:space="preserve">Periodontal diseases such s gingivitis and periodontitis are often painless which leads </w:t>
      </w:r>
      <w:r w:rsidR="00CA0FB9">
        <w:rPr>
          <w:rFonts w:ascii="Times New Roman" w:hAnsi="Times New Roman" w:cs="Times New Roman"/>
        </w:rPr>
        <w:t xml:space="preserve">people to </w:t>
      </w:r>
      <w:r w:rsidR="00382D18">
        <w:rPr>
          <w:rFonts w:ascii="Times New Roman" w:hAnsi="Times New Roman" w:cs="Times New Roman"/>
        </w:rPr>
        <w:t xml:space="preserve">pay attention to it. </w:t>
      </w:r>
      <w:r w:rsidR="008E665D">
        <w:rPr>
          <w:rFonts w:ascii="Times New Roman" w:hAnsi="Times New Roman" w:cs="Times New Roman"/>
        </w:rPr>
        <w:t>people relate lack of pain with good health and that is not always the case</w:t>
      </w:r>
      <w:r w:rsidR="00024906">
        <w:rPr>
          <w:rFonts w:ascii="Times New Roman" w:hAnsi="Times New Roman" w:cs="Times New Roman"/>
        </w:rPr>
        <w:t>.</w:t>
      </w:r>
    </w:p>
    <w:p w14:paraId="57749214" w14:textId="77320FA4" w:rsidR="00DA326E" w:rsidRDefault="00024906" w:rsidP="0026209D">
      <w:pPr>
        <w:spacing w:line="480" w:lineRule="auto"/>
        <w:rPr>
          <w:rFonts w:ascii="Times New Roman" w:hAnsi="Times New Roman" w:cs="Times New Roman"/>
        </w:rPr>
      </w:pPr>
      <w:r>
        <w:rPr>
          <w:rFonts w:ascii="Times New Roman" w:hAnsi="Times New Roman" w:cs="Times New Roman"/>
        </w:rPr>
        <w:t xml:space="preserve">     The pandemic </w:t>
      </w:r>
      <w:r w:rsidR="00F12D64">
        <w:rPr>
          <w:rFonts w:ascii="Times New Roman" w:hAnsi="Times New Roman" w:cs="Times New Roman"/>
        </w:rPr>
        <w:t xml:space="preserve">forced both essential and non-essential workers to adapt new </w:t>
      </w:r>
      <w:r w:rsidR="00085900">
        <w:rPr>
          <w:rFonts w:ascii="Times New Roman" w:hAnsi="Times New Roman" w:cs="Times New Roman"/>
        </w:rPr>
        <w:t xml:space="preserve">techniques to </w:t>
      </w:r>
      <w:r w:rsidR="00A23CF7">
        <w:rPr>
          <w:rFonts w:ascii="Times New Roman" w:hAnsi="Times New Roman" w:cs="Times New Roman"/>
        </w:rPr>
        <w:t xml:space="preserve">work remotely. Even dentists and other dental professionals who work hands on adapted new methods to keep in contact with their patients. </w:t>
      </w:r>
      <w:r w:rsidR="00892BF7">
        <w:rPr>
          <w:rFonts w:ascii="Times New Roman" w:hAnsi="Times New Roman" w:cs="Times New Roman"/>
        </w:rPr>
        <w:t>The pandemic affected people’s oral health nega</w:t>
      </w:r>
      <w:r w:rsidR="003635AC">
        <w:rPr>
          <w:rFonts w:ascii="Times New Roman" w:hAnsi="Times New Roman" w:cs="Times New Roman"/>
        </w:rPr>
        <w:t xml:space="preserve">tively, so new changes such as </w:t>
      </w:r>
      <w:r w:rsidR="00A37883">
        <w:rPr>
          <w:rFonts w:ascii="Times New Roman" w:hAnsi="Times New Roman" w:cs="Times New Roman"/>
        </w:rPr>
        <w:t>teledentistry were</w:t>
      </w:r>
      <w:r w:rsidR="003635AC">
        <w:rPr>
          <w:rFonts w:ascii="Times New Roman" w:hAnsi="Times New Roman" w:cs="Times New Roman"/>
        </w:rPr>
        <w:t xml:space="preserve"> developed </w:t>
      </w:r>
      <w:r w:rsidR="00A37883">
        <w:rPr>
          <w:rFonts w:ascii="Times New Roman" w:hAnsi="Times New Roman" w:cs="Times New Roman"/>
        </w:rPr>
        <w:t xml:space="preserve">to make care more </w:t>
      </w:r>
      <w:r w:rsidR="00A162E1">
        <w:rPr>
          <w:rFonts w:ascii="Times New Roman" w:hAnsi="Times New Roman" w:cs="Times New Roman"/>
        </w:rPr>
        <w:t>available. According to the New York Times, “teledentistry has expanded significantly during the pandemic…”</w:t>
      </w:r>
      <w:r w:rsidR="001640C8">
        <w:rPr>
          <w:rFonts w:ascii="Times New Roman" w:hAnsi="Times New Roman" w:cs="Times New Roman"/>
        </w:rPr>
        <w:t xml:space="preserve"> Although this is a great </w:t>
      </w:r>
      <w:r w:rsidR="00CB1619">
        <w:rPr>
          <w:rFonts w:ascii="Times New Roman" w:hAnsi="Times New Roman" w:cs="Times New Roman"/>
        </w:rPr>
        <w:t xml:space="preserve">alternative to not having </w:t>
      </w:r>
      <w:r w:rsidR="007804BD">
        <w:rPr>
          <w:rFonts w:ascii="Times New Roman" w:hAnsi="Times New Roman" w:cs="Times New Roman"/>
        </w:rPr>
        <w:t xml:space="preserve">any access to dental care it has many limitations. People may have technological difficulties especially the elderly that are </w:t>
      </w:r>
      <w:r w:rsidR="000358B1">
        <w:rPr>
          <w:rFonts w:ascii="Times New Roman" w:hAnsi="Times New Roman" w:cs="Times New Roman"/>
        </w:rPr>
        <w:t xml:space="preserve">generally not very tech savvy. Other difficulties may be seeing suspicious lesions and </w:t>
      </w:r>
      <w:r w:rsidR="0036614C">
        <w:rPr>
          <w:rFonts w:ascii="Times New Roman" w:hAnsi="Times New Roman" w:cs="Times New Roman"/>
        </w:rPr>
        <w:t xml:space="preserve">stains on teeth through a camera. Not everyone has high quality cameras that show </w:t>
      </w:r>
      <w:r w:rsidR="00E154C1">
        <w:rPr>
          <w:rFonts w:ascii="Times New Roman" w:hAnsi="Times New Roman" w:cs="Times New Roman"/>
        </w:rPr>
        <w:t xml:space="preserve">teeth </w:t>
      </w:r>
      <w:r w:rsidR="001258A2">
        <w:rPr>
          <w:rFonts w:ascii="Times New Roman" w:hAnsi="Times New Roman" w:cs="Times New Roman"/>
        </w:rPr>
        <w:t>well</w:t>
      </w:r>
      <w:r w:rsidR="00E154C1">
        <w:rPr>
          <w:rFonts w:ascii="Times New Roman" w:hAnsi="Times New Roman" w:cs="Times New Roman"/>
        </w:rPr>
        <w:t xml:space="preserve"> as one of my group members who is a dental assistant mentioned. She said that the dentist she worked for used teledentistry for a while but had to </w:t>
      </w:r>
      <w:r w:rsidR="001258A2">
        <w:rPr>
          <w:rFonts w:ascii="Times New Roman" w:hAnsi="Times New Roman" w:cs="Times New Roman"/>
        </w:rPr>
        <w:t xml:space="preserve">stop it since it wasn’t very </w:t>
      </w:r>
      <w:r w:rsidR="00192B94">
        <w:rPr>
          <w:rFonts w:ascii="Times New Roman" w:hAnsi="Times New Roman" w:cs="Times New Roman"/>
        </w:rPr>
        <w:t>efficient for her. It is difficult to diagnose and treat through a screen.</w:t>
      </w:r>
    </w:p>
    <w:p w14:paraId="568F0581" w14:textId="2B814CC1" w:rsidR="00192B94" w:rsidRDefault="00192B94" w:rsidP="0026209D">
      <w:pPr>
        <w:spacing w:line="480" w:lineRule="auto"/>
        <w:rPr>
          <w:rFonts w:ascii="Times New Roman" w:hAnsi="Times New Roman" w:cs="Times New Roman"/>
        </w:rPr>
      </w:pPr>
      <w:r>
        <w:rPr>
          <w:rFonts w:ascii="Times New Roman" w:hAnsi="Times New Roman" w:cs="Times New Roman"/>
        </w:rPr>
        <w:t xml:space="preserve">     </w:t>
      </w:r>
      <w:r w:rsidR="003215B4">
        <w:rPr>
          <w:rFonts w:ascii="Times New Roman" w:hAnsi="Times New Roman" w:cs="Times New Roman"/>
        </w:rPr>
        <w:t xml:space="preserve">To conclude, the health care system in the United States is in shambles. People </w:t>
      </w:r>
      <w:r w:rsidR="003230EE">
        <w:rPr>
          <w:rFonts w:ascii="Times New Roman" w:hAnsi="Times New Roman" w:cs="Times New Roman"/>
        </w:rPr>
        <w:t>must</w:t>
      </w:r>
      <w:r w:rsidR="003215B4">
        <w:rPr>
          <w:rFonts w:ascii="Times New Roman" w:hAnsi="Times New Roman" w:cs="Times New Roman"/>
        </w:rPr>
        <w:t xml:space="preserve"> decide between necessities such as paying their rent or not being in debt and their oral health. </w:t>
      </w:r>
      <w:r w:rsidR="003230EE">
        <w:rPr>
          <w:rFonts w:ascii="Times New Roman" w:hAnsi="Times New Roman" w:cs="Times New Roman"/>
        </w:rPr>
        <w:t xml:space="preserve">In my </w:t>
      </w:r>
      <w:r w:rsidR="003230EE">
        <w:rPr>
          <w:rFonts w:ascii="Times New Roman" w:hAnsi="Times New Roman" w:cs="Times New Roman"/>
        </w:rPr>
        <w:lastRenderedPageBreak/>
        <w:t>group discussion my classmates and I expressed how we go to foreign countries to get quality dental care because in the United States is not as accessible due to the cost</w:t>
      </w:r>
      <w:r w:rsidR="00BB0E3B">
        <w:rPr>
          <w:rFonts w:ascii="Times New Roman" w:hAnsi="Times New Roman" w:cs="Times New Roman"/>
        </w:rPr>
        <w:t xml:space="preserve"> and many other factors such as insurances and others. As dental hygienist we must do our best to </w:t>
      </w:r>
      <w:r w:rsidR="00A60AAA">
        <w:rPr>
          <w:rFonts w:ascii="Times New Roman" w:hAnsi="Times New Roman" w:cs="Times New Roman"/>
        </w:rPr>
        <w:t xml:space="preserve">improve the dental care </w:t>
      </w:r>
      <w:r w:rsidR="00CF6D9F">
        <w:rPr>
          <w:rFonts w:ascii="Times New Roman" w:hAnsi="Times New Roman" w:cs="Times New Roman"/>
        </w:rPr>
        <w:t>situation in this country. One of the main ways we can help is through oral health education.</w:t>
      </w:r>
      <w:r w:rsidR="009F5A00">
        <w:rPr>
          <w:rFonts w:ascii="Times New Roman" w:hAnsi="Times New Roman" w:cs="Times New Roman"/>
        </w:rPr>
        <w:t xml:space="preserve"> It is important to provide oral health counseling for our patients during appointments in order to help them prioritize their oral health and make smarter </w:t>
      </w:r>
      <w:r w:rsidR="00BD53F3">
        <w:rPr>
          <w:rFonts w:ascii="Times New Roman" w:hAnsi="Times New Roman" w:cs="Times New Roman"/>
        </w:rPr>
        <w:t>decisions</w:t>
      </w:r>
      <w:r w:rsidR="009232D8">
        <w:rPr>
          <w:rFonts w:ascii="Times New Roman" w:hAnsi="Times New Roman" w:cs="Times New Roman"/>
        </w:rPr>
        <w:t xml:space="preserve">. </w:t>
      </w:r>
      <w:r w:rsidR="00CE1D4D">
        <w:rPr>
          <w:rFonts w:ascii="Times New Roman" w:hAnsi="Times New Roman" w:cs="Times New Roman"/>
        </w:rPr>
        <w:t xml:space="preserve">Going to schools and </w:t>
      </w:r>
      <w:r w:rsidR="00810873">
        <w:rPr>
          <w:rFonts w:ascii="Times New Roman" w:hAnsi="Times New Roman" w:cs="Times New Roman"/>
        </w:rPr>
        <w:t>other community centers to educate people about oral health is one way hygienist can make change. Dental</w:t>
      </w:r>
      <w:r w:rsidR="009232D8">
        <w:rPr>
          <w:rFonts w:ascii="Times New Roman" w:hAnsi="Times New Roman" w:cs="Times New Roman"/>
        </w:rPr>
        <w:t xml:space="preserve"> hygienist </w:t>
      </w:r>
      <w:r w:rsidR="0018763F">
        <w:rPr>
          <w:rFonts w:ascii="Times New Roman" w:hAnsi="Times New Roman" w:cs="Times New Roman"/>
        </w:rPr>
        <w:t>can promote the need for oral health care outside of dentistry</w:t>
      </w:r>
      <w:r w:rsidR="00E766F6">
        <w:rPr>
          <w:rFonts w:ascii="Times New Roman" w:hAnsi="Times New Roman" w:cs="Times New Roman"/>
        </w:rPr>
        <w:t xml:space="preserve">. In other words, teach patients that they can </w:t>
      </w:r>
      <w:r w:rsidR="00050D90">
        <w:rPr>
          <w:rFonts w:ascii="Times New Roman" w:hAnsi="Times New Roman" w:cs="Times New Roman"/>
        </w:rPr>
        <w:t>prevent oral diseases and not just treat them.</w:t>
      </w:r>
      <w:r w:rsidR="00FD25AF">
        <w:rPr>
          <w:rFonts w:ascii="Times New Roman" w:hAnsi="Times New Roman" w:cs="Times New Roman"/>
        </w:rPr>
        <w:t xml:space="preserve"> It is important to be part of organizations such as </w:t>
      </w:r>
      <w:r w:rsidR="005512BE">
        <w:rPr>
          <w:rFonts w:ascii="Times New Roman" w:hAnsi="Times New Roman" w:cs="Times New Roman"/>
        </w:rPr>
        <w:t xml:space="preserve">the American Dental </w:t>
      </w:r>
      <w:r w:rsidR="00810873">
        <w:rPr>
          <w:rFonts w:ascii="Times New Roman" w:hAnsi="Times New Roman" w:cs="Times New Roman"/>
        </w:rPr>
        <w:t>Hygienist</w:t>
      </w:r>
      <w:r w:rsidR="005512BE">
        <w:rPr>
          <w:rFonts w:ascii="Times New Roman" w:hAnsi="Times New Roman" w:cs="Times New Roman"/>
        </w:rPr>
        <w:t xml:space="preserve"> Association (ADHA) and American Dental Association (ADA) in order to promote </w:t>
      </w:r>
      <w:r w:rsidR="001A6FEA">
        <w:rPr>
          <w:rFonts w:ascii="Times New Roman" w:hAnsi="Times New Roman" w:cs="Times New Roman"/>
        </w:rPr>
        <w:t xml:space="preserve">change outside of the dental setting. </w:t>
      </w:r>
      <w:r w:rsidR="00810873">
        <w:rPr>
          <w:rFonts w:ascii="Times New Roman" w:hAnsi="Times New Roman" w:cs="Times New Roman"/>
        </w:rPr>
        <w:t xml:space="preserve">Volunteering is very important. There </w:t>
      </w:r>
      <w:r w:rsidR="00DD11AB">
        <w:rPr>
          <w:rFonts w:ascii="Times New Roman" w:hAnsi="Times New Roman" w:cs="Times New Roman"/>
        </w:rPr>
        <w:t>are people</w:t>
      </w:r>
      <w:r w:rsidR="00280D88">
        <w:rPr>
          <w:rFonts w:ascii="Times New Roman" w:hAnsi="Times New Roman" w:cs="Times New Roman"/>
        </w:rPr>
        <w:t xml:space="preserve"> in retirement homes that barely get any </w:t>
      </w:r>
      <w:r w:rsidR="00DD11AB">
        <w:rPr>
          <w:rFonts w:ascii="Times New Roman" w:hAnsi="Times New Roman" w:cs="Times New Roman"/>
        </w:rPr>
        <w:t xml:space="preserve">regular checkups and are only given care when they are suffering. A dental hygienist in </w:t>
      </w:r>
      <w:r w:rsidR="00CE27AA">
        <w:rPr>
          <w:rFonts w:ascii="Times New Roman" w:hAnsi="Times New Roman" w:cs="Times New Roman"/>
        </w:rPr>
        <w:t xml:space="preserve">these retirement homes can make an impact on the oral health of many of its residents. </w:t>
      </w:r>
      <w:r w:rsidR="00D87E85">
        <w:rPr>
          <w:rFonts w:ascii="Times New Roman" w:hAnsi="Times New Roman" w:cs="Times New Roman"/>
        </w:rPr>
        <w:t xml:space="preserve">There are many ways in which dental professionals can pitch in to make dental care more available in the United States. </w:t>
      </w:r>
    </w:p>
    <w:p w14:paraId="1A6A56A4" w14:textId="795369B6" w:rsidR="00D87E85" w:rsidRDefault="00D87E85" w:rsidP="0026209D">
      <w:pPr>
        <w:spacing w:line="480" w:lineRule="auto"/>
        <w:rPr>
          <w:rFonts w:ascii="Times New Roman" w:hAnsi="Times New Roman" w:cs="Times New Roman"/>
          <w:b/>
          <w:bCs/>
        </w:rPr>
      </w:pPr>
      <w:r w:rsidRPr="00313133">
        <w:rPr>
          <w:rFonts w:ascii="Times New Roman" w:hAnsi="Times New Roman" w:cs="Times New Roman"/>
          <w:b/>
          <w:bCs/>
        </w:rPr>
        <w:t xml:space="preserve"> </w:t>
      </w:r>
      <w:r w:rsidR="00313133" w:rsidRPr="00313133">
        <w:rPr>
          <w:rFonts w:ascii="Times New Roman" w:hAnsi="Times New Roman" w:cs="Times New Roman"/>
          <w:b/>
          <w:bCs/>
        </w:rPr>
        <w:t>REFERENCES</w:t>
      </w:r>
    </w:p>
    <w:p w14:paraId="100B7271" w14:textId="0AB79FE3" w:rsidR="00313133" w:rsidRDefault="00CE75C1" w:rsidP="0026209D">
      <w:pPr>
        <w:spacing w:line="480" w:lineRule="auto"/>
        <w:rPr>
          <w:rFonts w:ascii="Times New Roman" w:hAnsi="Times New Roman" w:cs="Times New Roman"/>
        </w:rPr>
      </w:pPr>
      <w:r>
        <w:rPr>
          <w:rFonts w:ascii="Times New Roman" w:hAnsi="Times New Roman" w:cs="Times New Roman"/>
        </w:rPr>
        <w:t xml:space="preserve">Jill Rosenbaum. “Dollars and Dentists.” </w:t>
      </w:r>
      <w:r w:rsidR="006C2096">
        <w:rPr>
          <w:rFonts w:ascii="Times New Roman" w:hAnsi="Times New Roman" w:cs="Times New Roman"/>
        </w:rPr>
        <w:t>PBS, Public Broadcasting Service, June 26, 2012,</w:t>
      </w:r>
    </w:p>
    <w:p w14:paraId="417D7625" w14:textId="4FE05EC1" w:rsidR="000C7746" w:rsidRDefault="00692C51" w:rsidP="0026209D">
      <w:pPr>
        <w:spacing w:line="480" w:lineRule="auto"/>
        <w:rPr>
          <w:rFonts w:ascii="Times New Roman" w:hAnsi="Times New Roman" w:cs="Times New Roman"/>
        </w:rPr>
      </w:pPr>
      <w:hyperlink r:id="rId5" w:history="1">
        <w:r w:rsidR="000C7746" w:rsidRPr="00447268">
          <w:rPr>
            <w:rStyle w:val="Hyperlink"/>
            <w:rFonts w:ascii="Times New Roman" w:hAnsi="Times New Roman" w:cs="Times New Roman"/>
          </w:rPr>
          <w:t>https://www.pbs.org/video/frontline-dollars-and-dentists/</w:t>
        </w:r>
      </w:hyperlink>
    </w:p>
    <w:p w14:paraId="76376989" w14:textId="142760E5" w:rsidR="00882ED6" w:rsidRDefault="00882ED6" w:rsidP="00882ED6">
      <w:pPr>
        <w:autoSpaceDE w:val="0"/>
        <w:autoSpaceDN w:val="0"/>
        <w:adjustRightInd w:val="0"/>
        <w:rPr>
          <w:rFonts w:ascii="AppleSystemUIFont" w:hAnsi="AppleSystemUIFont" w:cs="AppleSystemUIFont"/>
        </w:rPr>
      </w:pPr>
      <w:r>
        <w:rPr>
          <w:rFonts w:ascii="AppleSystemUIFont" w:hAnsi="AppleSystemUIFont" w:cs="AppleSystemUIFont"/>
        </w:rPr>
        <w:t>Bersell</w:t>
      </w:r>
      <w:r w:rsidR="005323E7">
        <w:rPr>
          <w:rFonts w:ascii="AppleSystemUIFont" w:hAnsi="AppleSystemUIFont" w:cs="AppleSystemUIFont"/>
        </w:rPr>
        <w:t xml:space="preserve">, </w:t>
      </w:r>
      <w:r>
        <w:rPr>
          <w:rFonts w:ascii="AppleSystemUIFont" w:hAnsi="AppleSystemUIFont" w:cs="AppleSystemUIFont"/>
        </w:rPr>
        <w:t>Catherine H.</w:t>
      </w:r>
      <w:r w:rsidR="005323E7">
        <w:rPr>
          <w:rFonts w:ascii="AppleSystemUIFont" w:hAnsi="AppleSystemUIFont" w:cs="AppleSystemUIFont"/>
        </w:rPr>
        <w:t xml:space="preserve"> “</w:t>
      </w:r>
      <w:r>
        <w:rPr>
          <w:rFonts w:ascii="AppleSystemUIFont" w:hAnsi="AppleSystemUIFont" w:cs="AppleSystemUIFont"/>
        </w:rPr>
        <w:t>Access to Oral Health Care: A National Crisis and Call for Reform</w:t>
      </w:r>
      <w:r w:rsidR="00F07078">
        <w:rPr>
          <w:rFonts w:ascii="AppleSystemUIFont" w:hAnsi="AppleSystemUIFont" w:cs="AppleSystemUIFont"/>
        </w:rPr>
        <w:t>.”</w:t>
      </w:r>
    </w:p>
    <w:p w14:paraId="46D8A840" w14:textId="77777777" w:rsidR="00882ED6" w:rsidRDefault="00882ED6" w:rsidP="00882ED6">
      <w:pPr>
        <w:autoSpaceDE w:val="0"/>
        <w:autoSpaceDN w:val="0"/>
        <w:adjustRightInd w:val="0"/>
        <w:rPr>
          <w:rFonts w:ascii="AppleSystemUIFont" w:hAnsi="AppleSystemUIFont" w:cs="AppleSystemUIFont"/>
        </w:rPr>
      </w:pPr>
      <w:r>
        <w:rPr>
          <w:rFonts w:ascii="AppleSystemUIFont" w:hAnsi="AppleSystemUIFont" w:cs="AppleSystemUIFont"/>
        </w:rPr>
        <w:t>Journal of Dental Hygiene, American Dental Hygienists' Association, 1 Feb. 2017.</w:t>
      </w:r>
    </w:p>
    <w:p w14:paraId="4C0D082E" w14:textId="5E02B38C" w:rsidR="000C7746" w:rsidRDefault="00692C51" w:rsidP="00882ED6">
      <w:pPr>
        <w:spacing w:line="480" w:lineRule="auto"/>
        <w:rPr>
          <w:rFonts w:ascii="Times New Roman" w:hAnsi="Times New Roman" w:cs="Times New Roman"/>
        </w:rPr>
      </w:pPr>
      <w:hyperlink r:id="rId6" w:history="1">
        <w:r w:rsidR="00A34471" w:rsidRPr="00447268">
          <w:rPr>
            <w:rStyle w:val="Hyperlink"/>
            <w:rFonts w:ascii="Times New Roman" w:hAnsi="Times New Roman" w:cs="Times New Roman"/>
          </w:rPr>
          <w:t>https://jdh.adha.org/content/jdenthyg/91/1/6.full.pdf</w:t>
        </w:r>
      </w:hyperlink>
    </w:p>
    <w:p w14:paraId="09D4C4A6" w14:textId="05917280" w:rsidR="0087364B" w:rsidRDefault="0087364B" w:rsidP="0087364B">
      <w:pPr>
        <w:autoSpaceDE w:val="0"/>
        <w:autoSpaceDN w:val="0"/>
        <w:adjustRightInd w:val="0"/>
        <w:rPr>
          <w:rFonts w:ascii="AppleSystemUIFont" w:hAnsi="AppleSystemUIFont" w:cs="AppleSystemUIFont"/>
        </w:rPr>
      </w:pPr>
      <w:r>
        <w:rPr>
          <w:rFonts w:ascii="AppleSystemUIFont" w:hAnsi="AppleSystemUIFont" w:cs="AppleSystemUIFont"/>
        </w:rPr>
        <w:t>Tingley, Kim. "The Pandemic Was Bad for Our Teeth. Will It Change Oral Health Forever?"</w:t>
      </w:r>
    </w:p>
    <w:p w14:paraId="5F253757" w14:textId="7F513D56" w:rsidR="00A34471" w:rsidRDefault="0087364B" w:rsidP="0087364B">
      <w:pPr>
        <w:spacing w:line="480" w:lineRule="auto"/>
        <w:rPr>
          <w:rFonts w:ascii="AppleSystemUIFont" w:hAnsi="AppleSystemUIFont" w:cs="AppleSystemUIFont"/>
        </w:rPr>
      </w:pPr>
      <w:r>
        <w:rPr>
          <w:rFonts w:ascii="AppleSystemUIFont" w:hAnsi="AppleSystemUIFont" w:cs="AppleSystemUIFont"/>
        </w:rPr>
        <w:t>The New York Times, The New York Times, 19 May 2021,</w:t>
      </w:r>
    </w:p>
    <w:p w14:paraId="6AAAFBF5" w14:textId="6E6435F2" w:rsidR="006B33A8" w:rsidRDefault="00692C51" w:rsidP="0087364B">
      <w:pPr>
        <w:spacing w:line="480" w:lineRule="auto"/>
        <w:rPr>
          <w:rFonts w:ascii="Times New Roman" w:hAnsi="Times New Roman" w:cs="Times New Roman"/>
        </w:rPr>
      </w:pPr>
      <w:hyperlink r:id="rId7" w:history="1">
        <w:r w:rsidR="006B33A8" w:rsidRPr="00447268">
          <w:rPr>
            <w:rStyle w:val="Hyperlink"/>
            <w:rFonts w:ascii="Times New Roman" w:hAnsi="Times New Roman" w:cs="Times New Roman"/>
          </w:rPr>
          <w:t>https://www.nytimes.com/2021/05/19/magazine/the-pandemic-was-bad-for-our-teeth-will-it-change-oral-health-forever.html?smid=url-share</w:t>
        </w:r>
      </w:hyperlink>
    </w:p>
    <w:p w14:paraId="71158A7E" w14:textId="5FEB336C" w:rsidR="006B33A8" w:rsidRPr="00CE75C1" w:rsidRDefault="009F2A6D" w:rsidP="0087364B">
      <w:pPr>
        <w:spacing w:line="480" w:lineRule="auto"/>
        <w:rPr>
          <w:rFonts w:ascii="Times New Roman" w:hAnsi="Times New Roman" w:cs="Times New Roman"/>
        </w:rPr>
      </w:pPr>
      <w:r>
        <w:rPr>
          <w:rFonts w:ascii="AppleSystemUIFont" w:hAnsi="AppleSystemUIFont" w:cs="AppleSystemUIFont"/>
        </w:rPr>
        <w:lastRenderedPageBreak/>
        <w:t>Bress, Lisa E. “Improving Oral Health Literacy – the New Standard in Dental Hygiene Practice.” Journal of Dental Hygiene, American Dental Hygienists' Association, 1 Dec. 2013, https://jdh.adha.org/content/87/6/322.</w:t>
      </w:r>
    </w:p>
    <w:sectPr w:rsidR="006B33A8" w:rsidRPr="00CE7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BF"/>
    <w:rsid w:val="000114A0"/>
    <w:rsid w:val="00016D96"/>
    <w:rsid w:val="00024906"/>
    <w:rsid w:val="00031464"/>
    <w:rsid w:val="000358B1"/>
    <w:rsid w:val="00050D90"/>
    <w:rsid w:val="00052236"/>
    <w:rsid w:val="00061B7F"/>
    <w:rsid w:val="00075825"/>
    <w:rsid w:val="00081B9B"/>
    <w:rsid w:val="00085900"/>
    <w:rsid w:val="000B411F"/>
    <w:rsid w:val="000C7746"/>
    <w:rsid w:val="000D2635"/>
    <w:rsid w:val="000D3615"/>
    <w:rsid w:val="000F236D"/>
    <w:rsid w:val="000F28E2"/>
    <w:rsid w:val="001258A2"/>
    <w:rsid w:val="00135073"/>
    <w:rsid w:val="00151BC9"/>
    <w:rsid w:val="001640C8"/>
    <w:rsid w:val="0018763F"/>
    <w:rsid w:val="00192B94"/>
    <w:rsid w:val="001A6FEA"/>
    <w:rsid w:val="001D789D"/>
    <w:rsid w:val="001F68F8"/>
    <w:rsid w:val="00211C3B"/>
    <w:rsid w:val="002305A8"/>
    <w:rsid w:val="00254B2C"/>
    <w:rsid w:val="00261744"/>
    <w:rsid w:val="0026209D"/>
    <w:rsid w:val="00280D88"/>
    <w:rsid w:val="00290EBF"/>
    <w:rsid w:val="002A0C44"/>
    <w:rsid w:val="002A355A"/>
    <w:rsid w:val="002A4313"/>
    <w:rsid w:val="002B47DB"/>
    <w:rsid w:val="002D7EC7"/>
    <w:rsid w:val="002F3BD8"/>
    <w:rsid w:val="003050F2"/>
    <w:rsid w:val="00313133"/>
    <w:rsid w:val="003215B4"/>
    <w:rsid w:val="003230EE"/>
    <w:rsid w:val="003635AC"/>
    <w:rsid w:val="0036614C"/>
    <w:rsid w:val="00382D18"/>
    <w:rsid w:val="0038439C"/>
    <w:rsid w:val="00393B5C"/>
    <w:rsid w:val="003A4D67"/>
    <w:rsid w:val="003C2F60"/>
    <w:rsid w:val="00422701"/>
    <w:rsid w:val="00457DE2"/>
    <w:rsid w:val="00487D5C"/>
    <w:rsid w:val="004A4204"/>
    <w:rsid w:val="004B215F"/>
    <w:rsid w:val="004F64EA"/>
    <w:rsid w:val="005323E7"/>
    <w:rsid w:val="005341A9"/>
    <w:rsid w:val="00534B78"/>
    <w:rsid w:val="00536113"/>
    <w:rsid w:val="00541EF1"/>
    <w:rsid w:val="005512BE"/>
    <w:rsid w:val="00556351"/>
    <w:rsid w:val="005B0597"/>
    <w:rsid w:val="005B4BA8"/>
    <w:rsid w:val="005C3CE6"/>
    <w:rsid w:val="005E04BF"/>
    <w:rsid w:val="005F5936"/>
    <w:rsid w:val="00692C51"/>
    <w:rsid w:val="00697905"/>
    <w:rsid w:val="006B0990"/>
    <w:rsid w:val="006B33A8"/>
    <w:rsid w:val="006C2096"/>
    <w:rsid w:val="006D28BC"/>
    <w:rsid w:val="006E3294"/>
    <w:rsid w:val="006E5316"/>
    <w:rsid w:val="006F73CF"/>
    <w:rsid w:val="0070332D"/>
    <w:rsid w:val="00757550"/>
    <w:rsid w:val="00763216"/>
    <w:rsid w:val="007804BD"/>
    <w:rsid w:val="007D12CD"/>
    <w:rsid w:val="007D2155"/>
    <w:rsid w:val="007E4FAA"/>
    <w:rsid w:val="007F6186"/>
    <w:rsid w:val="00810873"/>
    <w:rsid w:val="00832979"/>
    <w:rsid w:val="008366C4"/>
    <w:rsid w:val="00846014"/>
    <w:rsid w:val="0087364B"/>
    <w:rsid w:val="00882ED6"/>
    <w:rsid w:val="00892BF7"/>
    <w:rsid w:val="008A0F1B"/>
    <w:rsid w:val="008E665D"/>
    <w:rsid w:val="008E7342"/>
    <w:rsid w:val="009232D8"/>
    <w:rsid w:val="0093040B"/>
    <w:rsid w:val="00965910"/>
    <w:rsid w:val="00970F6F"/>
    <w:rsid w:val="00987C56"/>
    <w:rsid w:val="00997AC9"/>
    <w:rsid w:val="009A66F4"/>
    <w:rsid w:val="009D4E35"/>
    <w:rsid w:val="009F2A6D"/>
    <w:rsid w:val="009F5504"/>
    <w:rsid w:val="009F5A00"/>
    <w:rsid w:val="009F5E14"/>
    <w:rsid w:val="00A1066E"/>
    <w:rsid w:val="00A162E1"/>
    <w:rsid w:val="00A23CF7"/>
    <w:rsid w:val="00A34471"/>
    <w:rsid w:val="00A3660B"/>
    <w:rsid w:val="00A37883"/>
    <w:rsid w:val="00A60AAA"/>
    <w:rsid w:val="00AF7C96"/>
    <w:rsid w:val="00B13F93"/>
    <w:rsid w:val="00B16734"/>
    <w:rsid w:val="00B20F8A"/>
    <w:rsid w:val="00B2115D"/>
    <w:rsid w:val="00B21621"/>
    <w:rsid w:val="00B26B9B"/>
    <w:rsid w:val="00B4194A"/>
    <w:rsid w:val="00B54D64"/>
    <w:rsid w:val="00B72222"/>
    <w:rsid w:val="00BB0E3B"/>
    <w:rsid w:val="00BB1554"/>
    <w:rsid w:val="00BC3F97"/>
    <w:rsid w:val="00BD53F3"/>
    <w:rsid w:val="00C35DC0"/>
    <w:rsid w:val="00C442FB"/>
    <w:rsid w:val="00C57150"/>
    <w:rsid w:val="00C6713A"/>
    <w:rsid w:val="00CA0FB9"/>
    <w:rsid w:val="00CB1619"/>
    <w:rsid w:val="00CE1D4D"/>
    <w:rsid w:val="00CE27AA"/>
    <w:rsid w:val="00CE2B69"/>
    <w:rsid w:val="00CE560F"/>
    <w:rsid w:val="00CE75C1"/>
    <w:rsid w:val="00CF6D9F"/>
    <w:rsid w:val="00CF75FA"/>
    <w:rsid w:val="00D24059"/>
    <w:rsid w:val="00D33755"/>
    <w:rsid w:val="00D567A3"/>
    <w:rsid w:val="00D56F80"/>
    <w:rsid w:val="00D86F17"/>
    <w:rsid w:val="00D87E85"/>
    <w:rsid w:val="00DA251A"/>
    <w:rsid w:val="00DA326E"/>
    <w:rsid w:val="00DB2F41"/>
    <w:rsid w:val="00DB60B4"/>
    <w:rsid w:val="00DD11AB"/>
    <w:rsid w:val="00DD2939"/>
    <w:rsid w:val="00E13B1E"/>
    <w:rsid w:val="00E154C1"/>
    <w:rsid w:val="00E3087F"/>
    <w:rsid w:val="00E72109"/>
    <w:rsid w:val="00E766F6"/>
    <w:rsid w:val="00EA639A"/>
    <w:rsid w:val="00EB56F7"/>
    <w:rsid w:val="00EC2C9A"/>
    <w:rsid w:val="00EE0AD4"/>
    <w:rsid w:val="00F07078"/>
    <w:rsid w:val="00F12D64"/>
    <w:rsid w:val="00F52BFE"/>
    <w:rsid w:val="00F733FF"/>
    <w:rsid w:val="00FA296A"/>
    <w:rsid w:val="00FD25AF"/>
    <w:rsid w:val="00FD34D0"/>
    <w:rsid w:val="00FE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B1D2"/>
  <w15:chartTrackingRefBased/>
  <w15:docId w15:val="{10E4947B-36EF-A047-AED7-C7402CF8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746"/>
    <w:rPr>
      <w:color w:val="0563C1" w:themeColor="hyperlink"/>
      <w:u w:val="single"/>
    </w:rPr>
  </w:style>
  <w:style w:type="character" w:styleId="UnresolvedMention">
    <w:name w:val="Unresolved Mention"/>
    <w:basedOn w:val="DefaultParagraphFont"/>
    <w:uiPriority w:val="99"/>
    <w:semiHidden/>
    <w:unhideWhenUsed/>
    <w:rsid w:val="000C7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877">
      <w:bodyDiv w:val="1"/>
      <w:marLeft w:val="0"/>
      <w:marRight w:val="0"/>
      <w:marTop w:val="0"/>
      <w:marBottom w:val="0"/>
      <w:divBdr>
        <w:top w:val="none" w:sz="0" w:space="0" w:color="auto"/>
        <w:left w:val="none" w:sz="0" w:space="0" w:color="auto"/>
        <w:bottom w:val="none" w:sz="0" w:space="0" w:color="auto"/>
        <w:right w:val="none" w:sz="0" w:space="0" w:color="auto"/>
      </w:divBdr>
      <w:divsChild>
        <w:div w:id="1529638202">
          <w:marLeft w:val="0"/>
          <w:marRight w:val="0"/>
          <w:marTop w:val="0"/>
          <w:marBottom w:val="0"/>
          <w:divBdr>
            <w:top w:val="none" w:sz="0" w:space="0" w:color="auto"/>
            <w:left w:val="none" w:sz="0" w:space="0" w:color="auto"/>
            <w:bottom w:val="none" w:sz="0" w:space="0" w:color="auto"/>
            <w:right w:val="none" w:sz="0" w:space="0" w:color="auto"/>
          </w:divBdr>
          <w:divsChild>
            <w:div w:id="142358521">
              <w:marLeft w:val="0"/>
              <w:marRight w:val="0"/>
              <w:marTop w:val="0"/>
              <w:marBottom w:val="0"/>
              <w:divBdr>
                <w:top w:val="none" w:sz="0" w:space="0" w:color="auto"/>
                <w:left w:val="none" w:sz="0" w:space="0" w:color="auto"/>
                <w:bottom w:val="none" w:sz="0" w:space="0" w:color="auto"/>
                <w:right w:val="none" w:sz="0" w:space="0" w:color="auto"/>
              </w:divBdr>
              <w:divsChild>
                <w:div w:id="2140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526">
      <w:bodyDiv w:val="1"/>
      <w:marLeft w:val="0"/>
      <w:marRight w:val="0"/>
      <w:marTop w:val="0"/>
      <w:marBottom w:val="0"/>
      <w:divBdr>
        <w:top w:val="none" w:sz="0" w:space="0" w:color="auto"/>
        <w:left w:val="none" w:sz="0" w:space="0" w:color="auto"/>
        <w:bottom w:val="none" w:sz="0" w:space="0" w:color="auto"/>
        <w:right w:val="none" w:sz="0" w:space="0" w:color="auto"/>
      </w:divBdr>
      <w:divsChild>
        <w:div w:id="560747105">
          <w:marLeft w:val="0"/>
          <w:marRight w:val="0"/>
          <w:marTop w:val="0"/>
          <w:marBottom w:val="0"/>
          <w:divBdr>
            <w:top w:val="none" w:sz="0" w:space="0" w:color="auto"/>
            <w:left w:val="none" w:sz="0" w:space="0" w:color="auto"/>
            <w:bottom w:val="none" w:sz="0" w:space="0" w:color="auto"/>
            <w:right w:val="none" w:sz="0" w:space="0" w:color="auto"/>
          </w:divBdr>
          <w:divsChild>
            <w:div w:id="1622104892">
              <w:marLeft w:val="0"/>
              <w:marRight w:val="0"/>
              <w:marTop w:val="0"/>
              <w:marBottom w:val="0"/>
              <w:divBdr>
                <w:top w:val="none" w:sz="0" w:space="0" w:color="auto"/>
                <w:left w:val="none" w:sz="0" w:space="0" w:color="auto"/>
                <w:bottom w:val="none" w:sz="0" w:space="0" w:color="auto"/>
                <w:right w:val="none" w:sz="0" w:space="0" w:color="auto"/>
              </w:divBdr>
              <w:divsChild>
                <w:div w:id="2207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21/05/19/magazine/the-pandemic-was-bad-for-our-teeth-will-it-change-oral-health-forever.html?smid=url-sh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dh.adha.org/content/jdenthyg/91/1/6.full.pdf" TargetMode="External"/><Relationship Id="rId5" Type="http://schemas.openxmlformats.org/officeDocument/2006/relationships/hyperlink" Target="https://www.pbs.org/video/frontline-dollars-and-denti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9D82-587B-7348-9039-7E4626F7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Yeidy.Diaz@mail.citytech.cuny.edu</dc:creator>
  <cp:keywords/>
  <dc:description/>
  <cp:lastModifiedBy>Yeidy.Diaz</cp:lastModifiedBy>
  <cp:revision>2</cp:revision>
  <dcterms:created xsi:type="dcterms:W3CDTF">2023-05-06T19:58:00Z</dcterms:created>
  <dcterms:modified xsi:type="dcterms:W3CDTF">2023-05-06T19:58:00Z</dcterms:modified>
</cp:coreProperties>
</file>