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9D" w:rsidRDefault="00D9196A" w:rsidP="008B4684">
      <w:pPr>
        <w:spacing w:line="480" w:lineRule="auto"/>
        <w:rPr>
          <w:rFonts w:ascii="Times New Roman" w:hAnsi="Times New Roman" w:cs="Times New Roman"/>
          <w:sz w:val="24"/>
        </w:rPr>
      </w:pPr>
      <w:r>
        <w:rPr>
          <w:rFonts w:ascii="Times New Roman" w:hAnsi="Times New Roman" w:cs="Times New Roman"/>
          <w:sz w:val="24"/>
        </w:rPr>
        <w:t>Alicia D. Singh</w:t>
      </w:r>
    </w:p>
    <w:p w:rsidR="00D9196A" w:rsidRDefault="00D9196A" w:rsidP="008B4684">
      <w:pPr>
        <w:spacing w:line="480" w:lineRule="auto"/>
        <w:rPr>
          <w:rFonts w:ascii="Times New Roman" w:hAnsi="Times New Roman" w:cs="Times New Roman"/>
          <w:sz w:val="24"/>
        </w:rPr>
      </w:pPr>
      <w:r>
        <w:rPr>
          <w:rFonts w:ascii="Times New Roman" w:hAnsi="Times New Roman" w:cs="Times New Roman"/>
          <w:sz w:val="24"/>
        </w:rPr>
        <w:t>Professor J. Williams</w:t>
      </w:r>
    </w:p>
    <w:p w:rsidR="00D9196A" w:rsidRDefault="00D9196A" w:rsidP="008B4684">
      <w:pPr>
        <w:spacing w:line="480" w:lineRule="auto"/>
        <w:rPr>
          <w:rFonts w:ascii="Times New Roman" w:hAnsi="Times New Roman" w:cs="Times New Roman"/>
          <w:sz w:val="24"/>
        </w:rPr>
      </w:pPr>
      <w:r>
        <w:rPr>
          <w:rFonts w:ascii="Times New Roman" w:hAnsi="Times New Roman" w:cs="Times New Roman"/>
          <w:sz w:val="24"/>
        </w:rPr>
        <w:t>ENG 3401</w:t>
      </w:r>
    </w:p>
    <w:p w:rsidR="00D9196A" w:rsidRDefault="00D9196A" w:rsidP="008B4684">
      <w:pPr>
        <w:spacing w:line="480" w:lineRule="auto"/>
        <w:rPr>
          <w:rFonts w:ascii="Times New Roman" w:hAnsi="Times New Roman" w:cs="Times New Roman"/>
          <w:sz w:val="24"/>
        </w:rPr>
      </w:pPr>
      <w:r>
        <w:rPr>
          <w:rFonts w:ascii="Times New Roman" w:hAnsi="Times New Roman" w:cs="Times New Roman"/>
          <w:sz w:val="24"/>
        </w:rPr>
        <w:t>20 May 2015</w:t>
      </w:r>
    </w:p>
    <w:p w:rsidR="00D9196A" w:rsidRDefault="009F31E4" w:rsidP="008B4684">
      <w:pPr>
        <w:spacing w:line="480" w:lineRule="auto"/>
        <w:jc w:val="center"/>
        <w:rPr>
          <w:rFonts w:ascii="Times New Roman" w:hAnsi="Times New Roman" w:cs="Times New Roman"/>
          <w:sz w:val="24"/>
        </w:rPr>
      </w:pPr>
      <w:r>
        <w:rPr>
          <w:rFonts w:ascii="Times New Roman" w:hAnsi="Times New Roman" w:cs="Times New Roman"/>
          <w:sz w:val="24"/>
        </w:rPr>
        <w:t>The Evolution of Sexuality,</w:t>
      </w:r>
      <w:r w:rsidR="00946A11">
        <w:rPr>
          <w:rFonts w:ascii="Times New Roman" w:hAnsi="Times New Roman" w:cs="Times New Roman"/>
          <w:sz w:val="24"/>
        </w:rPr>
        <w:t xml:space="preserve"> Race,</w:t>
      </w:r>
      <w:r>
        <w:rPr>
          <w:rFonts w:ascii="Times New Roman" w:hAnsi="Times New Roman" w:cs="Times New Roman"/>
          <w:sz w:val="24"/>
        </w:rPr>
        <w:t xml:space="preserve"> Gender and Oppression</w:t>
      </w:r>
    </w:p>
    <w:p w:rsidR="000F093A" w:rsidRDefault="009F31E4" w:rsidP="006F75A6">
      <w:pPr>
        <w:spacing w:line="480" w:lineRule="auto"/>
        <w:jc w:val="both"/>
        <w:rPr>
          <w:rFonts w:ascii="Times New Roman" w:hAnsi="Times New Roman" w:cs="Times New Roman"/>
          <w:sz w:val="24"/>
        </w:rPr>
      </w:pPr>
      <w:r>
        <w:rPr>
          <w:rFonts w:ascii="Times New Roman" w:hAnsi="Times New Roman" w:cs="Times New Roman"/>
          <w:sz w:val="24"/>
        </w:rPr>
        <w:tab/>
        <w:t xml:space="preserve">Since the beginning of time and throughout the course of history </w:t>
      </w:r>
      <w:r w:rsidR="00F73725">
        <w:rPr>
          <w:rFonts w:ascii="Times New Roman" w:hAnsi="Times New Roman" w:cs="Times New Roman"/>
          <w:sz w:val="24"/>
        </w:rPr>
        <w:t xml:space="preserve">there </w:t>
      </w:r>
      <w:r w:rsidR="0047793B">
        <w:rPr>
          <w:rFonts w:ascii="Times New Roman" w:hAnsi="Times New Roman" w:cs="Times New Roman"/>
          <w:sz w:val="24"/>
        </w:rPr>
        <w:t>have</w:t>
      </w:r>
      <w:r w:rsidR="00F73725">
        <w:rPr>
          <w:rFonts w:ascii="Times New Roman" w:hAnsi="Times New Roman" w:cs="Times New Roman"/>
          <w:sz w:val="24"/>
        </w:rPr>
        <w:t xml:space="preserve"> always been two (2) familiar genders: male and female and two (2) familiar races: black and white. </w:t>
      </w:r>
      <w:r w:rsidR="0047793B">
        <w:rPr>
          <w:rFonts w:ascii="Times New Roman" w:hAnsi="Times New Roman" w:cs="Times New Roman"/>
          <w:sz w:val="24"/>
        </w:rPr>
        <w:t xml:space="preserve">In these genders and races, one has always been more superior to the other. Males have always been superior to females and </w:t>
      </w:r>
      <w:r w:rsidR="00F90BC5">
        <w:rPr>
          <w:rFonts w:ascii="Times New Roman" w:hAnsi="Times New Roman" w:cs="Times New Roman"/>
          <w:sz w:val="24"/>
        </w:rPr>
        <w:t>whites have</w:t>
      </w:r>
      <w:r w:rsidR="0047793B">
        <w:rPr>
          <w:rFonts w:ascii="Times New Roman" w:hAnsi="Times New Roman" w:cs="Times New Roman"/>
          <w:sz w:val="24"/>
        </w:rPr>
        <w:t xml:space="preserve"> always been superior to black</w:t>
      </w:r>
      <w:r w:rsidR="00F90BC5">
        <w:rPr>
          <w:rFonts w:ascii="Times New Roman" w:hAnsi="Times New Roman" w:cs="Times New Roman"/>
          <w:sz w:val="24"/>
        </w:rPr>
        <w:t>s</w:t>
      </w:r>
      <w:r w:rsidR="0047793B">
        <w:rPr>
          <w:rFonts w:ascii="Times New Roman" w:hAnsi="Times New Roman" w:cs="Times New Roman"/>
          <w:sz w:val="24"/>
        </w:rPr>
        <w:t xml:space="preserve">. </w:t>
      </w:r>
      <w:r w:rsidR="00F90BC5">
        <w:rPr>
          <w:rFonts w:ascii="Times New Roman" w:hAnsi="Times New Roman" w:cs="Times New Roman"/>
          <w:sz w:val="24"/>
        </w:rPr>
        <w:t xml:space="preserve">As a result of this imbalance, there </w:t>
      </w:r>
      <w:r w:rsidR="00B7112A">
        <w:rPr>
          <w:rFonts w:ascii="Times New Roman" w:hAnsi="Times New Roman" w:cs="Times New Roman"/>
          <w:sz w:val="24"/>
        </w:rPr>
        <w:t>have</w:t>
      </w:r>
      <w:r w:rsidR="00F90BC5">
        <w:rPr>
          <w:rFonts w:ascii="Times New Roman" w:hAnsi="Times New Roman" w:cs="Times New Roman"/>
          <w:sz w:val="24"/>
        </w:rPr>
        <w:t xml:space="preserve"> been many obstacles to </w:t>
      </w:r>
      <w:r w:rsidR="00B7112A">
        <w:rPr>
          <w:rFonts w:ascii="Times New Roman" w:hAnsi="Times New Roman" w:cs="Times New Roman"/>
          <w:sz w:val="24"/>
        </w:rPr>
        <w:t>pass and hardships to face</w:t>
      </w:r>
      <w:r w:rsidR="00F90BC5">
        <w:rPr>
          <w:rFonts w:ascii="Times New Roman" w:hAnsi="Times New Roman" w:cs="Times New Roman"/>
          <w:sz w:val="24"/>
        </w:rPr>
        <w:t xml:space="preserve"> by th</w:t>
      </w:r>
      <w:r w:rsidR="00124EE5">
        <w:rPr>
          <w:rFonts w:ascii="Times New Roman" w:hAnsi="Times New Roman" w:cs="Times New Roman"/>
          <w:sz w:val="24"/>
        </w:rPr>
        <w:t xml:space="preserve">ose </w:t>
      </w:r>
      <w:r w:rsidR="004E0F8F">
        <w:rPr>
          <w:rFonts w:ascii="Times New Roman" w:hAnsi="Times New Roman" w:cs="Times New Roman"/>
          <w:sz w:val="24"/>
        </w:rPr>
        <w:t xml:space="preserve">less important. </w:t>
      </w:r>
      <w:r w:rsidR="000B3814">
        <w:rPr>
          <w:rFonts w:ascii="Times New Roman" w:hAnsi="Times New Roman" w:cs="Times New Roman"/>
          <w:sz w:val="24"/>
        </w:rPr>
        <w:t>Although times have changed and so have certain rights, ideas, and views of gender</w:t>
      </w:r>
      <w:r w:rsidR="003200EF">
        <w:rPr>
          <w:rFonts w:ascii="Times New Roman" w:hAnsi="Times New Roman" w:cs="Times New Roman"/>
          <w:sz w:val="24"/>
        </w:rPr>
        <w:t>, race</w:t>
      </w:r>
      <w:r w:rsidR="000B3814">
        <w:rPr>
          <w:rFonts w:ascii="Times New Roman" w:hAnsi="Times New Roman" w:cs="Times New Roman"/>
          <w:sz w:val="24"/>
        </w:rPr>
        <w:t xml:space="preserve"> and sexuality, </w:t>
      </w:r>
      <w:r w:rsidR="00CC2341">
        <w:rPr>
          <w:rFonts w:ascii="Times New Roman" w:hAnsi="Times New Roman" w:cs="Times New Roman"/>
          <w:sz w:val="24"/>
        </w:rPr>
        <w:t>there are still many stereotypes and forms of oppression that exist today</w:t>
      </w:r>
      <w:r w:rsidR="000F093A">
        <w:rPr>
          <w:rFonts w:ascii="Times New Roman" w:hAnsi="Times New Roman" w:cs="Times New Roman"/>
          <w:sz w:val="24"/>
        </w:rPr>
        <w:t xml:space="preserve"> which</w:t>
      </w:r>
      <w:r w:rsidR="003200EF">
        <w:rPr>
          <w:rFonts w:ascii="Times New Roman" w:hAnsi="Times New Roman" w:cs="Times New Roman"/>
          <w:sz w:val="24"/>
        </w:rPr>
        <w:t xml:space="preserve"> reflect prior treatment</w:t>
      </w:r>
      <w:r w:rsidR="00CC2341">
        <w:rPr>
          <w:rFonts w:ascii="Times New Roman" w:hAnsi="Times New Roman" w:cs="Times New Roman"/>
          <w:sz w:val="24"/>
        </w:rPr>
        <w:t xml:space="preserve">. Using Naomi Wolf’s “The Making of a Slut”, Harper Lee’s “To Kill a Mockingbird”, Gloria Steinem’s “A Lot of Learning Is a Dangerous Thing” and </w:t>
      </w:r>
      <w:proofErr w:type="spellStart"/>
      <w:r w:rsidR="00CC2341">
        <w:rPr>
          <w:rFonts w:ascii="Times New Roman" w:hAnsi="Times New Roman" w:cs="Times New Roman"/>
          <w:sz w:val="24"/>
        </w:rPr>
        <w:t>Homa</w:t>
      </w:r>
      <w:proofErr w:type="spellEnd"/>
      <w:r w:rsidR="00CC2341">
        <w:rPr>
          <w:rFonts w:ascii="Times New Roman" w:hAnsi="Times New Roman" w:cs="Times New Roman"/>
          <w:sz w:val="24"/>
        </w:rPr>
        <w:t xml:space="preserve"> </w:t>
      </w:r>
      <w:proofErr w:type="spellStart"/>
      <w:r w:rsidR="00CC2341">
        <w:rPr>
          <w:rFonts w:ascii="Times New Roman" w:hAnsi="Times New Roman" w:cs="Times New Roman"/>
          <w:sz w:val="24"/>
        </w:rPr>
        <w:t>Khaleeli’s</w:t>
      </w:r>
      <w:proofErr w:type="spellEnd"/>
      <w:r w:rsidR="00CC2341">
        <w:rPr>
          <w:rFonts w:ascii="Times New Roman" w:hAnsi="Times New Roman" w:cs="Times New Roman"/>
          <w:sz w:val="24"/>
        </w:rPr>
        <w:t xml:space="preserve"> “Female Genital Mutilation: Mother’s Need to Say No” in conjunction with occurrences and facts from the film “The Accused” directed by Jonathan Kaplan, </w:t>
      </w:r>
      <w:r w:rsidR="008E0278">
        <w:rPr>
          <w:rFonts w:ascii="Times New Roman" w:hAnsi="Times New Roman" w:cs="Times New Roman"/>
          <w:sz w:val="24"/>
        </w:rPr>
        <w:t>among other</w:t>
      </w:r>
      <w:r w:rsidR="007468E9">
        <w:rPr>
          <w:rFonts w:ascii="Times New Roman" w:hAnsi="Times New Roman" w:cs="Times New Roman"/>
          <w:sz w:val="24"/>
        </w:rPr>
        <w:t xml:space="preserve"> sources and</w:t>
      </w:r>
      <w:r w:rsidR="008E0278">
        <w:rPr>
          <w:rFonts w:ascii="Times New Roman" w:hAnsi="Times New Roman" w:cs="Times New Roman"/>
          <w:sz w:val="24"/>
        </w:rPr>
        <w:t xml:space="preserve"> </w:t>
      </w:r>
      <w:r w:rsidR="007468E9">
        <w:rPr>
          <w:rFonts w:ascii="Times New Roman" w:hAnsi="Times New Roman" w:cs="Times New Roman"/>
          <w:sz w:val="24"/>
        </w:rPr>
        <w:t xml:space="preserve">current events, I will discuss the </w:t>
      </w:r>
      <w:r w:rsidR="00E53A04">
        <w:rPr>
          <w:rFonts w:ascii="Times New Roman" w:hAnsi="Times New Roman" w:cs="Times New Roman"/>
          <w:sz w:val="24"/>
        </w:rPr>
        <w:t>evolution of sexuality</w:t>
      </w:r>
      <w:r w:rsidR="001418B0">
        <w:rPr>
          <w:rFonts w:ascii="Times New Roman" w:hAnsi="Times New Roman" w:cs="Times New Roman"/>
          <w:sz w:val="24"/>
        </w:rPr>
        <w:t>, race</w:t>
      </w:r>
      <w:r w:rsidR="00E53A04">
        <w:rPr>
          <w:rFonts w:ascii="Times New Roman" w:hAnsi="Times New Roman" w:cs="Times New Roman"/>
          <w:sz w:val="24"/>
        </w:rPr>
        <w:t xml:space="preserve"> and gender along with doing a comparison of oppression and injustice from th</w:t>
      </w:r>
      <w:r w:rsidR="001B0292">
        <w:rPr>
          <w:rFonts w:ascii="Times New Roman" w:hAnsi="Times New Roman" w:cs="Times New Roman"/>
          <w:sz w:val="24"/>
        </w:rPr>
        <w:t>e mid-1900s to the present day</w:t>
      </w:r>
      <w:r w:rsidR="00FE3902">
        <w:rPr>
          <w:rFonts w:ascii="Times New Roman" w:hAnsi="Times New Roman" w:cs="Times New Roman"/>
          <w:sz w:val="24"/>
        </w:rPr>
        <w:t xml:space="preserve"> for both females and blacks</w:t>
      </w:r>
      <w:r w:rsidR="001B0292">
        <w:rPr>
          <w:rFonts w:ascii="Times New Roman" w:hAnsi="Times New Roman" w:cs="Times New Roman"/>
          <w:sz w:val="24"/>
        </w:rPr>
        <w:t xml:space="preserve">. </w:t>
      </w:r>
      <w:r w:rsidR="00FE3902">
        <w:rPr>
          <w:rFonts w:ascii="Times New Roman" w:hAnsi="Times New Roman" w:cs="Times New Roman"/>
          <w:sz w:val="24"/>
        </w:rPr>
        <w:t xml:space="preserve">I will also discuss the transformation of the female role and female objectification while analyzing societal views and stereotypes of the </w:t>
      </w:r>
      <w:r w:rsidR="000F093A">
        <w:rPr>
          <w:rFonts w:ascii="Times New Roman" w:hAnsi="Times New Roman" w:cs="Times New Roman"/>
          <w:sz w:val="24"/>
        </w:rPr>
        <w:t>Negro</w:t>
      </w:r>
      <w:r w:rsidR="00FE3902">
        <w:rPr>
          <w:rFonts w:ascii="Times New Roman" w:hAnsi="Times New Roman" w:cs="Times New Roman"/>
          <w:sz w:val="24"/>
        </w:rPr>
        <w:t xml:space="preserve"> to determine if America’s claim of equality does in fact exist and is it true.</w:t>
      </w:r>
    </w:p>
    <w:p w:rsidR="001B0292" w:rsidRDefault="008B4684" w:rsidP="006F75A6">
      <w:pPr>
        <w:spacing w:line="480" w:lineRule="auto"/>
        <w:jc w:val="both"/>
        <w:rPr>
          <w:rFonts w:ascii="Times New Roman" w:hAnsi="Times New Roman" w:cs="Times New Roman"/>
          <w:sz w:val="24"/>
        </w:rPr>
      </w:pPr>
      <w:proofErr w:type="gramStart"/>
      <w:r>
        <w:rPr>
          <w:rFonts w:ascii="Times New Roman" w:hAnsi="Times New Roman" w:cs="Times New Roman"/>
          <w:sz w:val="24"/>
        </w:rPr>
        <w:lastRenderedPageBreak/>
        <w:t>S</w:t>
      </w:r>
      <w:r w:rsidR="000F093A">
        <w:rPr>
          <w:rFonts w:ascii="Times New Roman" w:hAnsi="Times New Roman" w:cs="Times New Roman"/>
          <w:sz w:val="24"/>
        </w:rPr>
        <w:t>ection 1.</w:t>
      </w:r>
      <w:proofErr w:type="gramEnd"/>
      <w:r w:rsidR="000F093A">
        <w:rPr>
          <w:rFonts w:ascii="Times New Roman" w:hAnsi="Times New Roman" w:cs="Times New Roman"/>
          <w:sz w:val="24"/>
        </w:rPr>
        <w:t xml:space="preserve"> Women’s Rights</w:t>
      </w:r>
      <w:r w:rsidR="008A301F">
        <w:rPr>
          <w:rFonts w:ascii="Times New Roman" w:hAnsi="Times New Roman" w:cs="Times New Roman"/>
          <w:sz w:val="24"/>
        </w:rPr>
        <w:t>: Oppression and Injustices</w:t>
      </w:r>
    </w:p>
    <w:p w:rsidR="000F093A" w:rsidRDefault="000F093A" w:rsidP="006F75A6">
      <w:pPr>
        <w:spacing w:line="480" w:lineRule="auto"/>
        <w:jc w:val="both"/>
        <w:rPr>
          <w:rFonts w:ascii="Times New Roman" w:hAnsi="Times New Roman" w:cs="Times New Roman"/>
          <w:sz w:val="24"/>
        </w:rPr>
      </w:pPr>
      <w:r>
        <w:rPr>
          <w:rFonts w:ascii="Times New Roman" w:hAnsi="Times New Roman" w:cs="Times New Roman"/>
          <w:sz w:val="24"/>
        </w:rPr>
        <w:tab/>
      </w:r>
      <w:r w:rsidR="0011507D">
        <w:rPr>
          <w:rFonts w:ascii="Times New Roman" w:hAnsi="Times New Roman" w:cs="Times New Roman"/>
          <w:sz w:val="24"/>
        </w:rPr>
        <w:t>In the early to mid-1900s women were known</w:t>
      </w:r>
      <w:r w:rsidR="00270226">
        <w:rPr>
          <w:rFonts w:ascii="Times New Roman" w:hAnsi="Times New Roman" w:cs="Times New Roman"/>
          <w:sz w:val="24"/>
        </w:rPr>
        <w:t xml:space="preserve"> primarily</w:t>
      </w:r>
      <w:r w:rsidR="0011507D">
        <w:rPr>
          <w:rFonts w:ascii="Times New Roman" w:hAnsi="Times New Roman" w:cs="Times New Roman"/>
          <w:sz w:val="24"/>
        </w:rPr>
        <w:t xml:space="preserve"> to be housewives and homemakers. Their </w:t>
      </w:r>
      <w:r w:rsidR="00270226">
        <w:rPr>
          <w:rFonts w:ascii="Times New Roman" w:hAnsi="Times New Roman" w:cs="Times New Roman"/>
          <w:sz w:val="24"/>
        </w:rPr>
        <w:t>roles</w:t>
      </w:r>
      <w:r w:rsidR="0011507D">
        <w:rPr>
          <w:rFonts w:ascii="Times New Roman" w:hAnsi="Times New Roman" w:cs="Times New Roman"/>
          <w:sz w:val="24"/>
        </w:rPr>
        <w:t xml:space="preserve"> were cook</w:t>
      </w:r>
      <w:r w:rsidR="003658E9">
        <w:rPr>
          <w:rFonts w:ascii="Times New Roman" w:hAnsi="Times New Roman" w:cs="Times New Roman"/>
          <w:sz w:val="24"/>
        </w:rPr>
        <w:t>ing</w:t>
      </w:r>
      <w:r w:rsidR="0011507D">
        <w:rPr>
          <w:rFonts w:ascii="Times New Roman" w:hAnsi="Times New Roman" w:cs="Times New Roman"/>
          <w:sz w:val="24"/>
        </w:rPr>
        <w:t>, clean</w:t>
      </w:r>
      <w:r w:rsidR="003658E9">
        <w:rPr>
          <w:rFonts w:ascii="Times New Roman" w:hAnsi="Times New Roman" w:cs="Times New Roman"/>
          <w:sz w:val="24"/>
        </w:rPr>
        <w:t>ing</w:t>
      </w:r>
      <w:r w:rsidR="0011507D">
        <w:rPr>
          <w:rFonts w:ascii="Times New Roman" w:hAnsi="Times New Roman" w:cs="Times New Roman"/>
          <w:sz w:val="24"/>
        </w:rPr>
        <w:t xml:space="preserve">, </w:t>
      </w:r>
      <w:r w:rsidR="00270226">
        <w:rPr>
          <w:rFonts w:ascii="Times New Roman" w:hAnsi="Times New Roman" w:cs="Times New Roman"/>
          <w:sz w:val="24"/>
        </w:rPr>
        <w:t>tending</w:t>
      </w:r>
      <w:r w:rsidR="0011507D">
        <w:rPr>
          <w:rFonts w:ascii="Times New Roman" w:hAnsi="Times New Roman" w:cs="Times New Roman"/>
          <w:sz w:val="24"/>
        </w:rPr>
        <w:t xml:space="preserve"> to the children and keep</w:t>
      </w:r>
      <w:r w:rsidR="003658E9">
        <w:rPr>
          <w:rFonts w:ascii="Times New Roman" w:hAnsi="Times New Roman" w:cs="Times New Roman"/>
          <w:sz w:val="24"/>
        </w:rPr>
        <w:t>ing</w:t>
      </w:r>
      <w:r w:rsidR="0011507D">
        <w:rPr>
          <w:rFonts w:ascii="Times New Roman" w:hAnsi="Times New Roman" w:cs="Times New Roman"/>
          <w:sz w:val="24"/>
        </w:rPr>
        <w:t xml:space="preserve"> their husbands fed and happy</w:t>
      </w:r>
      <w:r w:rsidR="003658E9">
        <w:rPr>
          <w:rFonts w:ascii="Times New Roman" w:hAnsi="Times New Roman" w:cs="Times New Roman"/>
          <w:sz w:val="24"/>
        </w:rPr>
        <w:t xml:space="preserve"> all while maintaining a clean home and neat appearance</w:t>
      </w:r>
      <w:r w:rsidR="0011507D">
        <w:rPr>
          <w:rFonts w:ascii="Times New Roman" w:hAnsi="Times New Roman" w:cs="Times New Roman"/>
          <w:sz w:val="24"/>
        </w:rPr>
        <w:t>.</w:t>
      </w:r>
      <w:r w:rsidR="001E2A78">
        <w:rPr>
          <w:rFonts w:ascii="Times New Roman" w:hAnsi="Times New Roman" w:cs="Times New Roman"/>
          <w:sz w:val="24"/>
        </w:rPr>
        <w:t xml:space="preserve"> </w:t>
      </w:r>
      <w:r w:rsidR="00153EE5">
        <w:rPr>
          <w:rFonts w:ascii="Times New Roman" w:hAnsi="Times New Roman" w:cs="Times New Roman"/>
          <w:sz w:val="24"/>
        </w:rPr>
        <w:t xml:space="preserve">These are just a few examples of the types of </w:t>
      </w:r>
      <w:r w:rsidR="003C43A4">
        <w:rPr>
          <w:rFonts w:ascii="Times New Roman" w:hAnsi="Times New Roman" w:cs="Times New Roman"/>
          <w:sz w:val="24"/>
        </w:rPr>
        <w:t xml:space="preserve">injustices and </w:t>
      </w:r>
      <w:r w:rsidR="00153EE5">
        <w:rPr>
          <w:rFonts w:ascii="Times New Roman" w:hAnsi="Times New Roman" w:cs="Times New Roman"/>
          <w:sz w:val="24"/>
        </w:rPr>
        <w:t>oppression faced by females</w:t>
      </w:r>
      <w:r w:rsidR="003C43A4">
        <w:rPr>
          <w:rFonts w:ascii="Times New Roman" w:hAnsi="Times New Roman" w:cs="Times New Roman"/>
          <w:sz w:val="24"/>
        </w:rPr>
        <w:t xml:space="preserve"> by none other than their male counterparts</w:t>
      </w:r>
      <w:r w:rsidR="00836C8F">
        <w:rPr>
          <w:rFonts w:ascii="Times New Roman" w:hAnsi="Times New Roman" w:cs="Times New Roman"/>
          <w:sz w:val="24"/>
        </w:rPr>
        <w:t>; their superiors</w:t>
      </w:r>
      <w:r w:rsidR="00153EE5">
        <w:rPr>
          <w:rFonts w:ascii="Times New Roman" w:hAnsi="Times New Roman" w:cs="Times New Roman"/>
          <w:sz w:val="24"/>
        </w:rPr>
        <w:t>.</w:t>
      </w:r>
      <w:r w:rsidR="001A751B">
        <w:rPr>
          <w:rFonts w:ascii="Times New Roman" w:hAnsi="Times New Roman" w:cs="Times New Roman"/>
          <w:sz w:val="24"/>
        </w:rPr>
        <w:t xml:space="preserve"> </w:t>
      </w:r>
      <w:r w:rsidR="001A751B">
        <w:rPr>
          <w:rFonts w:ascii="Times New Roman" w:hAnsi="Times New Roman" w:cs="Times New Roman"/>
          <w:sz w:val="24"/>
        </w:rPr>
        <w:t>Personally, I don’t know how they managed.</w:t>
      </w:r>
      <w:r w:rsidR="0011507D">
        <w:rPr>
          <w:rFonts w:ascii="Times New Roman" w:hAnsi="Times New Roman" w:cs="Times New Roman"/>
          <w:sz w:val="24"/>
        </w:rPr>
        <w:t xml:space="preserve"> </w:t>
      </w:r>
      <w:r w:rsidR="00270226">
        <w:rPr>
          <w:rFonts w:ascii="Times New Roman" w:hAnsi="Times New Roman" w:cs="Times New Roman"/>
          <w:sz w:val="24"/>
        </w:rPr>
        <w:t xml:space="preserve">Up until the Sexual Revolution, women had no voice. Only when the Sexual Revolution started, did women start to come forward to break tradition and become their own individuals. </w:t>
      </w:r>
      <w:r w:rsidR="001A7596">
        <w:rPr>
          <w:rFonts w:ascii="Times New Roman" w:hAnsi="Times New Roman" w:cs="Times New Roman"/>
          <w:sz w:val="24"/>
        </w:rPr>
        <w:t>They fought for rights such as voting, entering the workforce and open sex</w:t>
      </w:r>
      <w:r w:rsidR="001E2A78">
        <w:rPr>
          <w:rFonts w:ascii="Times New Roman" w:hAnsi="Times New Roman" w:cs="Times New Roman"/>
          <w:sz w:val="24"/>
        </w:rPr>
        <w:t xml:space="preserve">ual relations without marriage or commitment. </w:t>
      </w:r>
      <w:r w:rsidR="00075283">
        <w:rPr>
          <w:rFonts w:ascii="Times New Roman" w:hAnsi="Times New Roman" w:cs="Times New Roman"/>
          <w:sz w:val="24"/>
        </w:rPr>
        <w:t>One injustice</w:t>
      </w:r>
      <w:r w:rsidR="002A04DC">
        <w:rPr>
          <w:rFonts w:ascii="Times New Roman" w:hAnsi="Times New Roman" w:cs="Times New Roman"/>
          <w:sz w:val="24"/>
        </w:rPr>
        <w:t xml:space="preserve"> that started in the past</w:t>
      </w:r>
      <w:r w:rsidR="00075283">
        <w:rPr>
          <w:rFonts w:ascii="Times New Roman" w:hAnsi="Times New Roman" w:cs="Times New Roman"/>
          <w:sz w:val="24"/>
        </w:rPr>
        <w:t xml:space="preserve"> that still exists toda</w:t>
      </w:r>
      <w:r w:rsidR="00466B09">
        <w:rPr>
          <w:rFonts w:ascii="Times New Roman" w:hAnsi="Times New Roman" w:cs="Times New Roman"/>
          <w:sz w:val="24"/>
        </w:rPr>
        <w:t>y is female genital mutilation; this process includes the removal of the female clitoris and parts of the labia.</w:t>
      </w:r>
      <w:r w:rsidR="00075283">
        <w:rPr>
          <w:rFonts w:ascii="Times New Roman" w:hAnsi="Times New Roman" w:cs="Times New Roman"/>
          <w:sz w:val="24"/>
        </w:rPr>
        <w:t xml:space="preserve"> While it is not practiced in the United States, it is done in many parts of </w:t>
      </w:r>
      <w:r w:rsidR="00E07D64">
        <w:rPr>
          <w:rFonts w:ascii="Times New Roman" w:hAnsi="Times New Roman" w:cs="Times New Roman"/>
          <w:sz w:val="24"/>
        </w:rPr>
        <w:t>Asia</w:t>
      </w:r>
      <w:r w:rsidR="00075283">
        <w:rPr>
          <w:rFonts w:ascii="Times New Roman" w:hAnsi="Times New Roman" w:cs="Times New Roman"/>
          <w:sz w:val="24"/>
        </w:rPr>
        <w:t xml:space="preserve"> and Africa. According to </w:t>
      </w:r>
      <w:proofErr w:type="spellStart"/>
      <w:r w:rsidR="00075283">
        <w:rPr>
          <w:rFonts w:ascii="Times New Roman" w:hAnsi="Times New Roman" w:cs="Times New Roman"/>
          <w:sz w:val="24"/>
        </w:rPr>
        <w:t>Homa</w:t>
      </w:r>
      <w:proofErr w:type="spellEnd"/>
      <w:r w:rsidR="00075283">
        <w:rPr>
          <w:rFonts w:ascii="Times New Roman" w:hAnsi="Times New Roman" w:cs="Times New Roman"/>
          <w:sz w:val="24"/>
        </w:rPr>
        <w:t xml:space="preserve"> Khaleeli, “Today 30,000 girls in the UK are said to be at risk of this form of mutilation, while 66,000 live with the consequences of it. Yet no one has ever been prosecuted for carrying out or abetting the practice (…)” (Khaleeli 313). </w:t>
      </w:r>
      <w:r w:rsidR="002A04DC">
        <w:rPr>
          <w:rFonts w:ascii="Times New Roman" w:hAnsi="Times New Roman" w:cs="Times New Roman"/>
          <w:sz w:val="24"/>
        </w:rPr>
        <w:t>As a woman with a daughter of my own, I cannot begin to imagine the pain and suffering of these females just to please the mind and desire of a man</w:t>
      </w:r>
      <w:r w:rsidR="000F2CA7">
        <w:rPr>
          <w:rFonts w:ascii="Times New Roman" w:hAnsi="Times New Roman" w:cs="Times New Roman"/>
          <w:sz w:val="24"/>
        </w:rPr>
        <w:t xml:space="preserve"> (those who originally</w:t>
      </w:r>
      <w:r w:rsidR="0011122B">
        <w:rPr>
          <w:rFonts w:ascii="Times New Roman" w:hAnsi="Times New Roman" w:cs="Times New Roman"/>
          <w:sz w:val="24"/>
        </w:rPr>
        <w:t xml:space="preserve"> </w:t>
      </w:r>
      <w:r w:rsidR="000F2CA7">
        <w:rPr>
          <w:rFonts w:ascii="Times New Roman" w:hAnsi="Times New Roman" w:cs="Times New Roman"/>
          <w:sz w:val="24"/>
        </w:rPr>
        <w:t>enforced</w:t>
      </w:r>
      <w:r w:rsidR="0072326E">
        <w:rPr>
          <w:rFonts w:ascii="Times New Roman" w:hAnsi="Times New Roman" w:cs="Times New Roman"/>
          <w:sz w:val="24"/>
        </w:rPr>
        <w:t xml:space="preserve"> the tradition)</w:t>
      </w:r>
      <w:r w:rsidR="002A04DC">
        <w:rPr>
          <w:rFonts w:ascii="Times New Roman" w:hAnsi="Times New Roman" w:cs="Times New Roman"/>
          <w:sz w:val="24"/>
        </w:rPr>
        <w:t xml:space="preserve">. </w:t>
      </w:r>
    </w:p>
    <w:p w:rsidR="00F16EB9" w:rsidRDefault="00F16EB9" w:rsidP="006F75A6">
      <w:pPr>
        <w:spacing w:line="480" w:lineRule="auto"/>
        <w:jc w:val="both"/>
        <w:rPr>
          <w:rFonts w:ascii="Times New Roman" w:hAnsi="Times New Roman" w:cs="Times New Roman"/>
          <w:sz w:val="24"/>
        </w:rPr>
      </w:pPr>
      <w:r>
        <w:rPr>
          <w:rFonts w:ascii="Times New Roman" w:hAnsi="Times New Roman" w:cs="Times New Roman"/>
          <w:sz w:val="24"/>
        </w:rPr>
        <w:tab/>
      </w:r>
      <w:r w:rsidR="001336A4">
        <w:rPr>
          <w:rFonts w:ascii="Times New Roman" w:hAnsi="Times New Roman" w:cs="Times New Roman"/>
          <w:sz w:val="24"/>
        </w:rPr>
        <w:t>Although this injustice directly affects women, Khaleeli claims, “This has to be a man’s campaign. Until men say stop, […] it will still go on.” (Khaleeli 315).</w:t>
      </w:r>
      <w:r w:rsidR="00610231">
        <w:rPr>
          <w:rFonts w:ascii="Times New Roman" w:hAnsi="Times New Roman" w:cs="Times New Roman"/>
          <w:sz w:val="24"/>
        </w:rPr>
        <w:t xml:space="preserve"> Apparently women cannot get married or engage in relationships</w:t>
      </w:r>
      <w:r w:rsidR="0011122B">
        <w:rPr>
          <w:rFonts w:ascii="Times New Roman" w:hAnsi="Times New Roman" w:cs="Times New Roman"/>
          <w:sz w:val="24"/>
        </w:rPr>
        <w:t xml:space="preserve"> with men</w:t>
      </w:r>
      <w:r w:rsidR="00610231">
        <w:rPr>
          <w:rFonts w:ascii="Times New Roman" w:hAnsi="Times New Roman" w:cs="Times New Roman"/>
          <w:sz w:val="24"/>
        </w:rPr>
        <w:t xml:space="preserve"> unless they are mutilated</w:t>
      </w:r>
      <w:r w:rsidR="00602385">
        <w:rPr>
          <w:rFonts w:ascii="Times New Roman" w:hAnsi="Times New Roman" w:cs="Times New Roman"/>
          <w:sz w:val="24"/>
        </w:rPr>
        <w:t>; it’s frowned upon</w:t>
      </w:r>
      <w:r w:rsidR="00610231">
        <w:rPr>
          <w:rFonts w:ascii="Times New Roman" w:hAnsi="Times New Roman" w:cs="Times New Roman"/>
          <w:sz w:val="24"/>
        </w:rPr>
        <w:t xml:space="preserve">. </w:t>
      </w:r>
      <w:r w:rsidR="004C0B36">
        <w:rPr>
          <w:rFonts w:ascii="Times New Roman" w:hAnsi="Times New Roman" w:cs="Times New Roman"/>
          <w:sz w:val="24"/>
        </w:rPr>
        <w:t>Another form of oppression is discussed by Naomi Wolf and this is slut-shaming</w:t>
      </w:r>
      <w:r w:rsidR="005B421A">
        <w:rPr>
          <w:rFonts w:ascii="Times New Roman" w:hAnsi="Times New Roman" w:cs="Times New Roman"/>
          <w:sz w:val="24"/>
        </w:rPr>
        <w:t xml:space="preserve"> and stereotype</w:t>
      </w:r>
      <w:r w:rsidR="004C0B36">
        <w:rPr>
          <w:rFonts w:ascii="Times New Roman" w:hAnsi="Times New Roman" w:cs="Times New Roman"/>
          <w:sz w:val="24"/>
        </w:rPr>
        <w:t xml:space="preserve">. </w:t>
      </w:r>
      <w:r w:rsidR="0011122B">
        <w:rPr>
          <w:rFonts w:ascii="Times New Roman" w:hAnsi="Times New Roman" w:cs="Times New Roman"/>
          <w:sz w:val="24"/>
        </w:rPr>
        <w:t xml:space="preserve">Women are given certain derogatory names based on their appearance and lifestyle choices not to mention that they are given these names by men and other women! </w:t>
      </w:r>
      <w:r w:rsidR="00775300">
        <w:rPr>
          <w:rFonts w:ascii="Times New Roman" w:hAnsi="Times New Roman" w:cs="Times New Roman"/>
          <w:sz w:val="24"/>
        </w:rPr>
        <w:t xml:space="preserve">I guess it’s easy to join the </w:t>
      </w:r>
      <w:r w:rsidR="00775300">
        <w:rPr>
          <w:rFonts w:ascii="Times New Roman" w:hAnsi="Times New Roman" w:cs="Times New Roman"/>
          <w:sz w:val="24"/>
        </w:rPr>
        <w:lastRenderedPageBreak/>
        <w:t xml:space="preserve">crowd when the center of attention or the subject matter is not you. </w:t>
      </w:r>
      <w:r w:rsidR="00817919">
        <w:rPr>
          <w:rFonts w:ascii="Times New Roman" w:hAnsi="Times New Roman" w:cs="Times New Roman"/>
          <w:sz w:val="24"/>
        </w:rPr>
        <w:t>According to Wolf, “In any group of girls, someone has to be the slut.” (Wolf 317).</w:t>
      </w:r>
      <w:r w:rsidR="005B421A">
        <w:rPr>
          <w:rFonts w:ascii="Times New Roman" w:hAnsi="Times New Roman" w:cs="Times New Roman"/>
          <w:sz w:val="24"/>
        </w:rPr>
        <w:t xml:space="preserve"> </w:t>
      </w:r>
      <w:r w:rsidR="002C59F0">
        <w:rPr>
          <w:rFonts w:ascii="Times New Roman" w:hAnsi="Times New Roman" w:cs="Times New Roman"/>
          <w:sz w:val="24"/>
        </w:rPr>
        <w:t xml:space="preserve">In this group of girls, </w:t>
      </w:r>
      <w:r w:rsidR="005B421A">
        <w:rPr>
          <w:rFonts w:ascii="Times New Roman" w:hAnsi="Times New Roman" w:cs="Times New Roman"/>
          <w:sz w:val="24"/>
        </w:rPr>
        <w:t>“Dinah got called a slut because she was too poor and she was too proud of her body, and, by implication she was too proud of her sexuality.” (Wolf 319).</w:t>
      </w:r>
      <w:r w:rsidR="00817919">
        <w:rPr>
          <w:rFonts w:ascii="Times New Roman" w:hAnsi="Times New Roman" w:cs="Times New Roman"/>
          <w:sz w:val="24"/>
        </w:rPr>
        <w:t xml:space="preserve"> As shameful as that sounds, it is true</w:t>
      </w:r>
      <w:r w:rsidR="002C59F0">
        <w:rPr>
          <w:rFonts w:ascii="Times New Roman" w:hAnsi="Times New Roman" w:cs="Times New Roman"/>
          <w:sz w:val="24"/>
        </w:rPr>
        <w:t xml:space="preserve"> according to the society</w:t>
      </w:r>
      <w:r w:rsidR="00794249">
        <w:rPr>
          <w:rFonts w:ascii="Times New Roman" w:hAnsi="Times New Roman" w:cs="Times New Roman"/>
          <w:sz w:val="24"/>
        </w:rPr>
        <w:t xml:space="preserve"> past and present</w:t>
      </w:r>
      <w:r w:rsidR="00817919">
        <w:rPr>
          <w:rFonts w:ascii="Times New Roman" w:hAnsi="Times New Roman" w:cs="Times New Roman"/>
          <w:sz w:val="24"/>
        </w:rPr>
        <w:t>. Take the show Sex and the City for example.</w:t>
      </w:r>
      <w:r w:rsidR="00817919">
        <w:rPr>
          <w:rStyle w:val="FootnoteReference"/>
          <w:rFonts w:ascii="Times New Roman" w:hAnsi="Times New Roman" w:cs="Times New Roman"/>
          <w:sz w:val="24"/>
        </w:rPr>
        <w:footnoteReference w:id="1"/>
      </w:r>
      <w:r w:rsidR="008E54F0">
        <w:rPr>
          <w:rFonts w:ascii="Times New Roman" w:hAnsi="Times New Roman" w:cs="Times New Roman"/>
          <w:sz w:val="24"/>
        </w:rPr>
        <w:t xml:space="preserve"> This show involves a group of </w:t>
      </w:r>
      <w:r w:rsidR="00884BF6">
        <w:rPr>
          <w:rFonts w:ascii="Times New Roman" w:hAnsi="Times New Roman" w:cs="Times New Roman"/>
          <w:sz w:val="24"/>
        </w:rPr>
        <w:t>four (</w:t>
      </w:r>
      <w:r w:rsidR="008E54F0">
        <w:rPr>
          <w:rFonts w:ascii="Times New Roman" w:hAnsi="Times New Roman" w:cs="Times New Roman"/>
          <w:sz w:val="24"/>
        </w:rPr>
        <w:t>4</w:t>
      </w:r>
      <w:r w:rsidR="00884BF6">
        <w:rPr>
          <w:rFonts w:ascii="Times New Roman" w:hAnsi="Times New Roman" w:cs="Times New Roman"/>
          <w:sz w:val="24"/>
        </w:rPr>
        <w:t>)</w:t>
      </w:r>
      <w:r w:rsidR="008E54F0">
        <w:rPr>
          <w:rFonts w:ascii="Times New Roman" w:hAnsi="Times New Roman" w:cs="Times New Roman"/>
          <w:sz w:val="24"/>
        </w:rPr>
        <w:t xml:space="preserve"> women who are all friends and all they do is talk about sex, relationships and how it has</w:t>
      </w:r>
      <w:r w:rsidR="00884BF6">
        <w:rPr>
          <w:rFonts w:ascii="Times New Roman" w:hAnsi="Times New Roman" w:cs="Times New Roman"/>
          <w:sz w:val="24"/>
        </w:rPr>
        <w:t xml:space="preserve"> either</w:t>
      </w:r>
      <w:r w:rsidR="008E54F0">
        <w:rPr>
          <w:rFonts w:ascii="Times New Roman" w:hAnsi="Times New Roman" w:cs="Times New Roman"/>
          <w:sz w:val="24"/>
        </w:rPr>
        <w:t xml:space="preserve"> enhanced</w:t>
      </w:r>
      <w:r w:rsidR="00884BF6">
        <w:rPr>
          <w:rFonts w:ascii="Times New Roman" w:hAnsi="Times New Roman" w:cs="Times New Roman"/>
          <w:sz w:val="24"/>
        </w:rPr>
        <w:t xml:space="preserve"> their life or destroyed it. If this was in the early-1900s, they would not be allowed to have these types of conversations or even gather for what we now call brunch, but they can now due to the Sexual Revolution. Out of the four (4) </w:t>
      </w:r>
      <w:r w:rsidR="00EB6FAB">
        <w:rPr>
          <w:rFonts w:ascii="Times New Roman" w:hAnsi="Times New Roman" w:cs="Times New Roman"/>
          <w:sz w:val="24"/>
        </w:rPr>
        <w:t xml:space="preserve">women, as mentioned by Wolf one has to be the slut, and in this case it is Kim Cattrall’s character Samantha. </w:t>
      </w:r>
      <w:r w:rsidR="0020598B">
        <w:rPr>
          <w:rFonts w:ascii="Times New Roman" w:hAnsi="Times New Roman" w:cs="Times New Roman"/>
          <w:sz w:val="24"/>
        </w:rPr>
        <w:t xml:space="preserve">In the show, it is obvious that they are all sexual beings but Samantha embraces the fact that she is the “slut” of the group and is okay with it; in fact she’s proud of being the 50 year old slut. </w:t>
      </w:r>
      <w:r w:rsidR="00AC0EE1">
        <w:rPr>
          <w:rFonts w:ascii="Times New Roman" w:hAnsi="Times New Roman" w:cs="Times New Roman"/>
          <w:sz w:val="24"/>
        </w:rPr>
        <w:t>Throughout the show they continuously compare themselves to the sexuality of men and they realize that men and women will always</w:t>
      </w:r>
      <w:r w:rsidR="00154B35">
        <w:rPr>
          <w:rFonts w:ascii="Times New Roman" w:hAnsi="Times New Roman" w:cs="Times New Roman"/>
          <w:sz w:val="24"/>
        </w:rPr>
        <w:t xml:space="preserve"> be different; it’s just something we all have to live with. </w:t>
      </w:r>
    </w:p>
    <w:p w:rsidR="00EA31EA" w:rsidRDefault="00EA31EA" w:rsidP="006F75A6">
      <w:pPr>
        <w:spacing w:line="480" w:lineRule="auto"/>
        <w:jc w:val="both"/>
        <w:rPr>
          <w:rFonts w:ascii="Times New Roman" w:hAnsi="Times New Roman" w:cs="Times New Roman"/>
          <w:sz w:val="24"/>
        </w:rPr>
      </w:pPr>
      <w:r>
        <w:rPr>
          <w:rFonts w:ascii="Times New Roman" w:hAnsi="Times New Roman" w:cs="Times New Roman"/>
          <w:sz w:val="24"/>
        </w:rPr>
        <w:tab/>
        <w:t>Jodie Foster’s character in the movie “The Accused</w:t>
      </w:r>
      <w:r w:rsidR="00D02C32">
        <w:rPr>
          <w:rFonts w:ascii="Times New Roman" w:hAnsi="Times New Roman" w:cs="Times New Roman"/>
          <w:sz w:val="24"/>
        </w:rPr>
        <w:t>”</w:t>
      </w:r>
      <w:r>
        <w:rPr>
          <w:rFonts w:ascii="Times New Roman" w:hAnsi="Times New Roman" w:cs="Times New Roman"/>
          <w:sz w:val="24"/>
        </w:rPr>
        <w:t xml:space="preserve"> was gang raped by several men; an act that was encouraged by other men. Although she was not at fault in this case and was merely the victim, she was put to shame based on her actions, her appearance and her lifestyle. She was judged for being a woman who was proud of </w:t>
      </w:r>
      <w:r w:rsidR="00D02C32">
        <w:rPr>
          <w:rFonts w:ascii="Times New Roman" w:hAnsi="Times New Roman" w:cs="Times New Roman"/>
          <w:sz w:val="24"/>
        </w:rPr>
        <w:t>whom</w:t>
      </w:r>
      <w:r>
        <w:rPr>
          <w:rFonts w:ascii="Times New Roman" w:hAnsi="Times New Roman" w:cs="Times New Roman"/>
          <w:sz w:val="24"/>
        </w:rPr>
        <w:t xml:space="preserve"> she was. </w:t>
      </w:r>
      <w:r w:rsidR="00D02C32">
        <w:rPr>
          <w:rFonts w:ascii="Times New Roman" w:hAnsi="Times New Roman" w:cs="Times New Roman"/>
          <w:sz w:val="24"/>
        </w:rPr>
        <w:t>Being forced to take the witne</w:t>
      </w:r>
      <w:r w:rsidR="00EA73AC">
        <w:rPr>
          <w:rFonts w:ascii="Times New Roman" w:hAnsi="Times New Roman" w:cs="Times New Roman"/>
          <w:sz w:val="24"/>
        </w:rPr>
        <w:t>ss stand and prove that what she</w:t>
      </w:r>
      <w:r w:rsidR="00D02C32">
        <w:rPr>
          <w:rFonts w:ascii="Times New Roman" w:hAnsi="Times New Roman" w:cs="Times New Roman"/>
          <w:sz w:val="24"/>
        </w:rPr>
        <w:t xml:space="preserve"> claim</w:t>
      </w:r>
      <w:r w:rsidR="00EA73AC">
        <w:rPr>
          <w:rFonts w:ascii="Times New Roman" w:hAnsi="Times New Roman" w:cs="Times New Roman"/>
          <w:sz w:val="24"/>
        </w:rPr>
        <w:t>ed happened to her</w:t>
      </w:r>
      <w:r w:rsidR="00D02C32">
        <w:rPr>
          <w:rFonts w:ascii="Times New Roman" w:hAnsi="Times New Roman" w:cs="Times New Roman"/>
          <w:sz w:val="24"/>
        </w:rPr>
        <w:t xml:space="preserve"> really did happen, is a slap in the face because it comes down to a man’s word versus a woman’s word. It is very easy in society to negatively label a woman</w:t>
      </w:r>
      <w:r w:rsidR="00EA73AC">
        <w:rPr>
          <w:rFonts w:ascii="Times New Roman" w:hAnsi="Times New Roman" w:cs="Times New Roman"/>
          <w:sz w:val="24"/>
        </w:rPr>
        <w:t xml:space="preserve"> and make everything her fault</w:t>
      </w:r>
      <w:r w:rsidR="00D02C32">
        <w:rPr>
          <w:rFonts w:ascii="Times New Roman" w:hAnsi="Times New Roman" w:cs="Times New Roman"/>
          <w:sz w:val="24"/>
        </w:rPr>
        <w:t xml:space="preserve"> but it is hard to shame a man.</w:t>
      </w:r>
      <w:r w:rsidR="00CF3397">
        <w:rPr>
          <w:rFonts w:ascii="Times New Roman" w:hAnsi="Times New Roman" w:cs="Times New Roman"/>
          <w:sz w:val="24"/>
        </w:rPr>
        <w:t xml:space="preserve"> In the film, her friend knew what was happening but also knew deep down inside that she could not </w:t>
      </w:r>
      <w:r w:rsidR="00CF3397">
        <w:rPr>
          <w:rFonts w:ascii="Times New Roman" w:hAnsi="Times New Roman" w:cs="Times New Roman"/>
          <w:sz w:val="24"/>
        </w:rPr>
        <w:lastRenderedPageBreak/>
        <w:t>help her; especially when one of the cheerleaders (as I called them) told her she was next when she tried to peek into the back room. If it had not been for that Bob character, who is a man, testifying on her side, she may not have won.</w:t>
      </w:r>
      <w:r w:rsidR="00076CB3">
        <w:rPr>
          <w:rFonts w:ascii="Times New Roman" w:hAnsi="Times New Roman" w:cs="Times New Roman"/>
          <w:sz w:val="24"/>
        </w:rPr>
        <w:t xml:space="preserve"> All of the odds were against her. She was a fresh, intoxicated woman who was known for flirting around.</w:t>
      </w:r>
      <w:r w:rsidR="00CF3397">
        <w:rPr>
          <w:rFonts w:ascii="Times New Roman" w:hAnsi="Times New Roman" w:cs="Times New Roman"/>
          <w:sz w:val="24"/>
        </w:rPr>
        <w:t xml:space="preserve"> While she did receive a victory, I don’t believe the punishment matched the crime. At first the assailants were given minimal sentences during their bargaining just to save their own names but in the end she was able to get her story out. </w:t>
      </w:r>
    </w:p>
    <w:p w:rsidR="00A2683E" w:rsidRDefault="007518D7" w:rsidP="006F75A6">
      <w:pPr>
        <w:spacing w:line="480" w:lineRule="auto"/>
        <w:jc w:val="both"/>
        <w:rPr>
          <w:rFonts w:ascii="Times New Roman" w:hAnsi="Times New Roman" w:cs="Times New Roman"/>
          <w:sz w:val="24"/>
        </w:rPr>
      </w:pPr>
      <w:r>
        <w:rPr>
          <w:rFonts w:ascii="Times New Roman" w:hAnsi="Times New Roman" w:cs="Times New Roman"/>
          <w:sz w:val="24"/>
        </w:rPr>
        <w:tab/>
        <w:t>In reference to Harper Lee’</w:t>
      </w:r>
      <w:r w:rsidR="004E0FCD">
        <w:rPr>
          <w:rFonts w:ascii="Times New Roman" w:hAnsi="Times New Roman" w:cs="Times New Roman"/>
          <w:sz w:val="24"/>
        </w:rPr>
        <w:t>s story line</w:t>
      </w:r>
      <w:r>
        <w:rPr>
          <w:rFonts w:ascii="Times New Roman" w:hAnsi="Times New Roman" w:cs="Times New Roman"/>
          <w:sz w:val="24"/>
        </w:rPr>
        <w:t xml:space="preserve"> surrounding the white girl</w:t>
      </w:r>
      <w:r w:rsidR="006F69CA">
        <w:rPr>
          <w:rFonts w:ascii="Times New Roman" w:hAnsi="Times New Roman" w:cs="Times New Roman"/>
          <w:sz w:val="24"/>
        </w:rPr>
        <w:t xml:space="preserve">, </w:t>
      </w:r>
      <w:proofErr w:type="spellStart"/>
      <w:r w:rsidR="006F69CA">
        <w:rPr>
          <w:rFonts w:ascii="Times New Roman" w:hAnsi="Times New Roman" w:cs="Times New Roman"/>
          <w:sz w:val="24"/>
        </w:rPr>
        <w:t>Mayella</w:t>
      </w:r>
      <w:proofErr w:type="spellEnd"/>
      <w:r w:rsidR="006F69CA">
        <w:rPr>
          <w:rFonts w:ascii="Times New Roman" w:hAnsi="Times New Roman" w:cs="Times New Roman"/>
          <w:sz w:val="24"/>
        </w:rPr>
        <w:t xml:space="preserve"> </w:t>
      </w:r>
      <w:proofErr w:type="spellStart"/>
      <w:r w:rsidR="006F69CA">
        <w:rPr>
          <w:rFonts w:ascii="Times New Roman" w:hAnsi="Times New Roman" w:cs="Times New Roman"/>
          <w:sz w:val="24"/>
        </w:rPr>
        <w:t>Ewell</w:t>
      </w:r>
      <w:proofErr w:type="spellEnd"/>
      <w:r w:rsidR="004E0FCD">
        <w:rPr>
          <w:rFonts w:ascii="Times New Roman" w:hAnsi="Times New Roman" w:cs="Times New Roman"/>
          <w:sz w:val="24"/>
        </w:rPr>
        <w:t xml:space="preserve"> who was supposedly taken advantage of</w:t>
      </w:r>
      <w:r>
        <w:rPr>
          <w:rFonts w:ascii="Times New Roman" w:hAnsi="Times New Roman" w:cs="Times New Roman"/>
          <w:sz w:val="24"/>
        </w:rPr>
        <w:t xml:space="preserve"> by a </w:t>
      </w:r>
      <w:r w:rsidR="001420B7">
        <w:rPr>
          <w:rFonts w:ascii="Times New Roman" w:hAnsi="Times New Roman" w:cs="Times New Roman"/>
          <w:sz w:val="24"/>
        </w:rPr>
        <w:t>Negro</w:t>
      </w:r>
      <w:r>
        <w:rPr>
          <w:rFonts w:ascii="Times New Roman" w:hAnsi="Times New Roman" w:cs="Times New Roman"/>
          <w:sz w:val="24"/>
        </w:rPr>
        <w:t>, it was frowned upon just the idea that she could have</w:t>
      </w:r>
      <w:r w:rsidR="00175D05">
        <w:rPr>
          <w:rFonts w:ascii="Times New Roman" w:hAnsi="Times New Roman" w:cs="Times New Roman"/>
          <w:sz w:val="24"/>
        </w:rPr>
        <w:t xml:space="preserve"> possibly been the one to make</w:t>
      </w:r>
      <w:r>
        <w:rPr>
          <w:rFonts w:ascii="Times New Roman" w:hAnsi="Times New Roman" w:cs="Times New Roman"/>
          <w:sz w:val="24"/>
        </w:rPr>
        <w:t xml:space="preserve"> sexual advances to a man and that of a </w:t>
      </w:r>
      <w:r w:rsidR="001420B7">
        <w:rPr>
          <w:rFonts w:ascii="Times New Roman" w:hAnsi="Times New Roman" w:cs="Times New Roman"/>
          <w:sz w:val="24"/>
        </w:rPr>
        <w:t>Negro man as claimed by attorney Atticus Finch.</w:t>
      </w:r>
      <w:r w:rsidR="001420B7">
        <w:rPr>
          <w:rStyle w:val="FootnoteReference"/>
          <w:rFonts w:ascii="Times New Roman" w:hAnsi="Times New Roman" w:cs="Times New Roman"/>
          <w:sz w:val="24"/>
        </w:rPr>
        <w:footnoteReference w:id="2"/>
      </w:r>
      <w:r w:rsidR="00742071">
        <w:rPr>
          <w:rFonts w:ascii="Times New Roman" w:hAnsi="Times New Roman" w:cs="Times New Roman"/>
          <w:sz w:val="24"/>
        </w:rPr>
        <w:t xml:space="preserve"> Not only in their town, but anywhere</w:t>
      </w:r>
      <w:r w:rsidR="001C5544">
        <w:rPr>
          <w:rFonts w:ascii="Times New Roman" w:hAnsi="Times New Roman" w:cs="Times New Roman"/>
          <w:sz w:val="24"/>
        </w:rPr>
        <w:t xml:space="preserve"> that would</w:t>
      </w:r>
      <w:r w:rsidR="00742071">
        <w:rPr>
          <w:rFonts w:ascii="Times New Roman" w:hAnsi="Times New Roman" w:cs="Times New Roman"/>
          <w:sz w:val="24"/>
        </w:rPr>
        <w:t xml:space="preserve"> be considered a disgrace to the woman and her family. </w:t>
      </w:r>
      <w:r w:rsidR="001C5544">
        <w:rPr>
          <w:rFonts w:ascii="Times New Roman" w:hAnsi="Times New Roman" w:cs="Times New Roman"/>
          <w:sz w:val="24"/>
        </w:rPr>
        <w:t>Just as we now have slut-shaming, back then it would be considered slander to the woman’s</w:t>
      </w:r>
      <w:r w:rsidR="005755F3">
        <w:rPr>
          <w:rFonts w:ascii="Times New Roman" w:hAnsi="Times New Roman" w:cs="Times New Roman"/>
          <w:sz w:val="24"/>
        </w:rPr>
        <w:t xml:space="preserve"> </w:t>
      </w:r>
      <w:r w:rsidR="001C5544">
        <w:rPr>
          <w:rFonts w:ascii="Times New Roman" w:hAnsi="Times New Roman" w:cs="Times New Roman"/>
          <w:sz w:val="24"/>
        </w:rPr>
        <w:t>reputation</w:t>
      </w:r>
      <w:r w:rsidR="005755F3">
        <w:rPr>
          <w:rFonts w:ascii="Times New Roman" w:hAnsi="Times New Roman" w:cs="Times New Roman"/>
          <w:sz w:val="24"/>
        </w:rPr>
        <w:t xml:space="preserve"> and her family name</w:t>
      </w:r>
      <w:r w:rsidR="005E6BE5">
        <w:rPr>
          <w:rFonts w:ascii="Times New Roman" w:hAnsi="Times New Roman" w:cs="Times New Roman"/>
          <w:sz w:val="24"/>
        </w:rPr>
        <w:t xml:space="preserve"> which is why they fought so hard back then to keep women hidden and suppressed.</w:t>
      </w:r>
      <w:r w:rsidR="001C5544">
        <w:rPr>
          <w:rFonts w:ascii="Times New Roman" w:hAnsi="Times New Roman" w:cs="Times New Roman"/>
          <w:sz w:val="24"/>
        </w:rPr>
        <w:t xml:space="preserve"> She would be considered a “nigger-lover”</w:t>
      </w:r>
      <w:r w:rsidR="00F14BCD">
        <w:rPr>
          <w:rFonts w:ascii="Times New Roman" w:hAnsi="Times New Roman" w:cs="Times New Roman"/>
          <w:sz w:val="24"/>
        </w:rPr>
        <w:t xml:space="preserve"> as was Mr. Finch when he took on the case for Tom Robinson</w:t>
      </w:r>
      <w:r w:rsidR="00953A90">
        <w:rPr>
          <w:rFonts w:ascii="Times New Roman" w:hAnsi="Times New Roman" w:cs="Times New Roman"/>
          <w:sz w:val="24"/>
        </w:rPr>
        <w:t xml:space="preserve"> if people were to think that she was capable of doing that</w:t>
      </w:r>
      <w:r w:rsidR="00F14BCD">
        <w:rPr>
          <w:rFonts w:ascii="Times New Roman" w:hAnsi="Times New Roman" w:cs="Times New Roman"/>
          <w:sz w:val="24"/>
        </w:rPr>
        <w:t>.</w:t>
      </w:r>
      <w:r w:rsidR="00953A90">
        <w:rPr>
          <w:rFonts w:ascii="Times New Roman" w:hAnsi="Times New Roman" w:cs="Times New Roman"/>
          <w:sz w:val="24"/>
        </w:rPr>
        <w:t xml:space="preserve"> On the other hand, i</w:t>
      </w:r>
      <w:r w:rsidR="00671225">
        <w:rPr>
          <w:rFonts w:ascii="Times New Roman" w:hAnsi="Times New Roman" w:cs="Times New Roman"/>
          <w:sz w:val="24"/>
        </w:rPr>
        <w:t xml:space="preserve">n Steinem’s piece, she discusses the role of genders when it comes to </w:t>
      </w:r>
      <w:r w:rsidR="00C8060A">
        <w:rPr>
          <w:rFonts w:ascii="Times New Roman" w:hAnsi="Times New Roman" w:cs="Times New Roman"/>
          <w:sz w:val="24"/>
        </w:rPr>
        <w:t>women</w:t>
      </w:r>
      <w:r w:rsidR="0045354D">
        <w:rPr>
          <w:rFonts w:ascii="Times New Roman" w:hAnsi="Times New Roman" w:cs="Times New Roman"/>
          <w:sz w:val="24"/>
        </w:rPr>
        <w:t xml:space="preserve"> and education</w:t>
      </w:r>
      <w:r w:rsidR="00671225">
        <w:rPr>
          <w:rFonts w:ascii="Times New Roman" w:hAnsi="Times New Roman" w:cs="Times New Roman"/>
          <w:sz w:val="24"/>
        </w:rPr>
        <w:t xml:space="preserve">. She says, </w:t>
      </w:r>
      <w:r w:rsidR="00AE7FD7">
        <w:rPr>
          <w:rFonts w:ascii="Times New Roman" w:hAnsi="Times New Roman" w:cs="Times New Roman"/>
          <w:sz w:val="24"/>
        </w:rPr>
        <w:t>“One study […] found that, in the process of learning to read, a little girl is exposed to more boy-centered stories that girl-centered stories by a ratio of five to two (5:2), to folk and fantasy tales with four</w:t>
      </w:r>
      <w:r w:rsidR="0045354D">
        <w:rPr>
          <w:rFonts w:ascii="Times New Roman" w:hAnsi="Times New Roman" w:cs="Times New Roman"/>
          <w:sz w:val="24"/>
        </w:rPr>
        <w:t xml:space="preserve"> (4)</w:t>
      </w:r>
      <w:r w:rsidR="00AE7FD7">
        <w:rPr>
          <w:rFonts w:ascii="Times New Roman" w:hAnsi="Times New Roman" w:cs="Times New Roman"/>
          <w:sz w:val="24"/>
        </w:rPr>
        <w:t xml:space="preserve"> times more male characters, and to biographies that are six</w:t>
      </w:r>
      <w:r w:rsidR="0045354D">
        <w:rPr>
          <w:rFonts w:ascii="Times New Roman" w:hAnsi="Times New Roman" w:cs="Times New Roman"/>
          <w:sz w:val="24"/>
        </w:rPr>
        <w:t xml:space="preserve"> (6)</w:t>
      </w:r>
      <w:r w:rsidR="00AE7FD7">
        <w:rPr>
          <w:rFonts w:ascii="Times New Roman" w:hAnsi="Times New Roman" w:cs="Times New Roman"/>
          <w:sz w:val="24"/>
        </w:rPr>
        <w:t xml:space="preserve"> times more likely to profile males than females.” </w:t>
      </w:r>
      <w:r w:rsidR="00C8060A">
        <w:rPr>
          <w:rFonts w:ascii="Times New Roman" w:hAnsi="Times New Roman" w:cs="Times New Roman"/>
          <w:sz w:val="24"/>
        </w:rPr>
        <w:t xml:space="preserve">(Steinem 127). </w:t>
      </w:r>
      <w:r w:rsidR="002A31D5">
        <w:rPr>
          <w:rFonts w:ascii="Times New Roman" w:hAnsi="Times New Roman" w:cs="Times New Roman"/>
          <w:sz w:val="24"/>
        </w:rPr>
        <w:t>I believe the point Steinem is trying to make is e</w:t>
      </w:r>
      <w:r w:rsidR="00AE7FD7">
        <w:rPr>
          <w:rFonts w:ascii="Times New Roman" w:hAnsi="Times New Roman" w:cs="Times New Roman"/>
          <w:sz w:val="24"/>
        </w:rPr>
        <w:t xml:space="preserve">ven as children the difference between male and female is introduced. </w:t>
      </w:r>
      <w:r w:rsidR="0045354D">
        <w:rPr>
          <w:rFonts w:ascii="Times New Roman" w:hAnsi="Times New Roman" w:cs="Times New Roman"/>
          <w:sz w:val="24"/>
        </w:rPr>
        <w:t xml:space="preserve">Little girls are exposed to life centered </w:t>
      </w:r>
      <w:r w:rsidR="009D5684">
        <w:rPr>
          <w:rFonts w:ascii="Times New Roman" w:hAnsi="Times New Roman" w:cs="Times New Roman"/>
          <w:sz w:val="24"/>
        </w:rPr>
        <w:t>on</w:t>
      </w:r>
      <w:r w:rsidR="002A31D5">
        <w:rPr>
          <w:rFonts w:ascii="Times New Roman" w:hAnsi="Times New Roman" w:cs="Times New Roman"/>
          <w:sz w:val="24"/>
        </w:rPr>
        <w:t xml:space="preserve"> </w:t>
      </w:r>
      <w:r w:rsidR="002A31D5">
        <w:rPr>
          <w:rFonts w:ascii="Times New Roman" w:hAnsi="Times New Roman" w:cs="Times New Roman"/>
          <w:sz w:val="24"/>
        </w:rPr>
        <w:lastRenderedPageBreak/>
        <w:t>boys. Bottom line,</w:t>
      </w:r>
      <w:r w:rsidR="0045354D">
        <w:rPr>
          <w:rFonts w:ascii="Times New Roman" w:hAnsi="Times New Roman" w:cs="Times New Roman"/>
          <w:sz w:val="24"/>
        </w:rPr>
        <w:t xml:space="preserve"> </w:t>
      </w:r>
      <w:r w:rsidR="002A31D5">
        <w:rPr>
          <w:rFonts w:ascii="Times New Roman" w:hAnsi="Times New Roman" w:cs="Times New Roman"/>
          <w:sz w:val="24"/>
        </w:rPr>
        <w:t>t</w:t>
      </w:r>
      <w:r w:rsidR="009D5684">
        <w:rPr>
          <w:rFonts w:ascii="Times New Roman" w:hAnsi="Times New Roman" w:cs="Times New Roman"/>
          <w:sz w:val="24"/>
        </w:rPr>
        <w:t xml:space="preserve">he </w:t>
      </w:r>
      <w:r w:rsidR="002A31D5">
        <w:rPr>
          <w:rFonts w:ascii="Times New Roman" w:hAnsi="Times New Roman" w:cs="Times New Roman"/>
          <w:sz w:val="24"/>
        </w:rPr>
        <w:t xml:space="preserve">public </w:t>
      </w:r>
      <w:r w:rsidR="009D5684">
        <w:rPr>
          <w:rFonts w:ascii="Times New Roman" w:hAnsi="Times New Roman" w:cs="Times New Roman"/>
          <w:sz w:val="24"/>
        </w:rPr>
        <w:t>treatment of women</w:t>
      </w:r>
      <w:r w:rsidR="002A31D5">
        <w:rPr>
          <w:rFonts w:ascii="Times New Roman" w:hAnsi="Times New Roman" w:cs="Times New Roman"/>
          <w:sz w:val="24"/>
        </w:rPr>
        <w:t xml:space="preserve"> may</w:t>
      </w:r>
      <w:r w:rsidR="009D5684">
        <w:rPr>
          <w:rFonts w:ascii="Times New Roman" w:hAnsi="Times New Roman" w:cs="Times New Roman"/>
          <w:sz w:val="24"/>
        </w:rPr>
        <w:t xml:space="preserve"> </w:t>
      </w:r>
      <w:r w:rsidR="002A31D5">
        <w:rPr>
          <w:rFonts w:ascii="Times New Roman" w:hAnsi="Times New Roman" w:cs="Times New Roman"/>
          <w:sz w:val="24"/>
        </w:rPr>
        <w:t>have</w:t>
      </w:r>
      <w:r w:rsidR="009D5684">
        <w:rPr>
          <w:rFonts w:ascii="Times New Roman" w:hAnsi="Times New Roman" w:cs="Times New Roman"/>
          <w:sz w:val="24"/>
        </w:rPr>
        <w:t xml:space="preserve"> changed over time from the early/mid-1900s to now, but the overall expectation of a woman to maintain her role in society and standards has still remained intact.</w:t>
      </w:r>
    </w:p>
    <w:p w:rsidR="008A301F" w:rsidRDefault="008A301F" w:rsidP="006F75A6">
      <w:pPr>
        <w:spacing w:line="480" w:lineRule="auto"/>
        <w:jc w:val="both"/>
        <w:rPr>
          <w:rFonts w:ascii="Times New Roman" w:hAnsi="Times New Roman" w:cs="Times New Roman"/>
          <w:sz w:val="24"/>
        </w:rPr>
      </w:pPr>
      <w:proofErr w:type="gramStart"/>
      <w:r>
        <w:rPr>
          <w:rFonts w:ascii="Times New Roman" w:hAnsi="Times New Roman" w:cs="Times New Roman"/>
          <w:sz w:val="24"/>
        </w:rPr>
        <w:t>Section 2.</w:t>
      </w:r>
      <w:proofErr w:type="gramEnd"/>
      <w:r>
        <w:rPr>
          <w:rFonts w:ascii="Times New Roman" w:hAnsi="Times New Roman" w:cs="Times New Roman"/>
          <w:sz w:val="24"/>
        </w:rPr>
        <w:t xml:space="preserve"> </w:t>
      </w:r>
      <w:r w:rsidR="005B421A">
        <w:rPr>
          <w:rFonts w:ascii="Times New Roman" w:hAnsi="Times New Roman" w:cs="Times New Roman"/>
          <w:sz w:val="24"/>
        </w:rPr>
        <w:t>Race</w:t>
      </w:r>
      <w:r w:rsidR="00FB5924">
        <w:rPr>
          <w:rFonts w:ascii="Times New Roman" w:hAnsi="Times New Roman" w:cs="Times New Roman"/>
          <w:sz w:val="24"/>
        </w:rPr>
        <w:t>: Oppression and Injustices</w:t>
      </w:r>
    </w:p>
    <w:p w:rsidR="00EB756B" w:rsidRDefault="00EB756B" w:rsidP="006F75A6">
      <w:pPr>
        <w:spacing w:line="480" w:lineRule="auto"/>
        <w:jc w:val="both"/>
        <w:rPr>
          <w:rFonts w:ascii="Times New Roman" w:hAnsi="Times New Roman" w:cs="Times New Roman"/>
          <w:sz w:val="24"/>
        </w:rPr>
      </w:pPr>
      <w:r>
        <w:rPr>
          <w:rFonts w:ascii="Times New Roman" w:hAnsi="Times New Roman" w:cs="Times New Roman"/>
          <w:sz w:val="24"/>
        </w:rPr>
        <w:tab/>
      </w:r>
      <w:r w:rsidR="001F0C7D">
        <w:rPr>
          <w:rFonts w:ascii="Times New Roman" w:hAnsi="Times New Roman" w:cs="Times New Roman"/>
          <w:sz w:val="24"/>
        </w:rPr>
        <w:t>T</w:t>
      </w:r>
      <w:r w:rsidR="00FF13A7">
        <w:rPr>
          <w:rFonts w:ascii="Times New Roman" w:hAnsi="Times New Roman" w:cs="Times New Roman"/>
          <w:sz w:val="24"/>
        </w:rPr>
        <w:t>he difference among the original races (white and black) in history was based solely on the color of a person’s skin. I</w:t>
      </w:r>
      <w:r w:rsidR="001F0C7D">
        <w:rPr>
          <w:rFonts w:ascii="Times New Roman" w:hAnsi="Times New Roman" w:cs="Times New Roman"/>
          <w:sz w:val="24"/>
        </w:rPr>
        <w:t>n the present day, there are</w:t>
      </w:r>
      <w:r w:rsidR="00FF13A7">
        <w:rPr>
          <w:rFonts w:ascii="Times New Roman" w:hAnsi="Times New Roman" w:cs="Times New Roman"/>
          <w:sz w:val="24"/>
        </w:rPr>
        <w:t xml:space="preserve"> more underlying issues now that more races have been </w:t>
      </w:r>
      <w:r w:rsidR="00963BAD">
        <w:rPr>
          <w:rFonts w:ascii="Times New Roman" w:hAnsi="Times New Roman" w:cs="Times New Roman"/>
          <w:sz w:val="24"/>
        </w:rPr>
        <w:t>claimed</w:t>
      </w:r>
      <w:r w:rsidR="00FF13A7">
        <w:rPr>
          <w:rFonts w:ascii="Times New Roman" w:hAnsi="Times New Roman" w:cs="Times New Roman"/>
          <w:sz w:val="24"/>
        </w:rPr>
        <w:t xml:space="preserve"> and brought to light. There is no longer just the white and the black </w:t>
      </w:r>
      <w:r w:rsidR="00966321">
        <w:rPr>
          <w:rFonts w:ascii="Times New Roman" w:hAnsi="Times New Roman" w:cs="Times New Roman"/>
          <w:sz w:val="24"/>
        </w:rPr>
        <w:t>race;</w:t>
      </w:r>
      <w:r w:rsidR="00FF13A7">
        <w:rPr>
          <w:rFonts w:ascii="Times New Roman" w:hAnsi="Times New Roman" w:cs="Times New Roman"/>
          <w:sz w:val="24"/>
        </w:rPr>
        <w:t xml:space="preserve"> there is now the </w:t>
      </w:r>
      <w:r w:rsidR="00966321">
        <w:rPr>
          <w:rFonts w:ascii="Times New Roman" w:hAnsi="Times New Roman" w:cs="Times New Roman"/>
          <w:sz w:val="24"/>
        </w:rPr>
        <w:t>Latin</w:t>
      </w:r>
      <w:r w:rsidR="00FF13A7">
        <w:rPr>
          <w:rFonts w:ascii="Times New Roman" w:hAnsi="Times New Roman" w:cs="Times New Roman"/>
          <w:sz w:val="24"/>
        </w:rPr>
        <w:t xml:space="preserve"> race, the Asian race,</w:t>
      </w:r>
      <w:r w:rsidR="00966321">
        <w:rPr>
          <w:rFonts w:ascii="Times New Roman" w:hAnsi="Times New Roman" w:cs="Times New Roman"/>
          <w:sz w:val="24"/>
        </w:rPr>
        <w:t xml:space="preserve"> the Indian race,</w:t>
      </w:r>
      <w:r w:rsidR="00FF13A7">
        <w:rPr>
          <w:rFonts w:ascii="Times New Roman" w:hAnsi="Times New Roman" w:cs="Times New Roman"/>
          <w:sz w:val="24"/>
        </w:rPr>
        <w:t xml:space="preserve"> etc. </w:t>
      </w:r>
      <w:r w:rsidR="001F0C7D">
        <w:rPr>
          <w:rFonts w:ascii="Times New Roman" w:hAnsi="Times New Roman" w:cs="Times New Roman"/>
          <w:sz w:val="24"/>
        </w:rPr>
        <w:t xml:space="preserve">Although the primary issue is still the difference in skin colors because there are now more shades and hues involved, there’s now the issue of finance and race and education and race. The typical stereo type will say that Whites are better educated and as a result have more money and are better off financially </w:t>
      </w:r>
      <w:r w:rsidR="003F62E7">
        <w:rPr>
          <w:rFonts w:ascii="Times New Roman" w:hAnsi="Times New Roman" w:cs="Times New Roman"/>
          <w:sz w:val="24"/>
        </w:rPr>
        <w:t xml:space="preserve">while </w:t>
      </w:r>
      <w:r w:rsidR="001F0C7D">
        <w:rPr>
          <w:rFonts w:ascii="Times New Roman" w:hAnsi="Times New Roman" w:cs="Times New Roman"/>
          <w:sz w:val="24"/>
        </w:rPr>
        <w:t>Blacks are either not educated and as a result they are poor or borderline poverty stricken</w:t>
      </w:r>
      <w:r w:rsidR="003F62E7">
        <w:rPr>
          <w:rFonts w:ascii="Times New Roman" w:hAnsi="Times New Roman" w:cs="Times New Roman"/>
          <w:sz w:val="24"/>
        </w:rPr>
        <w:t>. I’ve even heard some say that Blacks are afraid of learning</w:t>
      </w:r>
      <w:r w:rsidR="001F0C7D">
        <w:rPr>
          <w:rFonts w:ascii="Times New Roman" w:hAnsi="Times New Roman" w:cs="Times New Roman"/>
          <w:sz w:val="24"/>
        </w:rPr>
        <w:t xml:space="preserve">. </w:t>
      </w:r>
      <w:r w:rsidR="00921F8B">
        <w:rPr>
          <w:rFonts w:ascii="Times New Roman" w:hAnsi="Times New Roman" w:cs="Times New Roman"/>
          <w:sz w:val="24"/>
        </w:rPr>
        <w:t xml:space="preserve">While that is just a stereotype, </w:t>
      </w:r>
      <w:r w:rsidR="00BB21D9">
        <w:rPr>
          <w:rFonts w:ascii="Times New Roman" w:hAnsi="Times New Roman" w:cs="Times New Roman"/>
          <w:sz w:val="24"/>
        </w:rPr>
        <w:t xml:space="preserve">and </w:t>
      </w:r>
      <w:r w:rsidR="00921F8B">
        <w:rPr>
          <w:rFonts w:ascii="Times New Roman" w:hAnsi="Times New Roman" w:cs="Times New Roman"/>
          <w:sz w:val="24"/>
        </w:rPr>
        <w:t xml:space="preserve">some situations </w:t>
      </w:r>
      <w:r w:rsidR="00BB21D9">
        <w:rPr>
          <w:rFonts w:ascii="Times New Roman" w:hAnsi="Times New Roman" w:cs="Times New Roman"/>
          <w:sz w:val="24"/>
        </w:rPr>
        <w:t xml:space="preserve">may </w:t>
      </w:r>
      <w:r w:rsidR="00921F8B">
        <w:rPr>
          <w:rFonts w:ascii="Times New Roman" w:hAnsi="Times New Roman" w:cs="Times New Roman"/>
          <w:sz w:val="24"/>
        </w:rPr>
        <w:t xml:space="preserve">prove that to be true now, according to Steinem, “[…] well-to-do suburban kids from intact European-American families have drug problems, eating disorders, dangerous behavior problems, and a sad proof of low self-esteem, high suicide rates-indeed, far higher than among the very poor.” (Steinem 134). </w:t>
      </w:r>
      <w:r w:rsidR="00D65048">
        <w:rPr>
          <w:rFonts w:ascii="Times New Roman" w:hAnsi="Times New Roman" w:cs="Times New Roman"/>
          <w:sz w:val="24"/>
        </w:rPr>
        <w:t>When she refers to European-American families in the suburbs, you can picture the rich white family with</w:t>
      </w:r>
      <w:r w:rsidR="00E1347D">
        <w:rPr>
          <w:rFonts w:ascii="Times New Roman" w:hAnsi="Times New Roman" w:cs="Times New Roman"/>
          <w:sz w:val="24"/>
        </w:rPr>
        <w:t xml:space="preserve"> their big house and their</w:t>
      </w:r>
      <w:r w:rsidR="00D65048">
        <w:rPr>
          <w:rFonts w:ascii="Times New Roman" w:hAnsi="Times New Roman" w:cs="Times New Roman"/>
          <w:sz w:val="24"/>
        </w:rPr>
        <w:t xml:space="preserve"> well-educated kids </w:t>
      </w:r>
      <w:r w:rsidR="005029D9">
        <w:rPr>
          <w:rFonts w:ascii="Times New Roman" w:hAnsi="Times New Roman" w:cs="Times New Roman"/>
          <w:sz w:val="24"/>
        </w:rPr>
        <w:t xml:space="preserve">(as the stereotype leads to you believe) </w:t>
      </w:r>
      <w:r w:rsidR="00D65048">
        <w:rPr>
          <w:rFonts w:ascii="Times New Roman" w:hAnsi="Times New Roman" w:cs="Times New Roman"/>
          <w:sz w:val="24"/>
        </w:rPr>
        <w:t xml:space="preserve">but recent statistics show there’s another side to the spectrum. </w:t>
      </w:r>
      <w:r w:rsidR="00BB21D9">
        <w:rPr>
          <w:rFonts w:ascii="Times New Roman" w:hAnsi="Times New Roman" w:cs="Times New Roman"/>
          <w:sz w:val="24"/>
        </w:rPr>
        <w:t>My interpretation of Steinem’s claim is that the stereo type has begun to evolve</w:t>
      </w:r>
      <w:r w:rsidR="00E1347D">
        <w:rPr>
          <w:rFonts w:ascii="Times New Roman" w:hAnsi="Times New Roman" w:cs="Times New Roman"/>
          <w:sz w:val="24"/>
        </w:rPr>
        <w:t xml:space="preserve"> and actually go the other way</w:t>
      </w:r>
      <w:r w:rsidR="00BB21D9">
        <w:rPr>
          <w:rFonts w:ascii="Times New Roman" w:hAnsi="Times New Roman" w:cs="Times New Roman"/>
          <w:sz w:val="24"/>
        </w:rPr>
        <w:t xml:space="preserve">. There are now more “whites” </w:t>
      </w:r>
      <w:r w:rsidR="00E1347D">
        <w:rPr>
          <w:rFonts w:ascii="Times New Roman" w:hAnsi="Times New Roman" w:cs="Times New Roman"/>
          <w:sz w:val="24"/>
        </w:rPr>
        <w:t>that are</w:t>
      </w:r>
      <w:r w:rsidR="00BB21D9">
        <w:rPr>
          <w:rFonts w:ascii="Times New Roman" w:hAnsi="Times New Roman" w:cs="Times New Roman"/>
          <w:sz w:val="24"/>
        </w:rPr>
        <w:t xml:space="preserve"> uneducat</w:t>
      </w:r>
      <w:r w:rsidR="00504B0D">
        <w:rPr>
          <w:rFonts w:ascii="Times New Roman" w:hAnsi="Times New Roman" w:cs="Times New Roman"/>
          <w:sz w:val="24"/>
        </w:rPr>
        <w:t>ed, addicted to drugs and poor and some of them ev</w:t>
      </w:r>
      <w:r w:rsidR="00052F79">
        <w:rPr>
          <w:rFonts w:ascii="Times New Roman" w:hAnsi="Times New Roman" w:cs="Times New Roman"/>
          <w:sz w:val="24"/>
        </w:rPr>
        <w:t xml:space="preserve">en come from well off families that live in the “suburbs”. </w:t>
      </w:r>
    </w:p>
    <w:p w:rsidR="001449BB" w:rsidRDefault="001449BB" w:rsidP="006F75A6">
      <w:pPr>
        <w:spacing w:line="480" w:lineRule="auto"/>
        <w:jc w:val="both"/>
        <w:rPr>
          <w:rFonts w:ascii="Times New Roman" w:hAnsi="Times New Roman" w:cs="Times New Roman"/>
          <w:sz w:val="24"/>
        </w:rPr>
      </w:pPr>
      <w:r>
        <w:rPr>
          <w:rFonts w:ascii="Times New Roman" w:hAnsi="Times New Roman" w:cs="Times New Roman"/>
          <w:sz w:val="24"/>
        </w:rPr>
        <w:lastRenderedPageBreak/>
        <w:tab/>
        <w:t>Going back to Harper Lee’s story, Tom Robinson was convicted of sexual assault just because as a poor black man, he made the claim that he felt sorry for a young white woman and decided to help her</w:t>
      </w:r>
      <w:r w:rsidR="002277E7">
        <w:rPr>
          <w:rFonts w:ascii="Times New Roman" w:hAnsi="Times New Roman" w:cs="Times New Roman"/>
          <w:sz w:val="24"/>
        </w:rPr>
        <w:t>. Even though her testimony in court proved that she was lying and this man was innocent, the color of his skin determined his fate</w:t>
      </w:r>
      <w:r>
        <w:rPr>
          <w:rFonts w:ascii="Times New Roman" w:hAnsi="Times New Roman" w:cs="Times New Roman"/>
          <w:sz w:val="24"/>
        </w:rPr>
        <w:t xml:space="preserve">. </w:t>
      </w:r>
      <w:r w:rsidR="002277E7">
        <w:rPr>
          <w:rFonts w:ascii="Times New Roman" w:hAnsi="Times New Roman" w:cs="Times New Roman"/>
          <w:sz w:val="24"/>
        </w:rPr>
        <w:t xml:space="preserve">In the mid-1960s, Negros </w:t>
      </w:r>
      <w:r w:rsidR="00165CDE">
        <w:rPr>
          <w:rFonts w:ascii="Times New Roman" w:hAnsi="Times New Roman" w:cs="Times New Roman"/>
          <w:sz w:val="24"/>
        </w:rPr>
        <w:t>was</w:t>
      </w:r>
      <w:r w:rsidR="002277E7">
        <w:rPr>
          <w:rFonts w:ascii="Times New Roman" w:hAnsi="Times New Roman" w:cs="Times New Roman"/>
          <w:sz w:val="24"/>
        </w:rPr>
        <w:t xml:space="preserve"> still considered to be the lesser human and </w:t>
      </w:r>
      <w:r w:rsidR="00AF3502">
        <w:rPr>
          <w:rFonts w:ascii="Times New Roman" w:hAnsi="Times New Roman" w:cs="Times New Roman"/>
          <w:sz w:val="24"/>
        </w:rPr>
        <w:t xml:space="preserve">had no moral or humane rights in the world. Their only purpose was to serve their superiors…sort of similar to the role of the woman in early days. </w:t>
      </w:r>
      <w:r w:rsidR="00C72CD7">
        <w:rPr>
          <w:rFonts w:ascii="Times New Roman" w:hAnsi="Times New Roman" w:cs="Times New Roman"/>
          <w:sz w:val="24"/>
        </w:rPr>
        <w:t>Just like the Sexual Revolution, o</w:t>
      </w:r>
      <w:r w:rsidR="00DC6E04">
        <w:rPr>
          <w:rFonts w:ascii="Times New Roman" w:hAnsi="Times New Roman" w:cs="Times New Roman"/>
          <w:sz w:val="24"/>
        </w:rPr>
        <w:t>nly until th</w:t>
      </w:r>
      <w:r w:rsidR="00C72CD7">
        <w:rPr>
          <w:rFonts w:ascii="Times New Roman" w:hAnsi="Times New Roman" w:cs="Times New Roman"/>
          <w:sz w:val="24"/>
        </w:rPr>
        <w:t>e civil rights movement did Negros</w:t>
      </w:r>
      <w:r w:rsidR="00DC6E04">
        <w:rPr>
          <w:rFonts w:ascii="Times New Roman" w:hAnsi="Times New Roman" w:cs="Times New Roman"/>
          <w:sz w:val="24"/>
        </w:rPr>
        <w:t xml:space="preserve"> start to get a voice.</w:t>
      </w:r>
      <w:r w:rsidR="00A36533">
        <w:rPr>
          <w:rFonts w:ascii="Times New Roman" w:hAnsi="Times New Roman" w:cs="Times New Roman"/>
          <w:sz w:val="24"/>
        </w:rPr>
        <w:t xml:space="preserve"> In today’s world, there still exists that prejudice against certain races. Race stereotypes say that, “Asian-Americans are successful, high income, studious, </w:t>
      </w:r>
      <w:r w:rsidR="00E46FB1">
        <w:rPr>
          <w:rFonts w:ascii="Times New Roman" w:hAnsi="Times New Roman" w:cs="Times New Roman"/>
          <w:sz w:val="24"/>
        </w:rPr>
        <w:t>hardworking</w:t>
      </w:r>
      <w:r w:rsidR="00A36533">
        <w:rPr>
          <w:rFonts w:ascii="Times New Roman" w:hAnsi="Times New Roman" w:cs="Times New Roman"/>
          <w:sz w:val="24"/>
        </w:rPr>
        <w:t>, quiet, […]”</w:t>
      </w:r>
      <w:r w:rsidR="00A36533">
        <w:rPr>
          <w:rStyle w:val="FootnoteReference"/>
          <w:rFonts w:ascii="Times New Roman" w:hAnsi="Times New Roman" w:cs="Times New Roman"/>
          <w:sz w:val="24"/>
        </w:rPr>
        <w:footnoteReference w:id="3"/>
      </w:r>
      <w:r w:rsidR="00E46FB1">
        <w:rPr>
          <w:rFonts w:ascii="Times New Roman" w:hAnsi="Times New Roman" w:cs="Times New Roman"/>
          <w:sz w:val="24"/>
        </w:rPr>
        <w:t xml:space="preserve">, Negros are thugs, lazy, live on welfare, on drugs, </w:t>
      </w:r>
      <w:r w:rsidR="00ED0D9B">
        <w:rPr>
          <w:rFonts w:ascii="Times New Roman" w:hAnsi="Times New Roman" w:cs="Times New Roman"/>
          <w:sz w:val="24"/>
        </w:rPr>
        <w:t>etc.</w:t>
      </w:r>
      <w:r w:rsidR="00E46FB1">
        <w:rPr>
          <w:rStyle w:val="FootnoteReference"/>
          <w:rFonts w:ascii="Times New Roman" w:hAnsi="Times New Roman" w:cs="Times New Roman"/>
          <w:sz w:val="24"/>
        </w:rPr>
        <w:footnoteReference w:id="4"/>
      </w:r>
      <w:r w:rsidR="00E46FB1">
        <w:rPr>
          <w:rFonts w:ascii="Times New Roman" w:hAnsi="Times New Roman" w:cs="Times New Roman"/>
          <w:sz w:val="24"/>
        </w:rPr>
        <w:t xml:space="preserve"> </w:t>
      </w:r>
      <w:r w:rsidR="00D028E8">
        <w:rPr>
          <w:rFonts w:ascii="Times New Roman" w:hAnsi="Times New Roman" w:cs="Times New Roman"/>
          <w:sz w:val="24"/>
        </w:rPr>
        <w:t xml:space="preserve">and Hispanics are </w:t>
      </w:r>
      <w:r w:rsidR="002475FA">
        <w:rPr>
          <w:rFonts w:ascii="Times New Roman" w:hAnsi="Times New Roman" w:cs="Times New Roman"/>
          <w:sz w:val="24"/>
        </w:rPr>
        <w:t>sultry,</w:t>
      </w:r>
      <w:r w:rsidR="009D280E">
        <w:rPr>
          <w:rFonts w:ascii="Times New Roman" w:hAnsi="Times New Roman" w:cs="Times New Roman"/>
          <w:sz w:val="24"/>
        </w:rPr>
        <w:t xml:space="preserve"> </w:t>
      </w:r>
      <w:r w:rsidR="002475FA">
        <w:rPr>
          <w:rFonts w:ascii="Times New Roman" w:hAnsi="Times New Roman" w:cs="Times New Roman"/>
          <w:sz w:val="24"/>
        </w:rPr>
        <w:t>loud and crazy</w:t>
      </w:r>
      <w:r w:rsidR="00823C47">
        <w:rPr>
          <w:rFonts w:ascii="Times New Roman" w:hAnsi="Times New Roman" w:cs="Times New Roman"/>
          <w:sz w:val="24"/>
        </w:rPr>
        <w:t>. Once again, some of these stereotypes may</w:t>
      </w:r>
      <w:r w:rsidR="00C72CD7">
        <w:rPr>
          <w:rFonts w:ascii="Times New Roman" w:hAnsi="Times New Roman" w:cs="Times New Roman"/>
          <w:sz w:val="24"/>
        </w:rPr>
        <w:t xml:space="preserve"> unfortunately</w:t>
      </w:r>
      <w:r w:rsidR="00823C47">
        <w:rPr>
          <w:rFonts w:ascii="Times New Roman" w:hAnsi="Times New Roman" w:cs="Times New Roman"/>
          <w:sz w:val="24"/>
        </w:rPr>
        <w:t xml:space="preserve"> prove to be true in some ways,</w:t>
      </w:r>
      <w:r w:rsidR="00C72CD7">
        <w:rPr>
          <w:rFonts w:ascii="Times New Roman" w:hAnsi="Times New Roman" w:cs="Times New Roman"/>
          <w:sz w:val="24"/>
        </w:rPr>
        <w:t xml:space="preserve"> but</w:t>
      </w:r>
      <w:r w:rsidR="00823C47">
        <w:rPr>
          <w:rFonts w:ascii="Times New Roman" w:hAnsi="Times New Roman" w:cs="Times New Roman"/>
          <w:sz w:val="24"/>
        </w:rPr>
        <w:t xml:space="preserve"> it does not go</w:t>
      </w:r>
      <w:r w:rsidR="00C72CD7">
        <w:rPr>
          <w:rFonts w:ascii="Times New Roman" w:hAnsi="Times New Roman" w:cs="Times New Roman"/>
          <w:sz w:val="24"/>
        </w:rPr>
        <w:t xml:space="preserve"> for the entire race population and that is the issue in today’s society. In current events, we now have a “Stop and Frisk” policy in effect along with what I call Shoot to Kill instead of Shoot to Injure policy. </w:t>
      </w:r>
      <w:r w:rsidR="00306A55">
        <w:rPr>
          <w:rFonts w:ascii="Times New Roman" w:hAnsi="Times New Roman" w:cs="Times New Roman"/>
          <w:sz w:val="24"/>
        </w:rPr>
        <w:t>Surveys show</w:t>
      </w:r>
      <w:r w:rsidR="00C72CD7">
        <w:rPr>
          <w:rFonts w:ascii="Times New Roman" w:hAnsi="Times New Roman" w:cs="Times New Roman"/>
          <w:sz w:val="24"/>
        </w:rPr>
        <w:t xml:space="preserve"> that with this new found Stop and Frisk policy, races outside of the White ra</w:t>
      </w:r>
      <w:r w:rsidR="00306A55">
        <w:rPr>
          <w:rFonts w:ascii="Times New Roman" w:hAnsi="Times New Roman" w:cs="Times New Roman"/>
          <w:sz w:val="24"/>
        </w:rPr>
        <w:t>ce are those primarily targeted</w:t>
      </w:r>
      <w:r w:rsidR="00306A55">
        <w:rPr>
          <w:rStyle w:val="FootnoteReference"/>
          <w:rFonts w:ascii="Times New Roman" w:hAnsi="Times New Roman" w:cs="Times New Roman"/>
          <w:sz w:val="24"/>
        </w:rPr>
        <w:footnoteReference w:id="5"/>
      </w:r>
      <w:r w:rsidR="00306A55">
        <w:rPr>
          <w:rFonts w:ascii="Times New Roman" w:hAnsi="Times New Roman" w:cs="Times New Roman"/>
          <w:sz w:val="24"/>
        </w:rPr>
        <w:t xml:space="preserve"> and it has led to </w:t>
      </w:r>
      <w:r w:rsidR="00ED0D9B">
        <w:rPr>
          <w:rFonts w:ascii="Times New Roman" w:hAnsi="Times New Roman" w:cs="Times New Roman"/>
          <w:sz w:val="24"/>
        </w:rPr>
        <w:t>a major imbalance in America’s claim in equality.</w:t>
      </w:r>
      <w:r w:rsidR="00306A55">
        <w:rPr>
          <w:rFonts w:ascii="Times New Roman" w:hAnsi="Times New Roman" w:cs="Times New Roman"/>
          <w:sz w:val="24"/>
        </w:rPr>
        <w:t xml:space="preserve"> </w:t>
      </w:r>
      <w:r w:rsidR="009D280E">
        <w:rPr>
          <w:rFonts w:ascii="Times New Roman" w:hAnsi="Times New Roman" w:cs="Times New Roman"/>
          <w:sz w:val="24"/>
        </w:rPr>
        <w:t xml:space="preserve"> </w:t>
      </w:r>
    </w:p>
    <w:p w:rsidR="00ED0D9B" w:rsidRDefault="00ED0D9B" w:rsidP="006F75A6">
      <w:pPr>
        <w:spacing w:line="480" w:lineRule="auto"/>
        <w:jc w:val="both"/>
        <w:rPr>
          <w:rFonts w:ascii="Times New Roman" w:hAnsi="Times New Roman" w:cs="Times New Roman"/>
          <w:sz w:val="24"/>
        </w:rPr>
      </w:pPr>
      <w:r>
        <w:rPr>
          <w:rFonts w:ascii="Times New Roman" w:hAnsi="Times New Roman" w:cs="Times New Roman"/>
          <w:sz w:val="24"/>
        </w:rPr>
        <w:t>Section 3. America’s Fake Claim of Equality</w:t>
      </w:r>
    </w:p>
    <w:p w:rsidR="00ED0D9B" w:rsidRDefault="00ED0D9B" w:rsidP="006F75A6">
      <w:pPr>
        <w:spacing w:line="480" w:lineRule="auto"/>
        <w:jc w:val="both"/>
        <w:rPr>
          <w:rFonts w:ascii="Times New Roman" w:hAnsi="Times New Roman" w:cs="Times New Roman"/>
          <w:sz w:val="24"/>
        </w:rPr>
      </w:pPr>
      <w:r>
        <w:rPr>
          <w:rFonts w:ascii="Times New Roman" w:hAnsi="Times New Roman" w:cs="Times New Roman"/>
          <w:sz w:val="24"/>
        </w:rPr>
        <w:tab/>
      </w:r>
      <w:r w:rsidR="00FC296B">
        <w:rPr>
          <w:rFonts w:ascii="Times New Roman" w:hAnsi="Times New Roman" w:cs="Times New Roman"/>
          <w:sz w:val="24"/>
        </w:rPr>
        <w:t>The United States o</w:t>
      </w:r>
      <w:r w:rsidR="001E015F">
        <w:rPr>
          <w:rFonts w:ascii="Times New Roman" w:hAnsi="Times New Roman" w:cs="Times New Roman"/>
          <w:sz w:val="24"/>
        </w:rPr>
        <w:t>f America has a</w:t>
      </w:r>
      <w:r w:rsidR="002D3A16">
        <w:rPr>
          <w:rFonts w:ascii="Times New Roman" w:hAnsi="Times New Roman" w:cs="Times New Roman"/>
          <w:sz w:val="24"/>
        </w:rPr>
        <w:t xml:space="preserve">lways </w:t>
      </w:r>
      <w:r w:rsidR="007234CB">
        <w:rPr>
          <w:rFonts w:ascii="Times New Roman" w:hAnsi="Times New Roman" w:cs="Times New Roman"/>
          <w:sz w:val="24"/>
        </w:rPr>
        <w:t xml:space="preserve">been known </w:t>
      </w:r>
      <w:r w:rsidR="002D3A16">
        <w:rPr>
          <w:rFonts w:ascii="Times New Roman" w:hAnsi="Times New Roman" w:cs="Times New Roman"/>
          <w:sz w:val="24"/>
        </w:rPr>
        <w:t>to be</w:t>
      </w:r>
      <w:r w:rsidR="00FC296B">
        <w:rPr>
          <w:rFonts w:ascii="Times New Roman" w:hAnsi="Times New Roman" w:cs="Times New Roman"/>
          <w:sz w:val="24"/>
        </w:rPr>
        <w:t xml:space="preserve"> the “Land of the Free” and the “Home of the Brave” as it says </w:t>
      </w:r>
      <w:r w:rsidR="002D3A16">
        <w:rPr>
          <w:rFonts w:ascii="Times New Roman" w:hAnsi="Times New Roman" w:cs="Times New Roman"/>
          <w:sz w:val="24"/>
        </w:rPr>
        <w:t>it in the Star Spangled Banner but nowhere in that melody does it say the land of equality. If that song is our national anthem, shouldn’t</w:t>
      </w:r>
      <w:r w:rsidR="007234CB">
        <w:rPr>
          <w:rFonts w:ascii="Times New Roman" w:hAnsi="Times New Roman" w:cs="Times New Roman"/>
          <w:sz w:val="24"/>
        </w:rPr>
        <w:t xml:space="preserve"> it</w:t>
      </w:r>
      <w:r w:rsidR="002D3A16">
        <w:rPr>
          <w:rFonts w:ascii="Times New Roman" w:hAnsi="Times New Roman" w:cs="Times New Roman"/>
          <w:sz w:val="24"/>
        </w:rPr>
        <w:t xml:space="preserve"> represent what we really are? And what we really represent? </w:t>
      </w:r>
      <w:r w:rsidR="003720AD">
        <w:rPr>
          <w:rFonts w:ascii="Times New Roman" w:hAnsi="Times New Roman" w:cs="Times New Roman"/>
          <w:sz w:val="24"/>
        </w:rPr>
        <w:t>B</w:t>
      </w:r>
      <w:r w:rsidR="007234CB">
        <w:rPr>
          <w:rFonts w:ascii="Times New Roman" w:hAnsi="Times New Roman" w:cs="Times New Roman"/>
          <w:sz w:val="24"/>
        </w:rPr>
        <w:t xml:space="preserve">ased on the events of that time when this song </w:t>
      </w:r>
      <w:r w:rsidR="007234CB">
        <w:rPr>
          <w:rFonts w:ascii="Times New Roman" w:hAnsi="Times New Roman" w:cs="Times New Roman"/>
          <w:sz w:val="24"/>
        </w:rPr>
        <w:lastRenderedPageBreak/>
        <w:t>was written our brave soldiers were fighting for freedom but they</w:t>
      </w:r>
      <w:r w:rsidR="00840E63">
        <w:rPr>
          <w:rFonts w:ascii="Times New Roman" w:hAnsi="Times New Roman" w:cs="Times New Roman"/>
          <w:sz w:val="24"/>
        </w:rPr>
        <w:t xml:space="preserve"> were not fighting for equality. </w:t>
      </w:r>
      <w:r w:rsidR="003720AD">
        <w:rPr>
          <w:rFonts w:ascii="Times New Roman" w:hAnsi="Times New Roman" w:cs="Times New Roman"/>
          <w:sz w:val="24"/>
        </w:rPr>
        <w:t>I can see where they were going with the song</w:t>
      </w:r>
      <w:r w:rsidR="00840E63">
        <w:rPr>
          <w:rFonts w:ascii="Times New Roman" w:hAnsi="Times New Roman" w:cs="Times New Roman"/>
          <w:sz w:val="24"/>
        </w:rPr>
        <w:t xml:space="preserve"> when it was written,</w:t>
      </w:r>
      <w:r w:rsidR="003720AD">
        <w:rPr>
          <w:rFonts w:ascii="Times New Roman" w:hAnsi="Times New Roman" w:cs="Times New Roman"/>
          <w:sz w:val="24"/>
        </w:rPr>
        <w:t xml:space="preserve"> but </w:t>
      </w:r>
      <w:r w:rsidR="007234CB">
        <w:rPr>
          <w:rFonts w:ascii="Times New Roman" w:hAnsi="Times New Roman" w:cs="Times New Roman"/>
          <w:sz w:val="24"/>
        </w:rPr>
        <w:t>even though peop</w:t>
      </w:r>
      <w:r w:rsidR="003720AD">
        <w:rPr>
          <w:rFonts w:ascii="Times New Roman" w:hAnsi="Times New Roman" w:cs="Times New Roman"/>
          <w:sz w:val="24"/>
        </w:rPr>
        <w:t xml:space="preserve">le were </w:t>
      </w:r>
      <w:r w:rsidR="00840E63">
        <w:rPr>
          <w:rFonts w:ascii="Times New Roman" w:hAnsi="Times New Roman" w:cs="Times New Roman"/>
          <w:sz w:val="24"/>
        </w:rPr>
        <w:t>given what they called</w:t>
      </w:r>
      <w:r w:rsidR="003720AD">
        <w:rPr>
          <w:rFonts w:ascii="Times New Roman" w:hAnsi="Times New Roman" w:cs="Times New Roman"/>
          <w:sz w:val="24"/>
        </w:rPr>
        <w:t xml:space="preserve"> </w:t>
      </w:r>
      <w:r w:rsidR="007234CB">
        <w:rPr>
          <w:rFonts w:ascii="Times New Roman" w:hAnsi="Times New Roman" w:cs="Times New Roman"/>
          <w:sz w:val="24"/>
        </w:rPr>
        <w:t xml:space="preserve">freedom, they were still treated </w:t>
      </w:r>
      <w:r w:rsidR="003720AD">
        <w:rPr>
          <w:rFonts w:ascii="Times New Roman" w:hAnsi="Times New Roman" w:cs="Times New Roman"/>
          <w:sz w:val="24"/>
        </w:rPr>
        <w:t xml:space="preserve">poorly and they weren’t exactly free. </w:t>
      </w:r>
      <w:r w:rsidR="00593CAD">
        <w:rPr>
          <w:rFonts w:ascii="Times New Roman" w:hAnsi="Times New Roman" w:cs="Times New Roman"/>
          <w:sz w:val="24"/>
        </w:rPr>
        <w:t xml:space="preserve">That’s already a false claim. </w:t>
      </w:r>
      <w:r w:rsidR="00D31985">
        <w:rPr>
          <w:rFonts w:ascii="Times New Roman" w:hAnsi="Times New Roman" w:cs="Times New Roman"/>
          <w:sz w:val="24"/>
        </w:rPr>
        <w:t>Slavery was abolished, but then the Jim Crow laws</w:t>
      </w:r>
      <w:r w:rsidR="00840E63">
        <w:rPr>
          <w:rFonts w:ascii="Times New Roman" w:hAnsi="Times New Roman" w:cs="Times New Roman"/>
          <w:sz w:val="24"/>
        </w:rPr>
        <w:t xml:space="preserve"> and other segregating laws</w:t>
      </w:r>
      <w:r w:rsidR="00D31985">
        <w:rPr>
          <w:rFonts w:ascii="Times New Roman" w:hAnsi="Times New Roman" w:cs="Times New Roman"/>
          <w:sz w:val="24"/>
        </w:rPr>
        <w:t xml:space="preserve"> were put into effect…so mu</w:t>
      </w:r>
      <w:r w:rsidR="00840E63">
        <w:rPr>
          <w:rFonts w:ascii="Times New Roman" w:hAnsi="Times New Roman" w:cs="Times New Roman"/>
          <w:sz w:val="24"/>
        </w:rPr>
        <w:t>ch for being free and/or equal.</w:t>
      </w:r>
      <w:r w:rsidR="004A074D">
        <w:rPr>
          <w:rFonts w:ascii="Times New Roman" w:hAnsi="Times New Roman" w:cs="Times New Roman"/>
          <w:sz w:val="24"/>
        </w:rPr>
        <w:t xml:space="preserve"> Funny how when it came to race and gender, white women were given more ri</w:t>
      </w:r>
      <w:r w:rsidR="00A26334">
        <w:rPr>
          <w:rFonts w:ascii="Times New Roman" w:hAnsi="Times New Roman" w:cs="Times New Roman"/>
          <w:sz w:val="24"/>
        </w:rPr>
        <w:t>ghts than the Negro population and women barely had any rights.</w:t>
      </w:r>
    </w:p>
    <w:p w:rsidR="00F45197" w:rsidRDefault="00F45197" w:rsidP="006F75A6">
      <w:pPr>
        <w:spacing w:line="480" w:lineRule="auto"/>
        <w:jc w:val="both"/>
        <w:rPr>
          <w:rFonts w:ascii="Times New Roman" w:hAnsi="Times New Roman" w:cs="Times New Roman"/>
          <w:sz w:val="24"/>
        </w:rPr>
      </w:pPr>
      <w:r>
        <w:rPr>
          <w:rFonts w:ascii="Times New Roman" w:hAnsi="Times New Roman" w:cs="Times New Roman"/>
          <w:sz w:val="24"/>
        </w:rPr>
        <w:tab/>
        <w:t>Reading an article on the Foundation for Economic Education’s (FEE) website, Dr. John Van Til discusses “The Idea of Equality in America” back in 1978.</w:t>
      </w:r>
      <w:r>
        <w:rPr>
          <w:rStyle w:val="FootnoteReference"/>
          <w:rFonts w:ascii="Times New Roman" w:hAnsi="Times New Roman" w:cs="Times New Roman"/>
          <w:sz w:val="24"/>
        </w:rPr>
        <w:footnoteReference w:id="6"/>
      </w:r>
      <w:r>
        <w:rPr>
          <w:rFonts w:ascii="Times New Roman" w:hAnsi="Times New Roman" w:cs="Times New Roman"/>
          <w:sz w:val="24"/>
        </w:rPr>
        <w:t xml:space="preserve"> He explains where the ideas of equality came from and referenced that they were the ideas of politicians</w:t>
      </w:r>
      <w:r w:rsidR="004F6B70">
        <w:rPr>
          <w:rFonts w:ascii="Times New Roman" w:hAnsi="Times New Roman" w:cs="Times New Roman"/>
          <w:sz w:val="24"/>
        </w:rPr>
        <w:t xml:space="preserve"> who were rich white folks</w:t>
      </w:r>
      <w:r>
        <w:rPr>
          <w:rFonts w:ascii="Times New Roman" w:hAnsi="Times New Roman" w:cs="Times New Roman"/>
          <w:sz w:val="24"/>
        </w:rPr>
        <w:t xml:space="preserve"> and not the</w:t>
      </w:r>
      <w:r w:rsidR="004F6B70">
        <w:rPr>
          <w:rFonts w:ascii="Times New Roman" w:hAnsi="Times New Roman" w:cs="Times New Roman"/>
          <w:sz w:val="24"/>
        </w:rPr>
        <w:t xml:space="preserve"> actual American citizens</w:t>
      </w:r>
      <w:r>
        <w:rPr>
          <w:rFonts w:ascii="Times New Roman" w:hAnsi="Times New Roman" w:cs="Times New Roman"/>
          <w:sz w:val="24"/>
        </w:rPr>
        <w:t xml:space="preserve">. </w:t>
      </w:r>
      <w:r w:rsidR="004F6B70">
        <w:rPr>
          <w:rFonts w:ascii="Times New Roman" w:hAnsi="Times New Roman" w:cs="Times New Roman"/>
          <w:sz w:val="24"/>
        </w:rPr>
        <w:t>According to the article, “Social and economic equality was not a constitutive principle of the American system created in the Revolution and embodied in the Constitution. […] Inequalities were obvious in such things as wealth, rank, manners, dress, speech, family and intellect. […] Of these, wealth was the outstanding criterion for high social standing, and as long as inequalities of wealth were comparatively slight…it was easy for Americans to associate political democracy with equality.” (Dr. Till). Although written in the 1970s, it is still a very true statement</w:t>
      </w:r>
      <w:r w:rsidR="001529D9">
        <w:rPr>
          <w:rFonts w:ascii="Times New Roman" w:hAnsi="Times New Roman" w:cs="Times New Roman"/>
          <w:sz w:val="24"/>
        </w:rPr>
        <w:t xml:space="preserve"> today in 2015</w:t>
      </w:r>
      <w:r w:rsidR="004F6B70">
        <w:rPr>
          <w:rFonts w:ascii="Times New Roman" w:hAnsi="Times New Roman" w:cs="Times New Roman"/>
          <w:sz w:val="24"/>
        </w:rPr>
        <w:t xml:space="preserve">. </w:t>
      </w:r>
      <w:r w:rsidR="00493DB7">
        <w:rPr>
          <w:rFonts w:ascii="Times New Roman" w:hAnsi="Times New Roman" w:cs="Times New Roman"/>
          <w:sz w:val="24"/>
        </w:rPr>
        <w:t>I believe that the idea of equality stem</w:t>
      </w:r>
      <w:r w:rsidR="001529D9">
        <w:rPr>
          <w:rFonts w:ascii="Times New Roman" w:hAnsi="Times New Roman" w:cs="Times New Roman"/>
          <w:sz w:val="24"/>
        </w:rPr>
        <w:t>s</w:t>
      </w:r>
      <w:r w:rsidR="00493DB7">
        <w:rPr>
          <w:rFonts w:ascii="Times New Roman" w:hAnsi="Times New Roman" w:cs="Times New Roman"/>
          <w:sz w:val="24"/>
        </w:rPr>
        <w:t xml:space="preserve"> from the fact that you’re not actually born equal to your peers in every way, but you are</w:t>
      </w:r>
      <w:r w:rsidR="005D7DFF">
        <w:rPr>
          <w:rFonts w:ascii="Times New Roman" w:hAnsi="Times New Roman" w:cs="Times New Roman"/>
          <w:sz w:val="24"/>
        </w:rPr>
        <w:t xml:space="preserve"> given the equal opportunity to become like them, or become their equal. </w:t>
      </w:r>
      <w:r w:rsidR="0058528C">
        <w:rPr>
          <w:rFonts w:ascii="Times New Roman" w:hAnsi="Times New Roman" w:cs="Times New Roman"/>
          <w:sz w:val="24"/>
        </w:rPr>
        <w:t xml:space="preserve">In any case, there’s another fact that makes America’s claim of equality false. </w:t>
      </w:r>
    </w:p>
    <w:p w:rsidR="00234B74" w:rsidRDefault="0058528C" w:rsidP="006F75A6">
      <w:pPr>
        <w:spacing w:line="480" w:lineRule="auto"/>
        <w:jc w:val="both"/>
        <w:rPr>
          <w:rFonts w:ascii="Times New Roman" w:hAnsi="Times New Roman" w:cs="Times New Roman"/>
          <w:sz w:val="24"/>
        </w:rPr>
      </w:pPr>
      <w:r>
        <w:rPr>
          <w:rFonts w:ascii="Times New Roman" w:hAnsi="Times New Roman" w:cs="Times New Roman"/>
          <w:sz w:val="24"/>
        </w:rPr>
        <w:tab/>
        <w:t xml:space="preserve">Depending on where you live in the country, you are exposed to certain opportunities or </w:t>
      </w:r>
    </w:p>
    <w:p w:rsidR="006D77DE" w:rsidRDefault="00D272C3" w:rsidP="006F75A6">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Good </w:t>
      </w:r>
      <w:r w:rsidR="004F7B20">
        <w:rPr>
          <w:rFonts w:ascii="Times New Roman" w:hAnsi="Times New Roman" w:cs="Times New Roman"/>
          <w:sz w:val="24"/>
        </w:rPr>
        <w:t>fortunes that others are not; there’s another sign of inequality.</w:t>
      </w:r>
      <w:r w:rsidR="0058528C">
        <w:rPr>
          <w:rFonts w:ascii="Times New Roman" w:hAnsi="Times New Roman" w:cs="Times New Roman"/>
          <w:sz w:val="24"/>
        </w:rPr>
        <w:t xml:space="preserve"> In New York, you can pretty much go to any school you want or live in any neighborhood you want</w:t>
      </w:r>
      <w:r w:rsidR="00601431">
        <w:rPr>
          <w:rFonts w:ascii="Times New Roman" w:hAnsi="Times New Roman" w:cs="Times New Roman"/>
          <w:sz w:val="24"/>
        </w:rPr>
        <w:t xml:space="preserve"> and be okay,</w:t>
      </w:r>
      <w:r w:rsidR="0058528C">
        <w:rPr>
          <w:rFonts w:ascii="Times New Roman" w:hAnsi="Times New Roman" w:cs="Times New Roman"/>
          <w:sz w:val="24"/>
        </w:rPr>
        <w:t xml:space="preserve"> but let’s say</w:t>
      </w:r>
      <w:r w:rsidR="00601431">
        <w:rPr>
          <w:rFonts w:ascii="Times New Roman" w:hAnsi="Times New Roman" w:cs="Times New Roman"/>
          <w:sz w:val="24"/>
        </w:rPr>
        <w:t xml:space="preserve"> you decide to go to Alabama, Mississippi or one of those states down south,</w:t>
      </w:r>
      <w:r w:rsidR="0058528C">
        <w:rPr>
          <w:rFonts w:ascii="Times New Roman" w:hAnsi="Times New Roman" w:cs="Times New Roman"/>
          <w:sz w:val="24"/>
        </w:rPr>
        <w:t xml:space="preserve"> segregation and racism is still very much aliv</w:t>
      </w:r>
      <w:r>
        <w:rPr>
          <w:rFonts w:ascii="Times New Roman" w:hAnsi="Times New Roman" w:cs="Times New Roman"/>
          <w:sz w:val="24"/>
        </w:rPr>
        <w:t xml:space="preserve">e so you have to be careful on where you chose to live or go to school. </w:t>
      </w:r>
      <w:r w:rsidR="004F7B20">
        <w:rPr>
          <w:rFonts w:ascii="Times New Roman" w:hAnsi="Times New Roman" w:cs="Times New Roman"/>
          <w:sz w:val="24"/>
        </w:rPr>
        <w:t>America claims to be equal and yet men in the workforce are paid higher than females to do the same job with the same and sometimes even less qualification</w:t>
      </w:r>
      <w:r w:rsidR="005C17A1">
        <w:rPr>
          <w:rFonts w:ascii="Times New Roman" w:hAnsi="Times New Roman" w:cs="Times New Roman"/>
          <w:sz w:val="24"/>
        </w:rPr>
        <w:t>s</w:t>
      </w:r>
      <w:r w:rsidR="004F7B20">
        <w:rPr>
          <w:rFonts w:ascii="Times New Roman" w:hAnsi="Times New Roman" w:cs="Times New Roman"/>
          <w:sz w:val="24"/>
        </w:rPr>
        <w:t xml:space="preserve">. </w:t>
      </w:r>
      <w:r w:rsidR="005C17A1">
        <w:rPr>
          <w:rFonts w:ascii="Times New Roman" w:hAnsi="Times New Roman" w:cs="Times New Roman"/>
          <w:sz w:val="24"/>
        </w:rPr>
        <w:t>There’s discrimination at work, discrimination at school and discrimination in the street, so where does</w:t>
      </w:r>
      <w:r w:rsidR="006C79F7">
        <w:rPr>
          <w:rFonts w:ascii="Times New Roman" w:hAnsi="Times New Roman" w:cs="Times New Roman"/>
          <w:sz w:val="24"/>
        </w:rPr>
        <w:t xml:space="preserve"> America think this equality is because I don’t see it.</w:t>
      </w:r>
      <w:r w:rsidR="006D77DE">
        <w:rPr>
          <w:rFonts w:ascii="Times New Roman" w:hAnsi="Times New Roman" w:cs="Times New Roman"/>
          <w:sz w:val="24"/>
        </w:rPr>
        <w:tab/>
      </w:r>
    </w:p>
    <w:p w:rsidR="001A7F19" w:rsidRDefault="001A7F19" w:rsidP="006F75A6">
      <w:pPr>
        <w:spacing w:line="480" w:lineRule="auto"/>
        <w:jc w:val="both"/>
        <w:rPr>
          <w:rFonts w:ascii="Times New Roman" w:hAnsi="Times New Roman" w:cs="Times New Roman"/>
          <w:sz w:val="24"/>
        </w:rPr>
      </w:pPr>
    </w:p>
    <w:p w:rsidR="00511613" w:rsidRDefault="00511613" w:rsidP="006F75A6">
      <w:pPr>
        <w:spacing w:line="480" w:lineRule="auto"/>
        <w:jc w:val="both"/>
        <w:rPr>
          <w:rFonts w:ascii="Times New Roman" w:hAnsi="Times New Roman" w:cs="Times New Roman"/>
          <w:sz w:val="24"/>
        </w:rPr>
      </w:pPr>
    </w:p>
    <w:p w:rsidR="00511613" w:rsidRDefault="00511613" w:rsidP="006F75A6">
      <w:pPr>
        <w:spacing w:line="480" w:lineRule="auto"/>
        <w:jc w:val="both"/>
        <w:rPr>
          <w:rFonts w:ascii="Times New Roman" w:hAnsi="Times New Roman" w:cs="Times New Roman"/>
          <w:sz w:val="24"/>
        </w:rPr>
      </w:pPr>
    </w:p>
    <w:p w:rsidR="00511613" w:rsidRDefault="00511613" w:rsidP="006F75A6">
      <w:pPr>
        <w:spacing w:line="480" w:lineRule="auto"/>
        <w:jc w:val="both"/>
        <w:rPr>
          <w:rFonts w:ascii="Times New Roman" w:hAnsi="Times New Roman" w:cs="Times New Roman"/>
          <w:sz w:val="24"/>
        </w:rPr>
      </w:pPr>
    </w:p>
    <w:p w:rsidR="00511613" w:rsidRDefault="00511613" w:rsidP="006F75A6">
      <w:pPr>
        <w:spacing w:line="480" w:lineRule="auto"/>
        <w:jc w:val="both"/>
        <w:rPr>
          <w:rFonts w:ascii="Times New Roman" w:hAnsi="Times New Roman" w:cs="Times New Roman"/>
          <w:sz w:val="24"/>
        </w:rPr>
      </w:pPr>
    </w:p>
    <w:p w:rsidR="00511613" w:rsidRDefault="00511613" w:rsidP="006F75A6">
      <w:pPr>
        <w:spacing w:line="480" w:lineRule="auto"/>
        <w:jc w:val="both"/>
        <w:rPr>
          <w:rFonts w:ascii="Times New Roman" w:hAnsi="Times New Roman" w:cs="Times New Roman"/>
          <w:sz w:val="24"/>
        </w:rPr>
      </w:pPr>
    </w:p>
    <w:p w:rsidR="00511613" w:rsidRDefault="00511613" w:rsidP="006F75A6">
      <w:pPr>
        <w:spacing w:line="480" w:lineRule="auto"/>
        <w:jc w:val="both"/>
        <w:rPr>
          <w:rFonts w:ascii="Times New Roman" w:hAnsi="Times New Roman" w:cs="Times New Roman"/>
          <w:sz w:val="24"/>
        </w:rPr>
      </w:pPr>
    </w:p>
    <w:p w:rsidR="00F03BCB" w:rsidRDefault="00F03BCB" w:rsidP="006F75A6">
      <w:pPr>
        <w:spacing w:line="480" w:lineRule="auto"/>
        <w:jc w:val="both"/>
        <w:rPr>
          <w:rFonts w:ascii="Times New Roman" w:hAnsi="Times New Roman" w:cs="Times New Roman"/>
          <w:sz w:val="24"/>
        </w:rPr>
      </w:pPr>
    </w:p>
    <w:p w:rsidR="00F03BCB" w:rsidRDefault="00F03BCB" w:rsidP="006F75A6">
      <w:pPr>
        <w:spacing w:line="480" w:lineRule="auto"/>
        <w:jc w:val="both"/>
        <w:rPr>
          <w:rFonts w:ascii="Times New Roman" w:hAnsi="Times New Roman" w:cs="Times New Roman"/>
          <w:sz w:val="24"/>
        </w:rPr>
      </w:pPr>
      <w:bookmarkStart w:id="0" w:name="_GoBack"/>
      <w:bookmarkEnd w:id="0"/>
    </w:p>
    <w:p w:rsidR="00511613" w:rsidRDefault="00511613" w:rsidP="006F75A6">
      <w:pPr>
        <w:spacing w:line="480" w:lineRule="auto"/>
        <w:jc w:val="both"/>
        <w:rPr>
          <w:rFonts w:ascii="Times New Roman" w:hAnsi="Times New Roman" w:cs="Times New Roman"/>
          <w:sz w:val="24"/>
        </w:rPr>
      </w:pPr>
    </w:p>
    <w:sdt>
      <w:sdtPr>
        <w:rPr>
          <w:rFonts w:ascii="Times New Roman" w:hAnsi="Times New Roman" w:cs="Times New Roman"/>
          <w:sz w:val="24"/>
          <w:szCs w:val="24"/>
        </w:rPr>
        <w:id w:val="821003750"/>
        <w:docPartObj>
          <w:docPartGallery w:val="Bibliographies"/>
          <w:docPartUnique/>
        </w:docPartObj>
      </w:sdtPr>
      <w:sdtEndPr>
        <w:rPr>
          <w:rFonts w:eastAsiaTheme="minorHAnsi"/>
          <w:color w:val="auto"/>
          <w:lang w:eastAsia="en-US"/>
        </w:rPr>
      </w:sdtEndPr>
      <w:sdtContent>
        <w:p w:rsidR="001A7F19" w:rsidRDefault="001A7F19">
          <w:pPr>
            <w:pStyle w:val="Heading1"/>
            <w:rPr>
              <w:rFonts w:ascii="Times New Roman" w:hAnsi="Times New Roman" w:cs="Times New Roman"/>
              <w:sz w:val="24"/>
              <w:szCs w:val="24"/>
            </w:rPr>
          </w:pPr>
          <w:r w:rsidRPr="001A7F19">
            <w:rPr>
              <w:rFonts w:ascii="Times New Roman" w:hAnsi="Times New Roman" w:cs="Times New Roman"/>
              <w:sz w:val="24"/>
              <w:szCs w:val="24"/>
            </w:rPr>
            <w:t>Works Cited</w:t>
          </w:r>
        </w:p>
        <w:p w:rsidR="001529D9" w:rsidRPr="001529D9" w:rsidRDefault="001529D9" w:rsidP="001529D9">
          <w:pPr>
            <w:rPr>
              <w:lang w:eastAsia="ja-JP"/>
            </w:rPr>
          </w:pPr>
        </w:p>
        <w:p w:rsidR="001A7F19" w:rsidRPr="001A7F19" w:rsidRDefault="001A7F19" w:rsidP="001A7F19">
          <w:pPr>
            <w:pStyle w:val="Bibliography"/>
            <w:ind w:left="720" w:hanging="720"/>
            <w:rPr>
              <w:rFonts w:ascii="Times New Roman" w:hAnsi="Times New Roman" w:cs="Times New Roman"/>
              <w:noProof/>
              <w:sz w:val="24"/>
              <w:szCs w:val="24"/>
            </w:rPr>
          </w:pPr>
          <w:r w:rsidRPr="001A7F19">
            <w:rPr>
              <w:rFonts w:ascii="Times New Roman" w:hAnsi="Times New Roman" w:cs="Times New Roman"/>
              <w:sz w:val="24"/>
              <w:szCs w:val="24"/>
            </w:rPr>
            <w:fldChar w:fldCharType="begin"/>
          </w:r>
          <w:r w:rsidRPr="001A7F19">
            <w:rPr>
              <w:rFonts w:ascii="Times New Roman" w:hAnsi="Times New Roman" w:cs="Times New Roman"/>
              <w:sz w:val="24"/>
              <w:szCs w:val="24"/>
            </w:rPr>
            <w:instrText xml:space="preserve"> BIBLIOGRAPHY </w:instrText>
          </w:r>
          <w:r w:rsidRPr="001A7F19">
            <w:rPr>
              <w:rFonts w:ascii="Times New Roman" w:hAnsi="Times New Roman" w:cs="Times New Roman"/>
              <w:sz w:val="24"/>
              <w:szCs w:val="24"/>
            </w:rPr>
            <w:fldChar w:fldCharType="separate"/>
          </w:r>
          <w:r w:rsidRPr="001A7F19">
            <w:rPr>
              <w:rFonts w:ascii="Times New Roman" w:hAnsi="Times New Roman" w:cs="Times New Roman"/>
              <w:noProof/>
              <w:sz w:val="24"/>
              <w:szCs w:val="24"/>
            </w:rPr>
            <w:t xml:space="preserve">Green, Laura. "Perspectives of Multiculturalism and Cultural Diversity." 1998-1999. </w:t>
          </w:r>
          <w:r w:rsidRPr="001A7F19">
            <w:rPr>
              <w:rFonts w:ascii="Times New Roman" w:hAnsi="Times New Roman" w:cs="Times New Roman"/>
              <w:noProof/>
              <w:sz w:val="24"/>
              <w:szCs w:val="24"/>
              <w:u w:val="single"/>
            </w:rPr>
            <w:t>ferris.edu.</w:t>
          </w:r>
          <w:r w:rsidRPr="001A7F19">
            <w:rPr>
              <w:rFonts w:ascii="Times New Roman" w:hAnsi="Times New Roman" w:cs="Times New Roman"/>
              <w:noProof/>
              <w:sz w:val="24"/>
              <w:szCs w:val="24"/>
            </w:rPr>
            <w:t xml:space="preserve"> &lt;http://www.ferris.edu/jimcrow/links/VCU.htm &gt;.</w:t>
          </w:r>
        </w:p>
        <w:p w:rsidR="001A7F19" w:rsidRPr="001A7F19" w:rsidRDefault="001A7F19" w:rsidP="001A7F19">
          <w:pPr>
            <w:pStyle w:val="Bibliography"/>
            <w:ind w:left="720" w:hanging="720"/>
            <w:rPr>
              <w:rFonts w:ascii="Times New Roman" w:hAnsi="Times New Roman" w:cs="Times New Roman"/>
              <w:noProof/>
              <w:sz w:val="24"/>
              <w:szCs w:val="24"/>
            </w:rPr>
          </w:pPr>
          <w:r w:rsidRPr="001A7F19">
            <w:rPr>
              <w:rFonts w:ascii="Times New Roman" w:hAnsi="Times New Roman" w:cs="Times New Roman"/>
              <w:noProof/>
              <w:sz w:val="24"/>
              <w:szCs w:val="24"/>
              <w:u w:val="single"/>
            </w:rPr>
            <w:t>Huffington Post</w:t>
          </w:r>
          <w:r w:rsidRPr="001A7F19">
            <w:rPr>
              <w:rFonts w:ascii="Times New Roman" w:hAnsi="Times New Roman" w:cs="Times New Roman"/>
              <w:noProof/>
              <w:sz w:val="24"/>
              <w:szCs w:val="24"/>
            </w:rPr>
            <w:t>. 2013. &lt;http://www.huffingtonpost.com/2013/09/19/stop-and-frisk-nypd-mistrust_n_3955175.html&gt;.</w:t>
          </w:r>
        </w:p>
        <w:p w:rsidR="001A7F19" w:rsidRPr="001A7F19" w:rsidRDefault="001A7F19" w:rsidP="001A7F19">
          <w:pPr>
            <w:pStyle w:val="Bibliography"/>
            <w:ind w:left="720" w:hanging="720"/>
            <w:rPr>
              <w:rFonts w:ascii="Times New Roman" w:hAnsi="Times New Roman" w:cs="Times New Roman"/>
              <w:noProof/>
              <w:sz w:val="24"/>
              <w:szCs w:val="24"/>
            </w:rPr>
          </w:pPr>
          <w:r w:rsidRPr="001A7F19">
            <w:rPr>
              <w:rFonts w:ascii="Times New Roman" w:hAnsi="Times New Roman" w:cs="Times New Roman"/>
              <w:noProof/>
              <w:sz w:val="24"/>
              <w:szCs w:val="24"/>
            </w:rPr>
            <w:t xml:space="preserve">Khaleeli, Homa. "Female Genital Mutilation: Mothers Need to Say No." Ferrell, Monique and Julian Williams. </w:t>
          </w:r>
          <w:r w:rsidRPr="001A7F19">
            <w:rPr>
              <w:rFonts w:ascii="Times New Roman" w:hAnsi="Times New Roman" w:cs="Times New Roman"/>
              <w:noProof/>
              <w:sz w:val="24"/>
              <w:szCs w:val="24"/>
              <w:u w:val="single"/>
            </w:rPr>
            <w:t>Looking for the Enemy: The Eternal Internal Gender Wars of Our Sisters</w:t>
          </w:r>
          <w:r w:rsidRPr="001A7F19">
            <w:rPr>
              <w:rFonts w:ascii="Times New Roman" w:hAnsi="Times New Roman" w:cs="Times New Roman"/>
              <w:noProof/>
              <w:sz w:val="24"/>
              <w:szCs w:val="24"/>
            </w:rPr>
            <w:t>. Kendall Hunt Publishing Company, 2015. 311-315.</w:t>
          </w:r>
        </w:p>
        <w:p w:rsidR="001A7F19" w:rsidRPr="001A7F19" w:rsidRDefault="001A7F19" w:rsidP="001A7F19">
          <w:pPr>
            <w:pStyle w:val="Bibliography"/>
            <w:ind w:left="720" w:hanging="720"/>
            <w:rPr>
              <w:rFonts w:ascii="Times New Roman" w:hAnsi="Times New Roman" w:cs="Times New Roman"/>
              <w:noProof/>
              <w:sz w:val="24"/>
              <w:szCs w:val="24"/>
            </w:rPr>
          </w:pPr>
          <w:r w:rsidRPr="001A7F19">
            <w:rPr>
              <w:rFonts w:ascii="Times New Roman" w:hAnsi="Times New Roman" w:cs="Times New Roman"/>
              <w:noProof/>
              <w:sz w:val="24"/>
              <w:szCs w:val="24"/>
            </w:rPr>
            <w:t xml:space="preserve">Lee, Harper. </w:t>
          </w:r>
          <w:r w:rsidRPr="001A7F19">
            <w:rPr>
              <w:rFonts w:ascii="Times New Roman" w:hAnsi="Times New Roman" w:cs="Times New Roman"/>
              <w:noProof/>
              <w:sz w:val="24"/>
              <w:szCs w:val="24"/>
              <w:u w:val="single"/>
            </w:rPr>
            <w:t>To Kill A Mockingbird</w:t>
          </w:r>
          <w:r w:rsidRPr="001A7F19">
            <w:rPr>
              <w:rFonts w:ascii="Times New Roman" w:hAnsi="Times New Roman" w:cs="Times New Roman"/>
              <w:noProof/>
              <w:sz w:val="24"/>
              <w:szCs w:val="24"/>
            </w:rPr>
            <w:t>. 1960.</w:t>
          </w:r>
        </w:p>
        <w:p w:rsidR="001A7F19" w:rsidRPr="001A7F19" w:rsidRDefault="001A7F19" w:rsidP="001A7F19">
          <w:pPr>
            <w:pStyle w:val="Bibliography"/>
            <w:ind w:left="720" w:hanging="720"/>
            <w:rPr>
              <w:rFonts w:ascii="Times New Roman" w:hAnsi="Times New Roman" w:cs="Times New Roman"/>
              <w:noProof/>
              <w:sz w:val="24"/>
              <w:szCs w:val="24"/>
            </w:rPr>
          </w:pPr>
          <w:r w:rsidRPr="001A7F19">
            <w:rPr>
              <w:rFonts w:ascii="Times New Roman" w:hAnsi="Times New Roman" w:cs="Times New Roman"/>
              <w:noProof/>
              <w:sz w:val="24"/>
              <w:szCs w:val="24"/>
              <w:u w:val="single"/>
            </w:rPr>
            <w:t>Sex and the City</w:t>
          </w:r>
          <w:r w:rsidRPr="001A7F19">
            <w:rPr>
              <w:rFonts w:ascii="Times New Roman" w:hAnsi="Times New Roman" w:cs="Times New Roman"/>
              <w:noProof/>
              <w:sz w:val="24"/>
              <w:szCs w:val="24"/>
            </w:rPr>
            <w:t>. Perf. Sarah Jessica Parker, et al. New York. 1998-2004.</w:t>
          </w:r>
        </w:p>
        <w:p w:rsidR="001A7F19" w:rsidRPr="001A7F19" w:rsidRDefault="001A7F19" w:rsidP="001A7F19">
          <w:pPr>
            <w:pStyle w:val="Bibliography"/>
            <w:ind w:left="720" w:hanging="720"/>
            <w:rPr>
              <w:rFonts w:ascii="Times New Roman" w:hAnsi="Times New Roman" w:cs="Times New Roman"/>
              <w:noProof/>
              <w:sz w:val="24"/>
              <w:szCs w:val="24"/>
            </w:rPr>
          </w:pPr>
          <w:r w:rsidRPr="001A7F19">
            <w:rPr>
              <w:rFonts w:ascii="Times New Roman" w:hAnsi="Times New Roman" w:cs="Times New Roman"/>
              <w:noProof/>
              <w:sz w:val="24"/>
              <w:szCs w:val="24"/>
            </w:rPr>
            <w:t xml:space="preserve">Steinem, Gloria. "A Lot of Learning Is a Dangerous Thing." Ferrell, Monique and Julian Williams. </w:t>
          </w:r>
          <w:r w:rsidRPr="001A7F19">
            <w:rPr>
              <w:rFonts w:ascii="Times New Roman" w:hAnsi="Times New Roman" w:cs="Times New Roman"/>
              <w:noProof/>
              <w:sz w:val="24"/>
              <w:szCs w:val="24"/>
              <w:u w:val="single"/>
            </w:rPr>
            <w:t>Looking for the Enemy: The Eternal Internal Gender Wars of Our Sisters</w:t>
          </w:r>
          <w:r w:rsidRPr="001A7F19">
            <w:rPr>
              <w:rFonts w:ascii="Times New Roman" w:hAnsi="Times New Roman" w:cs="Times New Roman"/>
              <w:noProof/>
              <w:sz w:val="24"/>
              <w:szCs w:val="24"/>
            </w:rPr>
            <w:t>. Kendall Hunt Publishing Company, 2015. 126-135.</w:t>
          </w:r>
        </w:p>
        <w:p w:rsidR="001A7F19" w:rsidRPr="001A7F19" w:rsidRDefault="001A7F19" w:rsidP="001A7F19">
          <w:pPr>
            <w:pStyle w:val="Bibliography"/>
            <w:ind w:left="720" w:hanging="720"/>
            <w:rPr>
              <w:rFonts w:ascii="Times New Roman" w:hAnsi="Times New Roman" w:cs="Times New Roman"/>
              <w:noProof/>
              <w:sz w:val="24"/>
              <w:szCs w:val="24"/>
            </w:rPr>
          </w:pPr>
          <w:r w:rsidRPr="001A7F19">
            <w:rPr>
              <w:rFonts w:ascii="Times New Roman" w:hAnsi="Times New Roman" w:cs="Times New Roman"/>
              <w:noProof/>
              <w:sz w:val="24"/>
              <w:szCs w:val="24"/>
              <w:u w:val="single"/>
            </w:rPr>
            <w:t>The Accused</w:t>
          </w:r>
          <w:r w:rsidRPr="001A7F19">
            <w:rPr>
              <w:rFonts w:ascii="Times New Roman" w:hAnsi="Times New Roman" w:cs="Times New Roman"/>
              <w:noProof/>
              <w:sz w:val="24"/>
              <w:szCs w:val="24"/>
            </w:rPr>
            <w:t>. Dir. Jonathan Kaplan. Perf. Jodie Foster. 1988.</w:t>
          </w:r>
        </w:p>
        <w:p w:rsidR="001A7F19" w:rsidRPr="001A7F19" w:rsidRDefault="001A7F19" w:rsidP="001A7F19">
          <w:pPr>
            <w:pStyle w:val="Bibliography"/>
            <w:ind w:left="720" w:hanging="720"/>
            <w:rPr>
              <w:rFonts w:ascii="Times New Roman" w:hAnsi="Times New Roman" w:cs="Times New Roman"/>
              <w:noProof/>
              <w:sz w:val="24"/>
              <w:szCs w:val="24"/>
            </w:rPr>
          </w:pPr>
          <w:r w:rsidRPr="001A7F19">
            <w:rPr>
              <w:rFonts w:ascii="Times New Roman" w:hAnsi="Times New Roman" w:cs="Times New Roman"/>
              <w:noProof/>
              <w:sz w:val="24"/>
              <w:szCs w:val="24"/>
            </w:rPr>
            <w:t xml:space="preserve">Til, Dr. John Van. "Foundation for Economic Education." 1978. </w:t>
          </w:r>
          <w:r w:rsidRPr="001A7F19">
            <w:rPr>
              <w:rFonts w:ascii="Times New Roman" w:hAnsi="Times New Roman" w:cs="Times New Roman"/>
              <w:noProof/>
              <w:sz w:val="24"/>
              <w:szCs w:val="24"/>
              <w:u w:val="single"/>
            </w:rPr>
            <w:t>fee.org.</w:t>
          </w:r>
          <w:r w:rsidRPr="001A7F19">
            <w:rPr>
              <w:rFonts w:ascii="Times New Roman" w:hAnsi="Times New Roman" w:cs="Times New Roman"/>
              <w:noProof/>
              <w:sz w:val="24"/>
              <w:szCs w:val="24"/>
            </w:rPr>
            <w:t xml:space="preserve"> &lt;http://fee.org/freeman/detail/the-idea-of-equality-in-america&gt;.</w:t>
          </w:r>
        </w:p>
        <w:p w:rsidR="001A7F19" w:rsidRPr="001A7F19" w:rsidRDefault="001A7F19" w:rsidP="001A7F19">
          <w:pPr>
            <w:pStyle w:val="Bibliography"/>
            <w:ind w:left="720" w:hanging="720"/>
            <w:rPr>
              <w:rFonts w:ascii="Times New Roman" w:hAnsi="Times New Roman" w:cs="Times New Roman"/>
              <w:noProof/>
              <w:sz w:val="24"/>
              <w:szCs w:val="24"/>
            </w:rPr>
          </w:pPr>
          <w:r w:rsidRPr="001A7F19">
            <w:rPr>
              <w:rFonts w:ascii="Times New Roman" w:hAnsi="Times New Roman" w:cs="Times New Roman"/>
              <w:noProof/>
              <w:sz w:val="24"/>
              <w:szCs w:val="24"/>
            </w:rPr>
            <w:t xml:space="preserve">Wessler, Seth Freed. </w:t>
          </w:r>
          <w:r w:rsidRPr="001A7F19">
            <w:rPr>
              <w:rFonts w:ascii="Times New Roman" w:hAnsi="Times New Roman" w:cs="Times New Roman"/>
              <w:noProof/>
              <w:sz w:val="24"/>
              <w:szCs w:val="24"/>
              <w:u w:val="single"/>
            </w:rPr>
            <w:t>NBC News</w:t>
          </w:r>
          <w:r w:rsidRPr="001A7F19">
            <w:rPr>
              <w:rFonts w:ascii="Times New Roman" w:hAnsi="Times New Roman" w:cs="Times New Roman"/>
              <w:noProof/>
              <w:sz w:val="24"/>
              <w:szCs w:val="24"/>
            </w:rPr>
            <w:t>. 2015. &lt;http://www.nbcnews.com/feature/in-plain-sight/asian-american-social-class</w:t>
          </w:r>
          <w:r w:rsidR="001529D9">
            <w:rPr>
              <w:rFonts w:ascii="Times New Roman" w:hAnsi="Times New Roman" w:cs="Times New Roman"/>
              <w:noProof/>
              <w:sz w:val="24"/>
              <w:szCs w:val="24"/>
            </w:rPr>
            <w:t xml:space="preserve">-more-complicated-data-n316616&gt; </w:t>
          </w:r>
        </w:p>
        <w:p w:rsidR="001A7F19" w:rsidRPr="001A7F19" w:rsidRDefault="001A7F19" w:rsidP="001A7F19">
          <w:pPr>
            <w:pStyle w:val="Bibliography"/>
            <w:ind w:left="720" w:hanging="720"/>
            <w:rPr>
              <w:rFonts w:ascii="Times New Roman" w:hAnsi="Times New Roman" w:cs="Times New Roman"/>
              <w:noProof/>
              <w:sz w:val="24"/>
              <w:szCs w:val="24"/>
            </w:rPr>
          </w:pPr>
          <w:r w:rsidRPr="001A7F19">
            <w:rPr>
              <w:rFonts w:ascii="Times New Roman" w:hAnsi="Times New Roman" w:cs="Times New Roman"/>
              <w:noProof/>
              <w:sz w:val="24"/>
              <w:szCs w:val="24"/>
            </w:rPr>
            <w:t>Wolf, Naomi. "The Making of a Slut." n.d.</w:t>
          </w:r>
        </w:p>
        <w:p w:rsidR="001A7F19" w:rsidRPr="001A7F19" w:rsidRDefault="001A7F19" w:rsidP="001A7F19">
          <w:pPr>
            <w:rPr>
              <w:rFonts w:ascii="Times New Roman" w:hAnsi="Times New Roman" w:cs="Times New Roman"/>
              <w:sz w:val="24"/>
              <w:szCs w:val="24"/>
            </w:rPr>
          </w:pPr>
          <w:r w:rsidRPr="001A7F19">
            <w:rPr>
              <w:rFonts w:ascii="Times New Roman" w:hAnsi="Times New Roman" w:cs="Times New Roman"/>
              <w:b/>
              <w:bCs/>
              <w:sz w:val="24"/>
              <w:szCs w:val="24"/>
            </w:rPr>
            <w:fldChar w:fldCharType="end"/>
          </w:r>
        </w:p>
      </w:sdtContent>
    </w:sdt>
    <w:sectPr w:rsidR="001A7F19" w:rsidRPr="001A7F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3D" w:rsidRDefault="0056703D" w:rsidP="00D9196A">
      <w:pPr>
        <w:spacing w:after="0" w:line="240" w:lineRule="auto"/>
      </w:pPr>
      <w:r>
        <w:separator/>
      </w:r>
    </w:p>
  </w:endnote>
  <w:endnote w:type="continuationSeparator" w:id="0">
    <w:p w:rsidR="0056703D" w:rsidRDefault="0056703D" w:rsidP="00D9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3D" w:rsidRDefault="0056703D" w:rsidP="00D9196A">
      <w:pPr>
        <w:spacing w:after="0" w:line="240" w:lineRule="auto"/>
      </w:pPr>
      <w:r>
        <w:separator/>
      </w:r>
    </w:p>
  </w:footnote>
  <w:footnote w:type="continuationSeparator" w:id="0">
    <w:p w:rsidR="0056703D" w:rsidRDefault="0056703D" w:rsidP="00D9196A">
      <w:pPr>
        <w:spacing w:after="0" w:line="240" w:lineRule="auto"/>
      </w:pPr>
      <w:r>
        <w:continuationSeparator/>
      </w:r>
    </w:p>
  </w:footnote>
  <w:footnote w:id="1">
    <w:p w:rsidR="00817919" w:rsidRDefault="00817919">
      <w:pPr>
        <w:pStyle w:val="FootnoteText"/>
      </w:pPr>
      <w:r>
        <w:rPr>
          <w:rStyle w:val="FootnoteReference"/>
        </w:rPr>
        <w:footnoteRef/>
      </w:r>
      <w:r>
        <w:t xml:space="preserve"> Sex and the City television show on HBO (see references)</w:t>
      </w:r>
    </w:p>
  </w:footnote>
  <w:footnote w:id="2">
    <w:p w:rsidR="001420B7" w:rsidRDefault="001420B7">
      <w:pPr>
        <w:pStyle w:val="FootnoteText"/>
      </w:pPr>
      <w:r>
        <w:rPr>
          <w:rStyle w:val="FootnoteReference"/>
        </w:rPr>
        <w:footnoteRef/>
      </w:r>
      <w:r>
        <w:t xml:space="preserve"> To Kill a Mockingbird (closing argument from the defense)</w:t>
      </w:r>
    </w:p>
  </w:footnote>
  <w:footnote w:id="3">
    <w:p w:rsidR="00A36533" w:rsidRDefault="00A36533">
      <w:pPr>
        <w:pStyle w:val="FootnoteText"/>
      </w:pPr>
      <w:r>
        <w:rPr>
          <w:rStyle w:val="FootnoteReference"/>
        </w:rPr>
        <w:footnoteRef/>
      </w:r>
      <w:r>
        <w:t xml:space="preserve"> </w:t>
      </w:r>
      <w:r w:rsidR="00E46FB1">
        <w:t>NBC News online</w:t>
      </w:r>
    </w:p>
  </w:footnote>
  <w:footnote w:id="4">
    <w:p w:rsidR="00E46FB1" w:rsidRDefault="00E46FB1">
      <w:pPr>
        <w:pStyle w:val="FootnoteText"/>
      </w:pPr>
      <w:r>
        <w:rPr>
          <w:rStyle w:val="FootnoteReference"/>
        </w:rPr>
        <w:footnoteRef/>
      </w:r>
      <w:r>
        <w:t xml:space="preserve"> Virginia Commonweal</w:t>
      </w:r>
      <w:r w:rsidR="00D72454">
        <w:t xml:space="preserve">th </w:t>
      </w:r>
      <w:r>
        <w:t>University paper</w:t>
      </w:r>
    </w:p>
  </w:footnote>
  <w:footnote w:id="5">
    <w:p w:rsidR="00306A55" w:rsidRDefault="00306A55">
      <w:pPr>
        <w:pStyle w:val="FootnoteText"/>
      </w:pPr>
      <w:r>
        <w:rPr>
          <w:rStyle w:val="FootnoteReference"/>
        </w:rPr>
        <w:footnoteRef/>
      </w:r>
      <w:r>
        <w:t xml:space="preserve"> Huffington Post online</w:t>
      </w:r>
    </w:p>
  </w:footnote>
  <w:footnote w:id="6">
    <w:p w:rsidR="00F45197" w:rsidRDefault="00F45197">
      <w:pPr>
        <w:pStyle w:val="FootnoteText"/>
      </w:pPr>
      <w:r>
        <w:rPr>
          <w:rStyle w:val="FootnoteReference"/>
        </w:rPr>
        <w:footnoteRef/>
      </w:r>
      <w:r>
        <w:t xml:space="preserve"> Foundation for Economic Education (FEE)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10978387"/>
      <w:docPartObj>
        <w:docPartGallery w:val="Page Numbers (Top of Page)"/>
        <w:docPartUnique/>
      </w:docPartObj>
    </w:sdtPr>
    <w:sdtEndPr>
      <w:rPr>
        <w:noProof/>
      </w:rPr>
    </w:sdtEndPr>
    <w:sdtContent>
      <w:p w:rsidR="00D9196A" w:rsidRPr="00D9196A" w:rsidRDefault="00D9196A">
        <w:pPr>
          <w:pStyle w:val="Header"/>
          <w:jc w:val="right"/>
          <w:rPr>
            <w:rFonts w:ascii="Times New Roman" w:hAnsi="Times New Roman" w:cs="Times New Roman"/>
            <w:sz w:val="24"/>
          </w:rPr>
        </w:pPr>
        <w:r w:rsidRPr="00D9196A">
          <w:rPr>
            <w:rFonts w:ascii="Times New Roman" w:hAnsi="Times New Roman" w:cs="Times New Roman"/>
            <w:sz w:val="24"/>
          </w:rPr>
          <w:t xml:space="preserve">Singh </w:t>
        </w:r>
        <w:r w:rsidRPr="00D9196A">
          <w:rPr>
            <w:rFonts w:ascii="Times New Roman" w:hAnsi="Times New Roman" w:cs="Times New Roman"/>
            <w:sz w:val="24"/>
          </w:rPr>
          <w:fldChar w:fldCharType="begin"/>
        </w:r>
        <w:r w:rsidRPr="00D9196A">
          <w:rPr>
            <w:rFonts w:ascii="Times New Roman" w:hAnsi="Times New Roman" w:cs="Times New Roman"/>
            <w:sz w:val="24"/>
          </w:rPr>
          <w:instrText xml:space="preserve"> PAGE   \* MERGEFORMAT </w:instrText>
        </w:r>
        <w:r w:rsidRPr="00D9196A">
          <w:rPr>
            <w:rFonts w:ascii="Times New Roman" w:hAnsi="Times New Roman" w:cs="Times New Roman"/>
            <w:sz w:val="24"/>
          </w:rPr>
          <w:fldChar w:fldCharType="separate"/>
        </w:r>
        <w:r w:rsidR="00F03BCB">
          <w:rPr>
            <w:rFonts w:ascii="Times New Roman" w:hAnsi="Times New Roman" w:cs="Times New Roman"/>
            <w:noProof/>
            <w:sz w:val="24"/>
          </w:rPr>
          <w:t>9</w:t>
        </w:r>
        <w:r w:rsidRPr="00D9196A">
          <w:rPr>
            <w:rFonts w:ascii="Times New Roman" w:hAnsi="Times New Roman" w:cs="Times New Roman"/>
            <w:noProof/>
            <w:sz w:val="24"/>
          </w:rPr>
          <w:fldChar w:fldCharType="end"/>
        </w:r>
      </w:p>
    </w:sdtContent>
  </w:sdt>
  <w:p w:rsidR="00D9196A" w:rsidRDefault="00D91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6A"/>
    <w:rsid w:val="00052F79"/>
    <w:rsid w:val="00075283"/>
    <w:rsid w:val="00076CB3"/>
    <w:rsid w:val="000B3814"/>
    <w:rsid w:val="000D2793"/>
    <w:rsid w:val="000F093A"/>
    <w:rsid w:val="000F2CA7"/>
    <w:rsid w:val="0011122B"/>
    <w:rsid w:val="0011507D"/>
    <w:rsid w:val="00124EE5"/>
    <w:rsid w:val="001336A4"/>
    <w:rsid w:val="00135DA8"/>
    <w:rsid w:val="001418B0"/>
    <w:rsid w:val="001420B7"/>
    <w:rsid w:val="001449BB"/>
    <w:rsid w:val="001529D9"/>
    <w:rsid w:val="00153EE5"/>
    <w:rsid w:val="00154B35"/>
    <w:rsid w:val="00165CDE"/>
    <w:rsid w:val="00175D05"/>
    <w:rsid w:val="001A751B"/>
    <w:rsid w:val="001A7596"/>
    <w:rsid w:val="001A7F19"/>
    <w:rsid w:val="001B0292"/>
    <w:rsid w:val="001C5544"/>
    <w:rsid w:val="001D341B"/>
    <w:rsid w:val="001E015F"/>
    <w:rsid w:val="001E2A78"/>
    <w:rsid w:val="001F0C7D"/>
    <w:rsid w:val="0020598B"/>
    <w:rsid w:val="002277E7"/>
    <w:rsid w:val="00234B74"/>
    <w:rsid w:val="002475FA"/>
    <w:rsid w:val="00270226"/>
    <w:rsid w:val="002A04DC"/>
    <w:rsid w:val="002A31D5"/>
    <w:rsid w:val="002C59F0"/>
    <w:rsid w:val="002D3A16"/>
    <w:rsid w:val="00306A55"/>
    <w:rsid w:val="003200EF"/>
    <w:rsid w:val="003658E9"/>
    <w:rsid w:val="003720AD"/>
    <w:rsid w:val="003C43A4"/>
    <w:rsid w:val="003F62E7"/>
    <w:rsid w:val="003F7185"/>
    <w:rsid w:val="004277E3"/>
    <w:rsid w:val="0045354D"/>
    <w:rsid w:val="00466B09"/>
    <w:rsid w:val="0047793B"/>
    <w:rsid w:val="00481AE3"/>
    <w:rsid w:val="00493DB7"/>
    <w:rsid w:val="004979CB"/>
    <w:rsid w:val="004A074D"/>
    <w:rsid w:val="004C0B36"/>
    <w:rsid w:val="004E0F8F"/>
    <w:rsid w:val="004E0FCD"/>
    <w:rsid w:val="004F6B70"/>
    <w:rsid w:val="004F7B20"/>
    <w:rsid w:val="005029D9"/>
    <w:rsid w:val="00504B0D"/>
    <w:rsid w:val="00511613"/>
    <w:rsid w:val="0056703D"/>
    <w:rsid w:val="005755F3"/>
    <w:rsid w:val="0058528C"/>
    <w:rsid w:val="00593CAD"/>
    <w:rsid w:val="00595EE6"/>
    <w:rsid w:val="005B421A"/>
    <w:rsid w:val="005C17A1"/>
    <w:rsid w:val="005D7DFF"/>
    <w:rsid w:val="005E6BE5"/>
    <w:rsid w:val="00601431"/>
    <w:rsid w:val="00602385"/>
    <w:rsid w:val="00610231"/>
    <w:rsid w:val="006434B5"/>
    <w:rsid w:val="00671225"/>
    <w:rsid w:val="006A0C72"/>
    <w:rsid w:val="006C2666"/>
    <w:rsid w:val="006C79F7"/>
    <w:rsid w:val="006D77DE"/>
    <w:rsid w:val="006F69CA"/>
    <w:rsid w:val="006F75A6"/>
    <w:rsid w:val="0072326E"/>
    <w:rsid w:val="007234CB"/>
    <w:rsid w:val="00742071"/>
    <w:rsid w:val="007468E9"/>
    <w:rsid w:val="007518D7"/>
    <w:rsid w:val="00775300"/>
    <w:rsid w:val="00794249"/>
    <w:rsid w:val="007E56A9"/>
    <w:rsid w:val="00817919"/>
    <w:rsid w:val="00823C47"/>
    <w:rsid w:val="00836C8F"/>
    <w:rsid w:val="00840E63"/>
    <w:rsid w:val="00884BF6"/>
    <w:rsid w:val="008A301F"/>
    <w:rsid w:val="008B4684"/>
    <w:rsid w:val="008C4152"/>
    <w:rsid w:val="008E0278"/>
    <w:rsid w:val="008E54F0"/>
    <w:rsid w:val="008E7CD5"/>
    <w:rsid w:val="00921F8B"/>
    <w:rsid w:val="00924BEE"/>
    <w:rsid w:val="00946A11"/>
    <w:rsid w:val="0095219B"/>
    <w:rsid w:val="00953A90"/>
    <w:rsid w:val="00963BAD"/>
    <w:rsid w:val="00966321"/>
    <w:rsid w:val="009943D7"/>
    <w:rsid w:val="009D280E"/>
    <w:rsid w:val="009D5684"/>
    <w:rsid w:val="009F31E4"/>
    <w:rsid w:val="00A07B41"/>
    <w:rsid w:val="00A26334"/>
    <w:rsid w:val="00A2683E"/>
    <w:rsid w:val="00A36533"/>
    <w:rsid w:val="00A9751B"/>
    <w:rsid w:val="00AC0EE1"/>
    <w:rsid w:val="00AC0F67"/>
    <w:rsid w:val="00AE7FD7"/>
    <w:rsid w:val="00AF3502"/>
    <w:rsid w:val="00B7112A"/>
    <w:rsid w:val="00B92D91"/>
    <w:rsid w:val="00BB21D9"/>
    <w:rsid w:val="00BF5D52"/>
    <w:rsid w:val="00C65493"/>
    <w:rsid w:val="00C72CD7"/>
    <w:rsid w:val="00C8060A"/>
    <w:rsid w:val="00C9542A"/>
    <w:rsid w:val="00CC2341"/>
    <w:rsid w:val="00CF3397"/>
    <w:rsid w:val="00CF73BA"/>
    <w:rsid w:val="00D028E8"/>
    <w:rsid w:val="00D02C32"/>
    <w:rsid w:val="00D272C3"/>
    <w:rsid w:val="00D31985"/>
    <w:rsid w:val="00D65048"/>
    <w:rsid w:val="00D72454"/>
    <w:rsid w:val="00D9196A"/>
    <w:rsid w:val="00DA6176"/>
    <w:rsid w:val="00DC6E04"/>
    <w:rsid w:val="00E07D64"/>
    <w:rsid w:val="00E1347D"/>
    <w:rsid w:val="00E46FB1"/>
    <w:rsid w:val="00E53A04"/>
    <w:rsid w:val="00EA31EA"/>
    <w:rsid w:val="00EA73AC"/>
    <w:rsid w:val="00EB6FAB"/>
    <w:rsid w:val="00EB756B"/>
    <w:rsid w:val="00ED0D9B"/>
    <w:rsid w:val="00F03BCB"/>
    <w:rsid w:val="00F14BCD"/>
    <w:rsid w:val="00F16EB9"/>
    <w:rsid w:val="00F20B13"/>
    <w:rsid w:val="00F45197"/>
    <w:rsid w:val="00F73725"/>
    <w:rsid w:val="00F90BC5"/>
    <w:rsid w:val="00FB5924"/>
    <w:rsid w:val="00FC296B"/>
    <w:rsid w:val="00FD7D9D"/>
    <w:rsid w:val="00FE3902"/>
    <w:rsid w:val="00FF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F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6A"/>
  </w:style>
  <w:style w:type="paragraph" w:styleId="Footer">
    <w:name w:val="footer"/>
    <w:basedOn w:val="Normal"/>
    <w:link w:val="FooterChar"/>
    <w:uiPriority w:val="99"/>
    <w:unhideWhenUsed/>
    <w:rsid w:val="00D91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6A"/>
  </w:style>
  <w:style w:type="paragraph" w:styleId="BalloonText">
    <w:name w:val="Balloon Text"/>
    <w:basedOn w:val="Normal"/>
    <w:link w:val="BalloonTextChar"/>
    <w:uiPriority w:val="99"/>
    <w:semiHidden/>
    <w:unhideWhenUsed/>
    <w:rsid w:val="0081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19"/>
    <w:rPr>
      <w:rFonts w:ascii="Tahoma" w:hAnsi="Tahoma" w:cs="Tahoma"/>
      <w:sz w:val="16"/>
      <w:szCs w:val="16"/>
    </w:rPr>
  </w:style>
  <w:style w:type="paragraph" w:styleId="FootnoteText">
    <w:name w:val="footnote text"/>
    <w:basedOn w:val="Normal"/>
    <w:link w:val="FootnoteTextChar"/>
    <w:uiPriority w:val="99"/>
    <w:semiHidden/>
    <w:unhideWhenUsed/>
    <w:rsid w:val="00817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919"/>
    <w:rPr>
      <w:sz w:val="20"/>
      <w:szCs w:val="20"/>
    </w:rPr>
  </w:style>
  <w:style w:type="character" w:styleId="FootnoteReference">
    <w:name w:val="footnote reference"/>
    <w:basedOn w:val="DefaultParagraphFont"/>
    <w:uiPriority w:val="99"/>
    <w:semiHidden/>
    <w:unhideWhenUsed/>
    <w:rsid w:val="00817919"/>
    <w:rPr>
      <w:vertAlign w:val="superscript"/>
    </w:rPr>
  </w:style>
  <w:style w:type="character" w:customStyle="1" w:styleId="Heading1Char">
    <w:name w:val="Heading 1 Char"/>
    <w:basedOn w:val="DefaultParagraphFont"/>
    <w:link w:val="Heading1"/>
    <w:uiPriority w:val="9"/>
    <w:rsid w:val="001A7F1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A7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F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6A"/>
  </w:style>
  <w:style w:type="paragraph" w:styleId="Footer">
    <w:name w:val="footer"/>
    <w:basedOn w:val="Normal"/>
    <w:link w:val="FooterChar"/>
    <w:uiPriority w:val="99"/>
    <w:unhideWhenUsed/>
    <w:rsid w:val="00D91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6A"/>
  </w:style>
  <w:style w:type="paragraph" w:styleId="BalloonText">
    <w:name w:val="Balloon Text"/>
    <w:basedOn w:val="Normal"/>
    <w:link w:val="BalloonTextChar"/>
    <w:uiPriority w:val="99"/>
    <w:semiHidden/>
    <w:unhideWhenUsed/>
    <w:rsid w:val="0081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19"/>
    <w:rPr>
      <w:rFonts w:ascii="Tahoma" w:hAnsi="Tahoma" w:cs="Tahoma"/>
      <w:sz w:val="16"/>
      <w:szCs w:val="16"/>
    </w:rPr>
  </w:style>
  <w:style w:type="paragraph" w:styleId="FootnoteText">
    <w:name w:val="footnote text"/>
    <w:basedOn w:val="Normal"/>
    <w:link w:val="FootnoteTextChar"/>
    <w:uiPriority w:val="99"/>
    <w:semiHidden/>
    <w:unhideWhenUsed/>
    <w:rsid w:val="00817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919"/>
    <w:rPr>
      <w:sz w:val="20"/>
      <w:szCs w:val="20"/>
    </w:rPr>
  </w:style>
  <w:style w:type="character" w:styleId="FootnoteReference">
    <w:name w:val="footnote reference"/>
    <w:basedOn w:val="DefaultParagraphFont"/>
    <w:uiPriority w:val="99"/>
    <w:semiHidden/>
    <w:unhideWhenUsed/>
    <w:rsid w:val="00817919"/>
    <w:rPr>
      <w:vertAlign w:val="superscript"/>
    </w:rPr>
  </w:style>
  <w:style w:type="character" w:customStyle="1" w:styleId="Heading1Char">
    <w:name w:val="Heading 1 Char"/>
    <w:basedOn w:val="DefaultParagraphFont"/>
    <w:link w:val="Heading1"/>
    <w:uiPriority w:val="9"/>
    <w:rsid w:val="001A7F1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A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Har60</b:Tag>
    <b:SourceType>Book</b:SourceType>
    <b:Guid>{F97C4542-98F1-4A93-866A-835A949D8F3A}</b:Guid>
    <b:Title>To Kill A Mockingbird</b:Title>
    <b:Year>1960</b:Year>
    <b:Author>
      <b:Author>
        <b:NameList>
          <b:Person>
            <b:Last>Lee</b:Last>
            <b:First>Harper</b:First>
          </b:Person>
        </b:NameList>
      </b:Author>
    </b:Author>
    <b:RefOrder>1</b:RefOrder>
  </b:Source>
  <b:Source>
    <b:Tag>Kha15</b:Tag>
    <b:SourceType>BookSection</b:SourceType>
    <b:Guid>{6913ED9A-E73C-4FB0-83DE-3987491C1C34}</b:Guid>
    <b:Title>Female Genital Mutilation: Mothers Need to Say No</b:Title>
    <b:Year>2015</b:Year>
    <b:Publisher>Kendall Hunt Publishing Company</b:Publisher>
    <b:Author>
      <b:Author>
        <b:NameList>
          <b:Person>
            <b:Last>Khaleeli</b:Last>
            <b:First>Homa</b:First>
          </b:Person>
        </b:NameList>
      </b:Author>
      <b:BookAuthor>
        <b:NameList>
          <b:Person>
            <b:Last>Ferrell</b:Last>
            <b:First>Monique</b:First>
          </b:Person>
          <b:Person>
            <b:Last>Williams</b:Last>
            <b:First>Julian</b:First>
          </b:Person>
        </b:NameList>
      </b:BookAuthor>
    </b:Author>
    <b:BookTitle>Looking for the Enemy: The Eternal Internal Gender Wars of Our Sisters</b:BookTitle>
    <b:Pages>311-315</b:Pages>
    <b:RefOrder>2</b:RefOrder>
  </b:Source>
  <b:Source>
    <b:Tag>Ste15</b:Tag>
    <b:SourceType>BookSection</b:SourceType>
    <b:Guid>{4ABFC390-BCA9-441A-8C53-DD1920AF400D}</b:Guid>
    <b:Author>
      <b:Author>
        <b:NameList>
          <b:Person>
            <b:Last>Steinem</b:Last>
            <b:First>Gloria</b:First>
          </b:Person>
        </b:NameList>
      </b:Author>
      <b:BookAuthor>
        <b:NameList>
          <b:Person>
            <b:Last>Ferrell</b:Last>
            <b:First>Monique</b:First>
          </b:Person>
          <b:Person>
            <b:Last>Williams</b:Last>
            <b:First>Julian</b:First>
          </b:Person>
        </b:NameList>
      </b:BookAuthor>
    </b:Author>
    <b:Title>A Lot of Learning Is a Dangerous Thing</b:Title>
    <b:BookTitle>Looking for the Enemy: The Eternal Internal Gender Wars of Our Sisters</b:BookTitle>
    <b:Year>2015</b:Year>
    <b:Pages>126-135</b:Pages>
    <b:Publisher>Kendall Hunt Publishing Company</b:Publisher>
    <b:RefOrder>3</b:RefOrder>
  </b:Source>
  <b:Source>
    <b:Tag>Wol</b:Tag>
    <b:SourceType>Misc</b:SourceType>
    <b:Guid>{D83C147E-FAB6-4EA4-B1E0-CAC2DB7FC6A9}</b:Guid>
    <b:Title>The Making of a Slut</b:Title>
    <b:BookTitle>Class and the C</b:BookTitle>
    <b:Author>
      <b:Author>
        <b:NameList>
          <b:Person>
            <b:Last>Wolf</b:Last>
            <b:First>Naomi</b:First>
          </b:Person>
        </b:NameList>
      </b:Author>
    </b:Author>
    <b:RefOrder>4</b:RefOrder>
  </b:Source>
  <b:Source>
    <b:Tag>Jod88</b:Tag>
    <b:SourceType>Film</b:SourceType>
    <b:Guid>{B35C7DEC-28CA-4B08-99C8-2733CFD7993F}</b:Guid>
    <b:Title>The Accused</b:Title>
    <b:Year>1988</b:Year>
    <b:Author>
      <b:Performer>
        <b:NameList>
          <b:Person>
            <b:Last>Foster</b:Last>
            <b:First>Jodie</b:First>
          </b:Person>
        </b:NameList>
      </b:Performer>
      <b:Director>
        <b:NameList>
          <b:Person>
            <b:Last>Kaplan</b:Last>
            <b:First>Jonathan</b:First>
          </b:Person>
        </b:NameList>
      </b:Director>
    </b:Author>
    <b:RefOrder>5</b:RefOrder>
  </b:Source>
  <b:Source>
    <b:Tag>Par04</b:Tag>
    <b:SourceType>Performance</b:SourceType>
    <b:Guid>{2EEE12D4-1475-4701-94E7-D31C147C91F0}</b:Guid>
    <b:Title>Sex and the City</b:Title>
    <b:Year>1998-2004</b:Year>
    <b:City>New York</b:City>
    <b:Author>
      <b:Performer>
        <b:NameList>
          <b:Person>
            <b:Last>Parker</b:Last>
            <b:Middle>Jessica</b:Middle>
            <b:First>Sarah</b:First>
          </b:Person>
          <b:Person>
            <b:Last>Cattrall</b:Last>
            <b:First>Kim</b:First>
          </b:Person>
          <b:Person>
            <b:Last>Nixon</b:Last>
            <b:First>Cynthia</b:First>
          </b:Person>
          <b:Person>
            <b:Last>Davis</b:Last>
            <b:First>Kristin</b:First>
          </b:Person>
        </b:NameList>
      </b:Performer>
    </b:Author>
    <b:RefOrder>6</b:RefOrder>
  </b:Source>
  <b:Source>
    <b:Tag>Set15</b:Tag>
    <b:SourceType>InternetSite</b:SourceType>
    <b:Guid>{ECE3FBC8-9414-4162-9AD0-7CE02FA2C5F3}</b:Guid>
    <b:Title>NBC News</b:Title>
    <b:Year>2015</b:Year>
    <b:Author>
      <b:Author>
        <b:NameList>
          <b:Person>
            <b:Last>Wessler</b:Last>
            <b:First>Seth</b:First>
            <b:Middle>Freed</b:Middle>
          </b:Person>
        </b:NameList>
      </b:Author>
    </b:Author>
    <b:URL>http://www.nbcnews.com/feature/in-plain-sight/asian-american-social-class-more-complicated-data-n316616</b:URL>
    <b:RefOrder>7</b:RefOrder>
  </b:Source>
  <b:Source>
    <b:Tag>Lau99</b:Tag>
    <b:SourceType>DocumentFromInternetSite</b:SourceType>
    <b:Guid>{34F2ED23-9517-42AB-8AFA-674138D0B591}</b:Guid>
    <b:Title>Perspectives of Multiculturalism and Cultural Diversity</b:Title>
    <b:Year>1998-1999</b:Year>
    <b:URL>http://www.ferris.edu/jimcrow/links/VCU.htm </b:URL>
    <b:Author>
      <b:Author>
        <b:NameList>
          <b:Person>
            <b:Last>Green</b:Last>
            <b:First>Laura</b:First>
          </b:Person>
        </b:NameList>
      </b:Author>
    </b:Author>
    <b:InternetSiteTitle>ferris.edu</b:InternetSiteTitle>
    <b:RefOrder>8</b:RefOrder>
  </b:Source>
  <b:Source>
    <b:Tag>Huf13</b:Tag>
    <b:SourceType>InternetSite</b:SourceType>
    <b:Guid>{8EA4ED58-D3D9-4706-8640-6EDE7CA963D9}</b:Guid>
    <b:Title>Huffington Post</b:Title>
    <b:Year>2013</b:Year>
    <b:URL>http://www.huffingtonpost.com/2013/09/19/stop-and-frisk-nypd-mistrust_n_3955175.html</b:URL>
    <b:RefOrder>9</b:RefOrder>
  </b:Source>
  <b:Source>
    <b:Tag>DrJ78</b:Tag>
    <b:SourceType>DocumentFromInternetSite</b:SourceType>
    <b:Guid>{34EB981A-1C75-46C1-80FB-7E8076C2CEEE}</b:Guid>
    <b:Title>Foundation for Economic Education</b:Title>
    <b:Year>1978</b:Year>
    <b:URL>http://fee.org/freeman/detail/the-idea-of-equality-in-america</b:URL>
    <b:Author>
      <b:Author>
        <b:NameList>
          <b:Person>
            <b:Last>Til</b:Last>
            <b:First>Dr.</b:First>
            <b:Middle>John Van</b:Middle>
          </b:Person>
        </b:NameList>
      </b:Author>
    </b:Author>
    <b:InternetSiteTitle>fee.org</b:InternetSiteTitle>
    <b:RefOrder>10</b:RefOrder>
  </b:Source>
</b:Sources>
</file>

<file path=customXml/itemProps1.xml><?xml version="1.0" encoding="utf-8"?>
<ds:datastoreItem xmlns:ds="http://schemas.openxmlformats.org/officeDocument/2006/customXml" ds:itemID="{81A5D57B-E043-4D1D-8CE1-B0FC3EEC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Sarekha</dc:creator>
  <cp:lastModifiedBy>Sarekha</cp:lastModifiedBy>
  <cp:revision>161</cp:revision>
  <dcterms:created xsi:type="dcterms:W3CDTF">2015-05-20T13:43:00Z</dcterms:created>
  <dcterms:modified xsi:type="dcterms:W3CDTF">2015-05-20T19:58:00Z</dcterms:modified>
</cp:coreProperties>
</file>