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53DA8" w14:textId="77777777" w:rsidR="00AC6870" w:rsidRDefault="00D461CA"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AC6870">
        <w:rPr>
          <w:rFonts w:ascii="Times New Roman" w:hAnsi="Times New Roman" w:cs="Times New Roman"/>
          <w:sz w:val="24"/>
          <w:szCs w:val="24"/>
        </w:rPr>
        <w:t xml:space="preserve">Ehlers-Danlos syndrome is a genetically inherited connective tissue disorder where you </w:t>
      </w:r>
    </w:p>
    <w:p w14:paraId="7EFB09BA" w14:textId="77777777" w:rsidR="00E24CAF" w:rsidRDefault="00AC6870"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present </w:t>
      </w:r>
      <w:r w:rsidR="00EE6AF4">
        <w:rPr>
          <w:rFonts w:ascii="Times New Roman" w:hAnsi="Times New Roman" w:cs="Times New Roman"/>
          <w:sz w:val="24"/>
          <w:szCs w:val="24"/>
        </w:rPr>
        <w:t xml:space="preserve">with </w:t>
      </w:r>
      <w:r>
        <w:rPr>
          <w:rFonts w:ascii="Times New Roman" w:hAnsi="Times New Roman" w:cs="Times New Roman"/>
          <w:sz w:val="24"/>
          <w:szCs w:val="24"/>
        </w:rPr>
        <w:t>manifestations of hyperelastic skin, poor wound healing, joint hypermobility and tissue fragility.  It is a disorder where your skin, muscles, and ligaments are not provided with sufficient tissue support.</w:t>
      </w:r>
    </w:p>
    <w:p w14:paraId="7FB13182" w14:textId="6EC75738" w:rsidR="00AC6870" w:rsidRDefault="00736E93"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76DD">
        <w:rPr>
          <w:rFonts w:ascii="Times New Roman" w:hAnsi="Times New Roman" w:cs="Times New Roman"/>
          <w:sz w:val="24"/>
          <w:szCs w:val="24"/>
        </w:rPr>
        <w:t>Ehlers-Danlos syndrome</w:t>
      </w:r>
      <w:r w:rsidR="00AC6870">
        <w:rPr>
          <w:rFonts w:ascii="Times New Roman" w:hAnsi="Times New Roman" w:cs="Times New Roman"/>
          <w:sz w:val="24"/>
          <w:szCs w:val="24"/>
        </w:rPr>
        <w:t xml:space="preserve"> </w:t>
      </w:r>
      <w:r w:rsidR="0060541F">
        <w:rPr>
          <w:rFonts w:ascii="Times New Roman" w:hAnsi="Times New Roman" w:cs="Times New Roman"/>
          <w:sz w:val="24"/>
          <w:szCs w:val="24"/>
        </w:rPr>
        <w:t xml:space="preserve">was </w:t>
      </w:r>
      <w:r w:rsidR="00E5189E" w:rsidRPr="00E5189E">
        <w:rPr>
          <w:rFonts w:ascii="Times New Roman" w:hAnsi="Times New Roman" w:cs="Times New Roman"/>
          <w:sz w:val="24"/>
          <w:szCs w:val="24"/>
        </w:rPr>
        <w:t>officially</w:t>
      </w:r>
      <w:r w:rsidR="0060541F">
        <w:rPr>
          <w:rFonts w:ascii="Times New Roman" w:hAnsi="Times New Roman" w:cs="Times New Roman"/>
          <w:sz w:val="24"/>
          <w:szCs w:val="24"/>
        </w:rPr>
        <w:t xml:space="preserve"> written about in 1657 by a surgeon cal</w:t>
      </w:r>
      <w:r w:rsidR="0037439A">
        <w:rPr>
          <w:rFonts w:ascii="Times New Roman" w:hAnsi="Times New Roman" w:cs="Times New Roman"/>
          <w:sz w:val="24"/>
          <w:szCs w:val="24"/>
        </w:rPr>
        <w:t>led Van Meerkan although it was discovered</w:t>
      </w:r>
      <w:r w:rsidR="0060541F">
        <w:rPr>
          <w:rFonts w:ascii="Times New Roman" w:hAnsi="Times New Roman" w:cs="Times New Roman"/>
          <w:sz w:val="24"/>
          <w:szCs w:val="24"/>
        </w:rPr>
        <w:t xml:space="preserve"> by Hippocrates in 400 B.C.</w:t>
      </w:r>
      <w:r w:rsidR="00E5189E">
        <w:rPr>
          <w:rFonts w:ascii="Times New Roman" w:hAnsi="Times New Roman" w:cs="Times New Roman"/>
          <w:b/>
          <w:bCs/>
          <w:sz w:val="24"/>
          <w:szCs w:val="24"/>
          <w:vertAlign w:val="superscript"/>
        </w:rPr>
        <w:t xml:space="preserve"> </w:t>
      </w:r>
      <w:r w:rsidR="00E5189E">
        <w:rPr>
          <w:rFonts w:ascii="Times New Roman" w:hAnsi="Times New Roman" w:cs="Times New Roman"/>
          <w:sz w:val="24"/>
          <w:szCs w:val="24"/>
        </w:rPr>
        <w:t>(1)</w:t>
      </w:r>
      <w:r w:rsidR="0060541F">
        <w:rPr>
          <w:rFonts w:ascii="Times New Roman" w:hAnsi="Times New Roman" w:cs="Times New Roman"/>
          <w:sz w:val="24"/>
          <w:szCs w:val="24"/>
        </w:rPr>
        <w:t xml:space="preserve"> It was not till the late 1930's where the disorder was accepted </w:t>
      </w:r>
      <w:r w:rsidR="00EE6AF4">
        <w:rPr>
          <w:rFonts w:ascii="Times New Roman" w:hAnsi="Times New Roman" w:cs="Times New Roman"/>
          <w:sz w:val="24"/>
          <w:szCs w:val="24"/>
        </w:rPr>
        <w:t>by</w:t>
      </w:r>
      <w:r w:rsidR="007F31C4">
        <w:rPr>
          <w:rFonts w:ascii="Times New Roman" w:hAnsi="Times New Roman" w:cs="Times New Roman"/>
          <w:sz w:val="24"/>
          <w:szCs w:val="24"/>
        </w:rPr>
        <w:t xml:space="preserve"> the name of Ehler</w:t>
      </w:r>
      <w:r w:rsidR="0060541F">
        <w:rPr>
          <w:rFonts w:ascii="Times New Roman" w:hAnsi="Times New Roman" w:cs="Times New Roman"/>
          <w:sz w:val="24"/>
          <w:szCs w:val="24"/>
        </w:rPr>
        <w:t xml:space="preserve">s-Danlos syndrome after Edward Ehlers and Henri-Alexandre Danlos, both whom were dermatologists.  </w:t>
      </w:r>
    </w:p>
    <w:p w14:paraId="4BC53BB1" w14:textId="25C767A2" w:rsidR="0060541F" w:rsidRDefault="00736E93"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76DD">
        <w:rPr>
          <w:rFonts w:ascii="Times New Roman" w:hAnsi="Times New Roman" w:cs="Times New Roman"/>
          <w:sz w:val="24"/>
          <w:szCs w:val="24"/>
        </w:rPr>
        <w:t xml:space="preserve">Ehlers-Danlos </w:t>
      </w:r>
      <w:r w:rsidR="0037439A">
        <w:rPr>
          <w:rFonts w:ascii="Times New Roman" w:hAnsi="Times New Roman" w:cs="Times New Roman"/>
          <w:sz w:val="24"/>
          <w:szCs w:val="24"/>
        </w:rPr>
        <w:t>syndrome is</w:t>
      </w:r>
      <w:r w:rsidR="0060541F">
        <w:rPr>
          <w:rFonts w:ascii="Times New Roman" w:hAnsi="Times New Roman" w:cs="Times New Roman"/>
          <w:sz w:val="24"/>
          <w:szCs w:val="24"/>
        </w:rPr>
        <w:t xml:space="preserve"> </w:t>
      </w:r>
      <w:r w:rsidR="0037439A">
        <w:rPr>
          <w:rFonts w:ascii="Times New Roman" w:hAnsi="Times New Roman" w:cs="Times New Roman"/>
          <w:sz w:val="24"/>
          <w:szCs w:val="24"/>
        </w:rPr>
        <w:t>classified into six major types;</w:t>
      </w:r>
      <w:r w:rsidR="0060541F">
        <w:rPr>
          <w:rFonts w:ascii="Times New Roman" w:hAnsi="Times New Roman" w:cs="Times New Roman"/>
          <w:sz w:val="24"/>
          <w:szCs w:val="24"/>
        </w:rPr>
        <w:t xml:space="preserve"> classical, hypermobility, vascular, which tend to be the most common types we see and we also have kyphoscoliosis, arthrochalasia, and </w:t>
      </w:r>
      <w:r w:rsidR="009B4D24">
        <w:rPr>
          <w:rFonts w:ascii="Times New Roman" w:hAnsi="Times New Roman" w:cs="Times New Roman"/>
          <w:sz w:val="24"/>
          <w:szCs w:val="24"/>
        </w:rPr>
        <w:t>dermatosparaxis</w:t>
      </w:r>
      <w:r w:rsidR="00E5189E">
        <w:rPr>
          <w:rFonts w:ascii="Times New Roman" w:hAnsi="Times New Roman" w:cs="Times New Roman"/>
          <w:sz w:val="24"/>
          <w:szCs w:val="24"/>
        </w:rPr>
        <w:t xml:space="preserve">. (2) </w:t>
      </w:r>
      <w:r w:rsidR="009B4D24">
        <w:rPr>
          <w:rFonts w:ascii="Times New Roman" w:hAnsi="Times New Roman" w:cs="Times New Roman"/>
          <w:sz w:val="24"/>
          <w:szCs w:val="24"/>
        </w:rPr>
        <w:t>The</w:t>
      </w:r>
      <w:r w:rsidR="0060541F">
        <w:rPr>
          <w:rFonts w:ascii="Times New Roman" w:hAnsi="Times New Roman" w:cs="Times New Roman"/>
          <w:sz w:val="24"/>
          <w:szCs w:val="24"/>
        </w:rPr>
        <w:t xml:space="preserve"> 6 types are </w:t>
      </w:r>
      <w:r w:rsidR="009B4D24">
        <w:rPr>
          <w:rFonts w:ascii="Times New Roman" w:hAnsi="Times New Roman" w:cs="Times New Roman"/>
          <w:sz w:val="24"/>
          <w:szCs w:val="24"/>
        </w:rPr>
        <w:t>categorized in</w:t>
      </w:r>
      <w:r w:rsidR="0060541F">
        <w:rPr>
          <w:rFonts w:ascii="Times New Roman" w:hAnsi="Times New Roman" w:cs="Times New Roman"/>
          <w:sz w:val="24"/>
          <w:szCs w:val="24"/>
        </w:rPr>
        <w:t xml:space="preserve"> accordance to the signs and symptoms a person is manifesting with. </w:t>
      </w:r>
    </w:p>
    <w:p w14:paraId="688FCBB1" w14:textId="6AC38082" w:rsidR="0060541F" w:rsidRDefault="00736E93"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76DD">
        <w:rPr>
          <w:rFonts w:ascii="Times New Roman" w:hAnsi="Times New Roman" w:cs="Times New Roman"/>
          <w:sz w:val="24"/>
          <w:szCs w:val="24"/>
        </w:rPr>
        <w:t>Ehlers-Danlos syndrome</w:t>
      </w:r>
      <w:r w:rsidR="0060541F">
        <w:rPr>
          <w:rFonts w:ascii="Times New Roman" w:hAnsi="Times New Roman" w:cs="Times New Roman"/>
          <w:sz w:val="24"/>
          <w:szCs w:val="24"/>
        </w:rPr>
        <w:t xml:space="preserve"> is genetically </w:t>
      </w:r>
      <w:r w:rsidR="000D76DD">
        <w:rPr>
          <w:rFonts w:ascii="Times New Roman" w:hAnsi="Times New Roman" w:cs="Times New Roman"/>
          <w:sz w:val="24"/>
          <w:szCs w:val="24"/>
        </w:rPr>
        <w:t>inherited;</w:t>
      </w:r>
      <w:r w:rsidR="0060541F">
        <w:rPr>
          <w:rFonts w:ascii="Times New Roman" w:hAnsi="Times New Roman" w:cs="Times New Roman"/>
          <w:sz w:val="24"/>
          <w:szCs w:val="24"/>
        </w:rPr>
        <w:t xml:space="preserve"> therefore one parent or both have the abnor</w:t>
      </w:r>
      <w:r w:rsidR="002D18E8">
        <w:rPr>
          <w:rFonts w:ascii="Times New Roman" w:hAnsi="Times New Roman" w:cs="Times New Roman"/>
          <w:sz w:val="24"/>
          <w:szCs w:val="24"/>
        </w:rPr>
        <w:t>mal gene.  There are two ways</w:t>
      </w:r>
      <w:r w:rsidR="0060541F">
        <w:rPr>
          <w:rFonts w:ascii="Times New Roman" w:hAnsi="Times New Roman" w:cs="Times New Roman"/>
          <w:sz w:val="24"/>
          <w:szCs w:val="24"/>
        </w:rPr>
        <w:t xml:space="preserve"> in whi</w:t>
      </w:r>
      <w:r w:rsidR="002D18E8">
        <w:rPr>
          <w:rFonts w:ascii="Times New Roman" w:hAnsi="Times New Roman" w:cs="Times New Roman"/>
          <w:sz w:val="24"/>
          <w:szCs w:val="24"/>
        </w:rPr>
        <w:t xml:space="preserve">ch they can be </w:t>
      </w:r>
      <w:r w:rsidR="0060541F">
        <w:rPr>
          <w:rFonts w:ascii="Times New Roman" w:hAnsi="Times New Roman" w:cs="Times New Roman"/>
          <w:sz w:val="24"/>
          <w:szCs w:val="24"/>
        </w:rPr>
        <w:t>inherited</w:t>
      </w:r>
      <w:r w:rsidR="002D18E8">
        <w:rPr>
          <w:rFonts w:ascii="Times New Roman" w:hAnsi="Times New Roman" w:cs="Times New Roman"/>
          <w:sz w:val="24"/>
          <w:szCs w:val="24"/>
        </w:rPr>
        <w:t xml:space="preserve"> as</w:t>
      </w:r>
      <w:r w:rsidR="0060541F">
        <w:rPr>
          <w:rFonts w:ascii="Times New Roman" w:hAnsi="Times New Roman" w:cs="Times New Roman"/>
          <w:sz w:val="24"/>
          <w:szCs w:val="24"/>
        </w:rPr>
        <w:t>.  These are known as autosomal dominant and autosomal recessive.  In autosomal domi</w:t>
      </w:r>
      <w:r w:rsidR="002D18E8">
        <w:rPr>
          <w:rFonts w:ascii="Times New Roman" w:hAnsi="Times New Roman" w:cs="Times New Roman"/>
          <w:sz w:val="24"/>
          <w:szCs w:val="24"/>
        </w:rPr>
        <w:t>nant inheritance, one parent carries</w:t>
      </w:r>
      <w:r w:rsidR="0060541F">
        <w:rPr>
          <w:rFonts w:ascii="Times New Roman" w:hAnsi="Times New Roman" w:cs="Times New Roman"/>
          <w:sz w:val="24"/>
          <w:szCs w:val="24"/>
        </w:rPr>
        <w:t xml:space="preserve"> the abnormal gene passing it on to their offspring wit</w:t>
      </w:r>
      <w:r w:rsidR="002D18E8">
        <w:rPr>
          <w:rFonts w:ascii="Times New Roman" w:hAnsi="Times New Roman" w:cs="Times New Roman"/>
          <w:sz w:val="24"/>
          <w:szCs w:val="24"/>
        </w:rPr>
        <w:t>h a 50% chance of inheritance.  In autosomal recessive, both parents are carriers of the abnormal gene and with a 25% chance their offspring will become carriers as well</w:t>
      </w:r>
      <w:r w:rsidR="00E5189E">
        <w:rPr>
          <w:rFonts w:ascii="Times New Roman" w:hAnsi="Times New Roman" w:cs="Times New Roman"/>
          <w:sz w:val="24"/>
          <w:szCs w:val="24"/>
        </w:rPr>
        <w:t>. (1)</w:t>
      </w:r>
    </w:p>
    <w:p w14:paraId="6F862FB2" w14:textId="592B93E1" w:rsidR="002D18E8" w:rsidRDefault="00736E93"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4D24">
        <w:rPr>
          <w:rFonts w:ascii="Times New Roman" w:hAnsi="Times New Roman" w:cs="Times New Roman"/>
          <w:sz w:val="24"/>
          <w:szCs w:val="24"/>
        </w:rPr>
        <w:t xml:space="preserve">The diagnosis of </w:t>
      </w:r>
      <w:r w:rsidR="000D76DD">
        <w:rPr>
          <w:rFonts w:ascii="Times New Roman" w:hAnsi="Times New Roman" w:cs="Times New Roman"/>
          <w:sz w:val="24"/>
          <w:szCs w:val="24"/>
        </w:rPr>
        <w:t>Ehlers-Danlos syndrome</w:t>
      </w:r>
      <w:r w:rsidR="002D18E8">
        <w:rPr>
          <w:rFonts w:ascii="Times New Roman" w:hAnsi="Times New Roman" w:cs="Times New Roman"/>
          <w:sz w:val="24"/>
          <w:szCs w:val="24"/>
        </w:rPr>
        <w:t xml:space="preserve"> is evident with family history, medical examinations and definitive confirmation through biochemical, molecular and genetic testing</w:t>
      </w:r>
      <w:r w:rsidR="00E5189E">
        <w:rPr>
          <w:rFonts w:ascii="Times New Roman" w:hAnsi="Times New Roman" w:cs="Times New Roman"/>
          <w:sz w:val="24"/>
          <w:szCs w:val="24"/>
        </w:rPr>
        <w:t xml:space="preserve">. (3) </w:t>
      </w:r>
      <w:r w:rsidR="000D76DD">
        <w:rPr>
          <w:rFonts w:ascii="Times New Roman" w:hAnsi="Times New Roman" w:cs="Times New Roman"/>
          <w:sz w:val="24"/>
          <w:szCs w:val="24"/>
        </w:rPr>
        <w:t>With Ehlers-Danlos syndrome</w:t>
      </w:r>
      <w:r w:rsidR="002D18E8">
        <w:rPr>
          <w:rFonts w:ascii="Times New Roman" w:hAnsi="Times New Roman" w:cs="Times New Roman"/>
          <w:sz w:val="24"/>
          <w:szCs w:val="24"/>
        </w:rPr>
        <w:t xml:space="preserve">, other than the clinical </w:t>
      </w:r>
      <w:r w:rsidR="009B4D24">
        <w:rPr>
          <w:rFonts w:ascii="Times New Roman" w:hAnsi="Times New Roman" w:cs="Times New Roman"/>
          <w:sz w:val="24"/>
          <w:szCs w:val="24"/>
        </w:rPr>
        <w:t>diagnosis;</w:t>
      </w:r>
      <w:r w:rsidR="002D18E8">
        <w:rPr>
          <w:rFonts w:ascii="Times New Roman" w:hAnsi="Times New Roman" w:cs="Times New Roman"/>
          <w:sz w:val="24"/>
          <w:szCs w:val="24"/>
        </w:rPr>
        <w:t xml:space="preserve"> there are physical characteristics that attribute to the syndrome.</w:t>
      </w:r>
    </w:p>
    <w:p w14:paraId="09E0BD2C" w14:textId="328E3B04" w:rsidR="002D18E8" w:rsidRDefault="00736E93" w:rsidP="00D461CA">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ab/>
      </w:r>
      <w:r w:rsidR="002D18E8">
        <w:rPr>
          <w:rFonts w:ascii="Times New Roman" w:hAnsi="Times New Roman" w:cs="Times New Roman"/>
          <w:sz w:val="24"/>
          <w:szCs w:val="24"/>
        </w:rPr>
        <w:t>Physical attributes of the syndrome include hyperelasticity of the skin</w:t>
      </w:r>
      <w:r w:rsidR="00072B15">
        <w:rPr>
          <w:rFonts w:ascii="Times New Roman" w:hAnsi="Times New Roman" w:cs="Times New Roman"/>
          <w:sz w:val="24"/>
          <w:szCs w:val="24"/>
        </w:rPr>
        <w:t xml:space="preserve">; smooth, velvety, fragile; widened atrophic scars over pressure points </w:t>
      </w:r>
      <w:r>
        <w:rPr>
          <w:rFonts w:ascii="Times New Roman" w:hAnsi="Times New Roman" w:cs="Times New Roman"/>
          <w:sz w:val="24"/>
          <w:szCs w:val="24"/>
        </w:rPr>
        <w:t xml:space="preserve">such as elbows and knees; joint </w:t>
      </w:r>
      <w:r w:rsidR="00072B15">
        <w:rPr>
          <w:rFonts w:ascii="Times New Roman" w:hAnsi="Times New Roman" w:cs="Times New Roman"/>
          <w:sz w:val="24"/>
          <w:szCs w:val="24"/>
        </w:rPr>
        <w:t>hypermobility; sprains, dislocations, subluxations; shaggy hair; narrow nasal bridge; foot deformities such as club feet; easy brui</w:t>
      </w:r>
      <w:r w:rsidR="00E5189E">
        <w:rPr>
          <w:rFonts w:ascii="Times New Roman" w:hAnsi="Times New Roman" w:cs="Times New Roman"/>
          <w:sz w:val="24"/>
          <w:szCs w:val="24"/>
        </w:rPr>
        <w:t>sing; short stature and fingers. (3,5)</w:t>
      </w:r>
    </w:p>
    <w:p w14:paraId="0DC5FE0E" w14:textId="4E27FACE" w:rsidR="00072B15" w:rsidRDefault="00736E93" w:rsidP="00D461CA">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72B15">
        <w:rPr>
          <w:rFonts w:ascii="Times New Roman" w:hAnsi="Times New Roman" w:cs="Times New Roman"/>
          <w:sz w:val="24"/>
          <w:szCs w:val="24"/>
        </w:rPr>
        <w:t>Intra-oral findings have also been observed such as absence of inferior labial and lingual frenula</w:t>
      </w:r>
      <w:r w:rsidR="00E5189E">
        <w:rPr>
          <w:rFonts w:ascii="Times New Roman" w:hAnsi="Times New Roman" w:cs="Times New Roman"/>
          <w:sz w:val="24"/>
          <w:szCs w:val="24"/>
        </w:rPr>
        <w:t xml:space="preserve">; (4) </w:t>
      </w:r>
      <w:r w:rsidR="00072B15">
        <w:rPr>
          <w:rFonts w:ascii="Times New Roman" w:hAnsi="Times New Roman" w:cs="Times New Roman"/>
          <w:sz w:val="24"/>
          <w:szCs w:val="24"/>
        </w:rPr>
        <w:t>highly fragile mucosa; very soft tongue and almost 50% of individuals presenting with the syndrome can touch the tip of their nose with their tongue called Gorlins sign; the</w:t>
      </w:r>
      <w:r w:rsidR="00E5189E">
        <w:rPr>
          <w:rFonts w:ascii="Times New Roman" w:hAnsi="Times New Roman" w:cs="Times New Roman"/>
          <w:sz w:val="24"/>
          <w:szCs w:val="24"/>
        </w:rPr>
        <w:t xml:space="preserve"> palate is deep and dome shaped. (5)</w:t>
      </w:r>
    </w:p>
    <w:p w14:paraId="7FB013FB" w14:textId="474500D4" w:rsidR="00072B15" w:rsidRDefault="00736E93" w:rsidP="00D461C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72B15">
        <w:rPr>
          <w:rFonts w:ascii="Times New Roman" w:hAnsi="Times New Roman" w:cs="Times New Roman"/>
          <w:sz w:val="24"/>
          <w:szCs w:val="24"/>
        </w:rPr>
        <w:t>There is a si</w:t>
      </w:r>
      <w:r w:rsidR="000D76DD">
        <w:rPr>
          <w:rFonts w:ascii="Times New Roman" w:hAnsi="Times New Roman" w:cs="Times New Roman"/>
          <w:sz w:val="24"/>
          <w:szCs w:val="24"/>
        </w:rPr>
        <w:t>gnificant connection between Ehlers-Danlos syndrome</w:t>
      </w:r>
      <w:r w:rsidR="00072B15">
        <w:rPr>
          <w:rFonts w:ascii="Times New Roman" w:hAnsi="Times New Roman" w:cs="Times New Roman"/>
          <w:sz w:val="24"/>
          <w:szCs w:val="24"/>
        </w:rPr>
        <w:t xml:space="preserve"> and oral health care providers.  The dentist and dental hygienist must be very aware and cautious with providing dental treatment to patients with the syndrome.</w:t>
      </w:r>
      <w:r w:rsidR="00FE2D7A">
        <w:rPr>
          <w:rFonts w:ascii="Times New Roman" w:hAnsi="Times New Roman" w:cs="Times New Roman"/>
          <w:sz w:val="24"/>
          <w:szCs w:val="24"/>
        </w:rPr>
        <w:t xml:space="preserve">  </w:t>
      </w:r>
      <w:r w:rsidR="00072B15">
        <w:rPr>
          <w:rFonts w:ascii="Times New Roman" w:hAnsi="Times New Roman" w:cs="Times New Roman"/>
          <w:sz w:val="24"/>
          <w:szCs w:val="24"/>
        </w:rPr>
        <w:t>To avoid any complications during their dental visit, a thorough interview with the patient should be held</w:t>
      </w:r>
      <w:r w:rsidR="00FE2D7A">
        <w:rPr>
          <w:rFonts w:ascii="Times New Roman" w:hAnsi="Times New Roman" w:cs="Times New Roman"/>
          <w:sz w:val="24"/>
          <w:szCs w:val="24"/>
        </w:rPr>
        <w:t xml:space="preserve"> along </w:t>
      </w:r>
      <w:r w:rsidR="00072B15">
        <w:rPr>
          <w:rFonts w:ascii="Times New Roman" w:hAnsi="Times New Roman" w:cs="Times New Roman"/>
          <w:sz w:val="24"/>
          <w:szCs w:val="24"/>
        </w:rPr>
        <w:t>with taking their me</w:t>
      </w:r>
      <w:r w:rsidR="00FE2D7A">
        <w:rPr>
          <w:rFonts w:ascii="Times New Roman" w:hAnsi="Times New Roman" w:cs="Times New Roman"/>
          <w:sz w:val="24"/>
          <w:szCs w:val="24"/>
        </w:rPr>
        <w:t xml:space="preserve">dical and family history.  This is the safest and professional way to treat a patient.  </w:t>
      </w:r>
    </w:p>
    <w:p w14:paraId="20FB8D88" w14:textId="444CCF66" w:rsidR="00FE2D7A" w:rsidRDefault="00736E93" w:rsidP="00D461C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FE2D7A">
        <w:rPr>
          <w:rFonts w:ascii="Times New Roman" w:hAnsi="Times New Roman" w:cs="Times New Roman"/>
          <w:sz w:val="24"/>
          <w:szCs w:val="24"/>
        </w:rPr>
        <w:t>Th</w:t>
      </w:r>
      <w:r w:rsidR="000D76DD">
        <w:rPr>
          <w:rFonts w:ascii="Times New Roman" w:hAnsi="Times New Roman" w:cs="Times New Roman"/>
          <w:sz w:val="24"/>
          <w:szCs w:val="24"/>
        </w:rPr>
        <w:t>ere is a correlation between Ehlers-Danlos syndrome</w:t>
      </w:r>
      <w:r w:rsidR="00FE2D7A">
        <w:rPr>
          <w:rFonts w:ascii="Times New Roman" w:hAnsi="Times New Roman" w:cs="Times New Roman"/>
          <w:sz w:val="24"/>
          <w:szCs w:val="24"/>
        </w:rPr>
        <w:t xml:space="preserve"> and periodontal disease</w:t>
      </w:r>
      <w:r w:rsidR="000D76DD">
        <w:rPr>
          <w:rFonts w:ascii="Times New Roman" w:hAnsi="Times New Roman" w:cs="Times New Roman"/>
          <w:sz w:val="24"/>
          <w:szCs w:val="24"/>
        </w:rPr>
        <w:t xml:space="preserve"> also known as periodontitis Ehlers-Danlos syndrome</w:t>
      </w:r>
      <w:r w:rsidR="00FE2D7A">
        <w:rPr>
          <w:rFonts w:ascii="Times New Roman" w:hAnsi="Times New Roman" w:cs="Times New Roman"/>
          <w:sz w:val="24"/>
          <w:szCs w:val="24"/>
        </w:rPr>
        <w:t xml:space="preserve"> type VIII</w:t>
      </w:r>
      <w:r w:rsidR="00E5189E">
        <w:rPr>
          <w:rFonts w:ascii="Times New Roman" w:hAnsi="Times New Roman" w:cs="Times New Roman"/>
          <w:sz w:val="24"/>
          <w:szCs w:val="24"/>
        </w:rPr>
        <w:t xml:space="preserve">. (2) </w:t>
      </w:r>
      <w:r w:rsidR="00FE2D7A">
        <w:rPr>
          <w:rFonts w:ascii="Times New Roman" w:hAnsi="Times New Roman" w:cs="Times New Roman"/>
          <w:sz w:val="24"/>
          <w:szCs w:val="24"/>
        </w:rPr>
        <w:t>When performing an oral assessment, there have been periodontal findings such as gingival bleeding, generalized membranous gingival en</w:t>
      </w:r>
      <w:r w:rsidR="00E01ECB">
        <w:rPr>
          <w:rFonts w:ascii="Times New Roman" w:hAnsi="Times New Roman" w:cs="Times New Roman"/>
          <w:sz w:val="24"/>
          <w:szCs w:val="24"/>
        </w:rPr>
        <w:t>largement and early-onset</w:t>
      </w:r>
      <w:r w:rsidR="00E5189E">
        <w:rPr>
          <w:rFonts w:ascii="Times New Roman" w:hAnsi="Times New Roman" w:cs="Times New Roman"/>
          <w:sz w:val="24"/>
          <w:szCs w:val="24"/>
        </w:rPr>
        <w:t xml:space="preserve"> generalized periodontitis. (5,6) </w:t>
      </w:r>
      <w:r w:rsidR="00FE2D7A">
        <w:rPr>
          <w:rFonts w:ascii="Times New Roman" w:hAnsi="Times New Roman" w:cs="Times New Roman"/>
          <w:sz w:val="24"/>
          <w:szCs w:val="24"/>
        </w:rPr>
        <w:t>If there is no early intervention, it can result in bone loss, tooth mobility, and loss</w:t>
      </w:r>
      <w:r w:rsidR="00E5189E">
        <w:rPr>
          <w:rFonts w:ascii="Times New Roman" w:hAnsi="Times New Roman" w:cs="Times New Roman"/>
          <w:sz w:val="24"/>
          <w:szCs w:val="24"/>
        </w:rPr>
        <w:t xml:space="preserve"> of primary and permanent teeth. (6)</w:t>
      </w:r>
    </w:p>
    <w:p w14:paraId="6D714BEE" w14:textId="6C8AFA5B" w:rsidR="00FE2D7A" w:rsidRDefault="00736E93" w:rsidP="00D461CA">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E6AF4">
        <w:rPr>
          <w:rFonts w:ascii="Times New Roman" w:hAnsi="Times New Roman" w:cs="Times New Roman"/>
          <w:sz w:val="24"/>
          <w:szCs w:val="24"/>
        </w:rPr>
        <w:t>In the oral cavity</w:t>
      </w:r>
      <w:r w:rsidR="00FE2D7A">
        <w:rPr>
          <w:rFonts w:ascii="Times New Roman" w:hAnsi="Times New Roman" w:cs="Times New Roman"/>
          <w:sz w:val="24"/>
          <w:szCs w:val="24"/>
        </w:rPr>
        <w:t xml:space="preserve"> </w:t>
      </w:r>
      <w:r w:rsidR="00EE6AF4">
        <w:rPr>
          <w:rFonts w:ascii="Times New Roman" w:hAnsi="Times New Roman" w:cs="Times New Roman"/>
          <w:sz w:val="24"/>
          <w:szCs w:val="24"/>
        </w:rPr>
        <w:t>you m</w:t>
      </w:r>
      <w:r w:rsidR="000D76DD">
        <w:rPr>
          <w:rFonts w:ascii="Times New Roman" w:hAnsi="Times New Roman" w:cs="Times New Roman"/>
          <w:sz w:val="24"/>
          <w:szCs w:val="24"/>
        </w:rPr>
        <w:t>ay also see in patients with Ehlers-Danlos syndrome</w:t>
      </w:r>
      <w:r w:rsidR="00EE6AF4">
        <w:rPr>
          <w:rFonts w:ascii="Times New Roman" w:hAnsi="Times New Roman" w:cs="Times New Roman"/>
          <w:sz w:val="24"/>
          <w:szCs w:val="24"/>
        </w:rPr>
        <w:t xml:space="preserve"> to</w:t>
      </w:r>
      <w:r w:rsidR="00FE2D7A">
        <w:rPr>
          <w:rFonts w:ascii="Times New Roman" w:hAnsi="Times New Roman" w:cs="Times New Roman"/>
          <w:sz w:val="24"/>
          <w:szCs w:val="24"/>
        </w:rPr>
        <w:t xml:space="preserve"> have premolars and molars with deep fissures, long cusps, enamel hypoplasia and microdontia.  Radiographically you may also observe p</w:t>
      </w:r>
      <w:r w:rsidR="00E5189E">
        <w:rPr>
          <w:rFonts w:ascii="Times New Roman" w:hAnsi="Times New Roman" w:cs="Times New Roman"/>
          <w:sz w:val="24"/>
          <w:szCs w:val="24"/>
        </w:rPr>
        <w:t>ulp stones and root deformities. (5)</w:t>
      </w:r>
    </w:p>
    <w:p w14:paraId="2E7AEC23" w14:textId="666B669B" w:rsidR="00FE2D7A" w:rsidRDefault="00736E93" w:rsidP="00D461CA">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BF6C2F">
        <w:rPr>
          <w:rFonts w:ascii="Times New Roman" w:hAnsi="Times New Roman" w:cs="Times New Roman"/>
          <w:sz w:val="24"/>
          <w:szCs w:val="24"/>
        </w:rPr>
        <w:t xml:space="preserve">The recommended treatment plan first and foremost is to highly stress the importance of their oral hygiene.  Using an electric toothbrush over a manual toothbrush can be </w:t>
      </w:r>
      <w:r w:rsidR="00EE6AF4">
        <w:rPr>
          <w:rFonts w:ascii="Times New Roman" w:hAnsi="Times New Roman" w:cs="Times New Roman"/>
          <w:sz w:val="24"/>
          <w:szCs w:val="24"/>
        </w:rPr>
        <w:t>recommended if patients are having</w:t>
      </w:r>
      <w:r w:rsidR="00BF6C2F">
        <w:rPr>
          <w:rFonts w:ascii="Times New Roman" w:hAnsi="Times New Roman" w:cs="Times New Roman"/>
          <w:sz w:val="24"/>
          <w:szCs w:val="24"/>
        </w:rPr>
        <w:t xml:space="preserve"> restricted hand movement because of joint pain in the wrists.  A fluoride mouth rinse should also be a homecare i</w:t>
      </w:r>
      <w:r w:rsidR="000D76DD">
        <w:rPr>
          <w:rFonts w:ascii="Times New Roman" w:hAnsi="Times New Roman" w:cs="Times New Roman"/>
          <w:sz w:val="24"/>
          <w:szCs w:val="24"/>
        </w:rPr>
        <w:t>nstruction for patients with Ehlers-Danlos syndrome</w:t>
      </w:r>
      <w:r w:rsidR="00BF6C2F">
        <w:rPr>
          <w:rFonts w:ascii="Times New Roman" w:hAnsi="Times New Roman" w:cs="Times New Roman"/>
          <w:sz w:val="24"/>
          <w:szCs w:val="24"/>
        </w:rPr>
        <w:t xml:space="preserve"> because of their poor oral hygiene they are at high risk for caries, which also means they should have good nutritional habits to help decreas</w:t>
      </w:r>
      <w:r w:rsidR="00EE6AF4">
        <w:rPr>
          <w:rFonts w:ascii="Times New Roman" w:hAnsi="Times New Roman" w:cs="Times New Roman"/>
          <w:sz w:val="24"/>
          <w:szCs w:val="24"/>
        </w:rPr>
        <w:t xml:space="preserve">e the possibility of caries to form. </w:t>
      </w:r>
    </w:p>
    <w:p w14:paraId="3CC1CC2A" w14:textId="2662C65F" w:rsidR="00BF6C2F" w:rsidRDefault="00736E93"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6C2F">
        <w:rPr>
          <w:rFonts w:ascii="Times New Roman" w:hAnsi="Times New Roman" w:cs="Times New Roman"/>
          <w:sz w:val="24"/>
          <w:szCs w:val="24"/>
        </w:rPr>
        <w:t>To avoid any tissue trauma, such as excessive bleeding from fragile gums and mucosa, careful hand instrumen</w:t>
      </w:r>
      <w:r w:rsidR="00D461CA">
        <w:rPr>
          <w:rFonts w:ascii="Times New Roman" w:hAnsi="Times New Roman" w:cs="Times New Roman"/>
          <w:sz w:val="24"/>
          <w:szCs w:val="24"/>
        </w:rPr>
        <w:t xml:space="preserve">tation would be preferable.  </w:t>
      </w:r>
      <w:r w:rsidR="00F10D4F">
        <w:rPr>
          <w:rFonts w:ascii="Times New Roman" w:hAnsi="Times New Roman" w:cs="Times New Roman"/>
          <w:sz w:val="24"/>
          <w:szCs w:val="24"/>
        </w:rPr>
        <w:t xml:space="preserve">Oral surgeons if possible should </w:t>
      </w:r>
      <w:r w:rsidR="00144183">
        <w:rPr>
          <w:rFonts w:ascii="Times New Roman" w:hAnsi="Times New Roman" w:cs="Times New Roman"/>
          <w:sz w:val="24"/>
          <w:szCs w:val="24"/>
        </w:rPr>
        <w:t>opt out from  m</w:t>
      </w:r>
      <w:r w:rsidR="000D76DD">
        <w:rPr>
          <w:rFonts w:ascii="Times New Roman" w:hAnsi="Times New Roman" w:cs="Times New Roman"/>
          <w:sz w:val="24"/>
          <w:szCs w:val="24"/>
        </w:rPr>
        <w:t>axillofacial surgeries for Ehlers-Danlos syndrome</w:t>
      </w:r>
      <w:r w:rsidR="00144183">
        <w:rPr>
          <w:rFonts w:ascii="Times New Roman" w:hAnsi="Times New Roman" w:cs="Times New Roman"/>
          <w:sz w:val="24"/>
          <w:szCs w:val="24"/>
        </w:rPr>
        <w:t xml:space="preserve"> patients due to chronic bleeding and poor wound healing.  Orthodontic treatment should be done at a very gentle and soft paced rate taking into consideration that forceful movements damage further to the already fragile state the periodontal ligaments and mucosa are in</w:t>
      </w:r>
      <w:r w:rsidR="00E5189E">
        <w:rPr>
          <w:rFonts w:ascii="Times New Roman" w:hAnsi="Times New Roman" w:cs="Times New Roman"/>
          <w:sz w:val="24"/>
          <w:szCs w:val="24"/>
        </w:rPr>
        <w:t xml:space="preserve">. (5) </w:t>
      </w:r>
      <w:r w:rsidR="009B4D24">
        <w:rPr>
          <w:rFonts w:ascii="Times New Roman" w:hAnsi="Times New Roman" w:cs="Times New Roman"/>
          <w:sz w:val="24"/>
          <w:szCs w:val="24"/>
        </w:rPr>
        <w:t>Short</w:t>
      </w:r>
      <w:r w:rsidR="00D461CA">
        <w:rPr>
          <w:rFonts w:ascii="Times New Roman" w:hAnsi="Times New Roman" w:cs="Times New Roman"/>
          <w:sz w:val="24"/>
          <w:szCs w:val="24"/>
        </w:rPr>
        <w:t xml:space="preserve"> duration of appointments would be optimal to prevent any trauma to TMJ and overall comfort for the patient.  </w:t>
      </w:r>
    </w:p>
    <w:p w14:paraId="71C22BBD" w14:textId="77777777" w:rsidR="00B445AB" w:rsidRDefault="00B445AB"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ab/>
        <w:t>Overall, it is our responsibility as professionals and oral health care providers to present our best judgment and treat patients accordingly to their medical conditions.  This not only means we are doing our job but we are also making a difference in patients lives in providing them with the medi</w:t>
      </w:r>
      <w:r w:rsidR="00EE6AF4">
        <w:rPr>
          <w:rFonts w:ascii="Times New Roman" w:hAnsi="Times New Roman" w:cs="Times New Roman"/>
          <w:sz w:val="24"/>
          <w:szCs w:val="24"/>
        </w:rPr>
        <w:t xml:space="preserve">cal attention they deserve and very well need.   </w:t>
      </w:r>
    </w:p>
    <w:p w14:paraId="4114F29D" w14:textId="77777777" w:rsidR="00144183" w:rsidRDefault="00144183" w:rsidP="00D461CA">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D855B25" w14:textId="77777777" w:rsidR="008E5155" w:rsidRDefault="008E5155" w:rsidP="00D461CA">
      <w:pPr>
        <w:spacing w:after="0" w:line="480" w:lineRule="auto"/>
        <w:rPr>
          <w:rFonts w:ascii="Times New Roman" w:hAnsi="Times New Roman" w:cs="Times New Roman"/>
          <w:sz w:val="24"/>
          <w:szCs w:val="24"/>
        </w:rPr>
      </w:pPr>
    </w:p>
    <w:p w14:paraId="0006A117" w14:textId="77777777" w:rsidR="008E5155" w:rsidRDefault="008E5155" w:rsidP="00D461CA">
      <w:pPr>
        <w:spacing w:after="0" w:line="480" w:lineRule="auto"/>
        <w:rPr>
          <w:rFonts w:ascii="Times New Roman" w:hAnsi="Times New Roman" w:cs="Times New Roman"/>
          <w:sz w:val="24"/>
          <w:szCs w:val="24"/>
        </w:rPr>
      </w:pPr>
    </w:p>
    <w:p w14:paraId="195EB292" w14:textId="77777777" w:rsidR="008E5155" w:rsidRDefault="008E5155" w:rsidP="00D461CA">
      <w:pPr>
        <w:spacing w:after="0" w:line="480" w:lineRule="auto"/>
        <w:rPr>
          <w:rFonts w:ascii="Times New Roman" w:hAnsi="Times New Roman" w:cs="Times New Roman"/>
          <w:sz w:val="24"/>
          <w:szCs w:val="24"/>
        </w:rPr>
      </w:pPr>
    </w:p>
    <w:p w14:paraId="6DDF78E2" w14:textId="77777777" w:rsidR="0037439A" w:rsidRDefault="0037439A" w:rsidP="008E5155">
      <w:pPr>
        <w:spacing w:after="0" w:line="480" w:lineRule="auto"/>
        <w:rPr>
          <w:rFonts w:ascii="Times New Roman" w:hAnsi="Times New Roman" w:cs="Times New Roman"/>
          <w:sz w:val="24"/>
          <w:szCs w:val="24"/>
        </w:rPr>
      </w:pPr>
    </w:p>
    <w:p w14:paraId="312D576F" w14:textId="77777777" w:rsidR="0037439A" w:rsidRDefault="0037439A" w:rsidP="008E5155">
      <w:pPr>
        <w:spacing w:after="0" w:line="480" w:lineRule="auto"/>
        <w:rPr>
          <w:rFonts w:ascii="Times New Roman" w:hAnsi="Times New Roman" w:cs="Times New Roman"/>
          <w:sz w:val="24"/>
          <w:szCs w:val="24"/>
        </w:rPr>
      </w:pPr>
    </w:p>
    <w:p w14:paraId="1A3CD17A" w14:textId="3D0767A4" w:rsidR="0037439A" w:rsidRDefault="0037439A" w:rsidP="008E515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53C7D944" w14:textId="77777777" w:rsidR="008E5155" w:rsidRDefault="008E5155" w:rsidP="008E5155">
      <w:pPr>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4E6F619" w14:textId="1FD105BF" w:rsidR="008E5155" w:rsidRPr="00E113E7" w:rsidRDefault="00F06296" w:rsidP="008E5155">
      <w:pPr>
        <w:pStyle w:val="EndnoteText"/>
        <w:rPr>
          <w:rFonts w:ascii="Times New Roman" w:hAnsi="Times New Roman"/>
          <w:sz w:val="24"/>
          <w:szCs w:val="24"/>
        </w:rPr>
      </w:pPr>
      <w:r w:rsidRPr="00E113E7">
        <w:rPr>
          <w:rFonts w:ascii="Times New Roman" w:hAnsi="Times New Roman"/>
          <w:sz w:val="24"/>
          <w:szCs w:val="24"/>
        </w:rPr>
        <w:t xml:space="preserve">1. </w:t>
      </w:r>
      <w:r w:rsidR="008E5155" w:rsidRPr="00E113E7">
        <w:rPr>
          <w:rFonts w:ascii="Times New Roman" w:hAnsi="Times New Roman"/>
          <w:sz w:val="24"/>
          <w:szCs w:val="24"/>
        </w:rPr>
        <w:t xml:space="preserve">Ehlers-Danlos National Foundation. </w:t>
      </w:r>
      <w:r w:rsidR="00EE3F51" w:rsidRPr="00E113E7">
        <w:rPr>
          <w:rFonts w:ascii="Times New Roman" w:hAnsi="Times New Roman"/>
          <w:sz w:val="24"/>
          <w:szCs w:val="24"/>
        </w:rPr>
        <w:t>Available</w:t>
      </w:r>
      <w:r w:rsidR="008E5155" w:rsidRPr="00E113E7">
        <w:rPr>
          <w:rFonts w:ascii="Times New Roman" w:hAnsi="Times New Roman"/>
          <w:sz w:val="24"/>
          <w:szCs w:val="24"/>
        </w:rPr>
        <w:t xml:space="preserve"> at: </w:t>
      </w:r>
      <w:hyperlink r:id="rId6" w:history="1">
        <w:r w:rsidR="008E5155" w:rsidRPr="00E113E7">
          <w:rPr>
            <w:rStyle w:val="Hyperlink"/>
            <w:rFonts w:ascii="Times New Roman" w:hAnsi="Times New Roman"/>
            <w:sz w:val="24"/>
            <w:szCs w:val="24"/>
          </w:rPr>
          <w:t>www.ednf.org</w:t>
        </w:r>
      </w:hyperlink>
      <w:r w:rsidR="008E5155" w:rsidRPr="00E113E7">
        <w:rPr>
          <w:rFonts w:ascii="Times New Roman" w:hAnsi="Times New Roman"/>
          <w:sz w:val="24"/>
          <w:szCs w:val="24"/>
        </w:rPr>
        <w:t>. Accessed January 23</w:t>
      </w:r>
      <w:r w:rsidR="008E5155" w:rsidRPr="00E113E7">
        <w:rPr>
          <w:rFonts w:ascii="Times New Roman" w:hAnsi="Times New Roman"/>
          <w:sz w:val="24"/>
          <w:szCs w:val="24"/>
          <w:vertAlign w:val="superscript"/>
        </w:rPr>
        <w:t>rd</w:t>
      </w:r>
      <w:r w:rsidR="008E5155" w:rsidRPr="00E113E7">
        <w:rPr>
          <w:rFonts w:ascii="Times New Roman" w:hAnsi="Times New Roman"/>
          <w:sz w:val="24"/>
          <w:szCs w:val="24"/>
        </w:rPr>
        <w:t>, 2009</w:t>
      </w:r>
    </w:p>
    <w:p w14:paraId="1B7BE23E" w14:textId="26BF7232" w:rsidR="008E5155" w:rsidRPr="00E113E7" w:rsidRDefault="00F06296" w:rsidP="008E5155">
      <w:pPr>
        <w:pStyle w:val="EndnoteText"/>
        <w:rPr>
          <w:rFonts w:ascii="Times New Roman" w:hAnsi="Times New Roman"/>
          <w:sz w:val="24"/>
          <w:szCs w:val="24"/>
        </w:rPr>
      </w:pPr>
      <w:r w:rsidRPr="00E113E7">
        <w:rPr>
          <w:rFonts w:ascii="Times New Roman" w:hAnsi="Times New Roman"/>
          <w:sz w:val="24"/>
          <w:szCs w:val="24"/>
        </w:rPr>
        <w:t xml:space="preserve">2. </w:t>
      </w:r>
      <w:r w:rsidR="008E5155" w:rsidRPr="00E113E7">
        <w:rPr>
          <w:rFonts w:ascii="Times New Roman" w:hAnsi="Times New Roman"/>
          <w:sz w:val="24"/>
          <w:szCs w:val="24"/>
        </w:rPr>
        <w:t>De Coster PJ Martens LC, De Paepe A. Oral health in prevalent types of Ehlers-Danlos syndromes. J Oral Pathol Med, 2005;34:298-307</w:t>
      </w:r>
    </w:p>
    <w:p w14:paraId="7AA33119" w14:textId="432769A5" w:rsidR="008E5155" w:rsidRPr="00E113E7" w:rsidRDefault="00F06296" w:rsidP="008E5155">
      <w:pPr>
        <w:pStyle w:val="EndnoteText"/>
        <w:rPr>
          <w:rFonts w:ascii="Times New Roman" w:hAnsi="Times New Roman"/>
          <w:sz w:val="24"/>
          <w:szCs w:val="24"/>
        </w:rPr>
      </w:pPr>
      <w:r w:rsidRPr="00E113E7">
        <w:rPr>
          <w:rFonts w:ascii="Times New Roman" w:hAnsi="Times New Roman"/>
          <w:sz w:val="24"/>
          <w:szCs w:val="24"/>
        </w:rPr>
        <w:t xml:space="preserve">3. </w:t>
      </w:r>
      <w:r w:rsidR="008E5155" w:rsidRPr="00E113E7">
        <w:rPr>
          <w:rFonts w:ascii="Times New Roman" w:hAnsi="Times New Roman"/>
          <w:sz w:val="24"/>
          <w:szCs w:val="24"/>
        </w:rPr>
        <w:t xml:space="preserve">Wenstrup, Richard, Ehler-Danlos Syndrome, Anne DePaep:  Classic Type. Includes; Ehlers-Danlos </w:t>
      </w:r>
      <w:r w:rsidR="00EE3F51" w:rsidRPr="00E113E7">
        <w:rPr>
          <w:rFonts w:ascii="Times New Roman" w:hAnsi="Times New Roman"/>
          <w:sz w:val="24"/>
          <w:szCs w:val="24"/>
        </w:rPr>
        <w:t>Syndrome</w:t>
      </w:r>
      <w:r w:rsidR="008E5155" w:rsidRPr="00E113E7">
        <w:rPr>
          <w:rFonts w:ascii="Times New Roman" w:hAnsi="Times New Roman"/>
          <w:sz w:val="24"/>
          <w:szCs w:val="24"/>
        </w:rPr>
        <w:t xml:space="preserve"> Type 1, Ehlers-Danlos Syndrome Type II. October 29</w:t>
      </w:r>
      <w:r w:rsidR="008E5155" w:rsidRPr="00E113E7">
        <w:rPr>
          <w:rFonts w:ascii="Times New Roman" w:hAnsi="Times New Roman"/>
          <w:sz w:val="24"/>
          <w:szCs w:val="24"/>
          <w:vertAlign w:val="superscript"/>
        </w:rPr>
        <w:t>th</w:t>
      </w:r>
      <w:r w:rsidR="008E5155" w:rsidRPr="00E113E7">
        <w:rPr>
          <w:rFonts w:ascii="Times New Roman" w:hAnsi="Times New Roman"/>
          <w:sz w:val="24"/>
          <w:szCs w:val="24"/>
        </w:rPr>
        <w:t>, 2003; Last revision May 29</w:t>
      </w:r>
      <w:r w:rsidR="008E5155" w:rsidRPr="00E113E7">
        <w:rPr>
          <w:rFonts w:ascii="Times New Roman" w:hAnsi="Times New Roman"/>
          <w:sz w:val="24"/>
          <w:szCs w:val="24"/>
          <w:vertAlign w:val="superscript"/>
        </w:rPr>
        <w:t>th</w:t>
      </w:r>
      <w:r w:rsidR="008E5155" w:rsidRPr="00E113E7">
        <w:rPr>
          <w:rFonts w:ascii="Times New Roman" w:hAnsi="Times New Roman"/>
          <w:sz w:val="24"/>
          <w:szCs w:val="24"/>
        </w:rPr>
        <w:t>, 2007.</w:t>
      </w:r>
    </w:p>
    <w:p w14:paraId="619F7E59" w14:textId="3622166E" w:rsidR="008E5155" w:rsidRPr="00E113E7" w:rsidRDefault="00021FA4" w:rsidP="008E5155">
      <w:pPr>
        <w:pStyle w:val="EndnoteText"/>
        <w:rPr>
          <w:rFonts w:ascii="Times New Roman" w:hAnsi="Times New Roman"/>
          <w:sz w:val="24"/>
          <w:szCs w:val="24"/>
        </w:rPr>
      </w:pPr>
      <w:r w:rsidRPr="00E113E7">
        <w:rPr>
          <w:rStyle w:val="EndnoteReference"/>
          <w:rFonts w:ascii="Times New Roman" w:hAnsi="Times New Roman"/>
          <w:sz w:val="24"/>
          <w:szCs w:val="24"/>
          <w:vertAlign w:val="baseline"/>
        </w:rPr>
        <w:t>4</w:t>
      </w:r>
      <w:r w:rsidR="00F06296" w:rsidRPr="00E113E7">
        <w:rPr>
          <w:rStyle w:val="EndnoteReference"/>
          <w:rFonts w:ascii="Times New Roman" w:hAnsi="Times New Roman"/>
          <w:sz w:val="24"/>
          <w:szCs w:val="24"/>
          <w:vertAlign w:val="baseline"/>
        </w:rPr>
        <w:t xml:space="preserve">. </w:t>
      </w:r>
      <w:r w:rsidR="008E5155" w:rsidRPr="00E113E7">
        <w:rPr>
          <w:rFonts w:ascii="Times New Roman" w:hAnsi="Times New Roman"/>
          <w:sz w:val="24"/>
          <w:szCs w:val="24"/>
        </w:rPr>
        <w:t>Machet L,  Huttenberger B, Georgesco G, Dore C, Jamet F, Bonnin-Goga B, Giraudeau B, Maruami A, Laure B and Vaillant L. Absence of inferior labial and lingual frenula in Ehlers-Danlos syndrome.  Am J Clin Dermatol 2010;11(4):269-273</w:t>
      </w:r>
    </w:p>
    <w:p w14:paraId="3EBEF652" w14:textId="650DEA29" w:rsidR="008E5155" w:rsidRPr="00E113E7" w:rsidRDefault="00021FA4" w:rsidP="008E5155">
      <w:pPr>
        <w:pStyle w:val="EndnoteText"/>
        <w:rPr>
          <w:rFonts w:ascii="Times New Roman" w:hAnsi="Times New Roman"/>
          <w:sz w:val="24"/>
          <w:szCs w:val="24"/>
        </w:rPr>
      </w:pPr>
      <w:r w:rsidRPr="00E113E7">
        <w:rPr>
          <w:rStyle w:val="EndnoteReference"/>
          <w:rFonts w:ascii="Times New Roman" w:hAnsi="Times New Roman"/>
          <w:sz w:val="24"/>
          <w:szCs w:val="24"/>
          <w:vertAlign w:val="baseline"/>
        </w:rPr>
        <w:t>5</w:t>
      </w:r>
      <w:r w:rsidR="00F06296" w:rsidRPr="00E113E7">
        <w:rPr>
          <w:rStyle w:val="EndnoteReference"/>
          <w:rFonts w:ascii="Times New Roman" w:hAnsi="Times New Roman"/>
          <w:sz w:val="24"/>
          <w:szCs w:val="24"/>
          <w:vertAlign w:val="baseline"/>
        </w:rPr>
        <w:t xml:space="preserve">. </w:t>
      </w:r>
      <w:r w:rsidR="008E5155" w:rsidRPr="00E113E7">
        <w:rPr>
          <w:rFonts w:ascii="Times New Roman" w:hAnsi="Times New Roman"/>
          <w:sz w:val="24"/>
          <w:szCs w:val="24"/>
        </w:rPr>
        <w:t>Pourshahid S, Ebrahimi H, Teghavi Zenouz A, Andisheh Tadbir A.  Oral manifestations of Ehlers-Danlos syndrome and presentation of a case.  Iranian Red Crescent Medical Journal 2009;11(2):206-209</w:t>
      </w:r>
    </w:p>
    <w:p w14:paraId="3EFC8766" w14:textId="7785F18D" w:rsidR="008E5155" w:rsidRPr="00E113E7" w:rsidRDefault="00021FA4" w:rsidP="008E5155">
      <w:pPr>
        <w:pStyle w:val="EndnoteText"/>
        <w:rPr>
          <w:rFonts w:ascii="Times New Roman" w:hAnsi="Times New Roman"/>
          <w:sz w:val="24"/>
          <w:szCs w:val="24"/>
        </w:rPr>
      </w:pPr>
      <w:r w:rsidRPr="00E113E7">
        <w:rPr>
          <w:rStyle w:val="EndnoteReference"/>
          <w:rFonts w:ascii="Times New Roman" w:hAnsi="Times New Roman"/>
          <w:sz w:val="24"/>
          <w:szCs w:val="24"/>
          <w:vertAlign w:val="baseline"/>
        </w:rPr>
        <w:t>6</w:t>
      </w:r>
      <w:r w:rsidR="00F06296" w:rsidRPr="00E113E7">
        <w:rPr>
          <w:rStyle w:val="EndnoteReference"/>
          <w:rFonts w:ascii="Times New Roman" w:hAnsi="Times New Roman"/>
          <w:sz w:val="24"/>
          <w:szCs w:val="24"/>
          <w:vertAlign w:val="baseline"/>
        </w:rPr>
        <w:t xml:space="preserve">. </w:t>
      </w:r>
      <w:r w:rsidR="008E5155" w:rsidRPr="00E113E7">
        <w:rPr>
          <w:rFonts w:ascii="Times New Roman" w:hAnsi="Times New Roman"/>
          <w:sz w:val="24"/>
          <w:szCs w:val="24"/>
        </w:rPr>
        <w:t>Haritha A Jayakumar A. Syndromes as they relate to periodontal disease. Periodontalogy 2000, Vol. 56, 2011, 65-86</w:t>
      </w:r>
    </w:p>
    <w:p w14:paraId="60706B0E" w14:textId="77777777" w:rsidR="008E5155" w:rsidRPr="00E113E7" w:rsidRDefault="008E5155" w:rsidP="00D461CA">
      <w:pPr>
        <w:spacing w:after="0" w:line="480" w:lineRule="auto"/>
        <w:rPr>
          <w:rFonts w:ascii="Times New Roman" w:hAnsi="Times New Roman" w:cs="Times New Roman"/>
          <w:sz w:val="24"/>
          <w:szCs w:val="24"/>
        </w:rPr>
      </w:pPr>
    </w:p>
    <w:sectPr w:rsidR="008E5155" w:rsidRPr="00E113E7" w:rsidSect="00E2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70"/>
    <w:rsid w:val="00021FA4"/>
    <w:rsid w:val="00072B15"/>
    <w:rsid w:val="000D76DD"/>
    <w:rsid w:val="00144183"/>
    <w:rsid w:val="001D4A1B"/>
    <w:rsid w:val="002D18E8"/>
    <w:rsid w:val="0037439A"/>
    <w:rsid w:val="004F72BA"/>
    <w:rsid w:val="00537D09"/>
    <w:rsid w:val="0060541F"/>
    <w:rsid w:val="006F2B8B"/>
    <w:rsid w:val="00736E93"/>
    <w:rsid w:val="007F31C4"/>
    <w:rsid w:val="008E5155"/>
    <w:rsid w:val="008F5D0C"/>
    <w:rsid w:val="009B4D24"/>
    <w:rsid w:val="00AC6870"/>
    <w:rsid w:val="00B445AB"/>
    <w:rsid w:val="00BF6C2F"/>
    <w:rsid w:val="00D243C2"/>
    <w:rsid w:val="00D461CA"/>
    <w:rsid w:val="00E01ECB"/>
    <w:rsid w:val="00E113E7"/>
    <w:rsid w:val="00E24CAF"/>
    <w:rsid w:val="00E5189E"/>
    <w:rsid w:val="00EE3F51"/>
    <w:rsid w:val="00EE6AF4"/>
    <w:rsid w:val="00F06296"/>
    <w:rsid w:val="00F10D4F"/>
    <w:rsid w:val="00FE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C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5155"/>
    <w:rPr>
      <w:rFonts w:cs="Times New Roman"/>
      <w:color w:val="0000FF"/>
      <w:u w:val="single"/>
    </w:rPr>
  </w:style>
  <w:style w:type="paragraph" w:styleId="EndnoteText">
    <w:name w:val="endnote text"/>
    <w:basedOn w:val="Normal"/>
    <w:link w:val="EndnoteTextChar"/>
    <w:uiPriority w:val="99"/>
    <w:semiHidden/>
    <w:rsid w:val="008E5155"/>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8E5155"/>
    <w:rPr>
      <w:rFonts w:ascii="Calibri" w:eastAsia="Calibri" w:hAnsi="Calibri" w:cs="Times New Roman"/>
      <w:sz w:val="20"/>
      <w:szCs w:val="20"/>
    </w:rPr>
  </w:style>
  <w:style w:type="character" w:styleId="EndnoteReference">
    <w:name w:val="endnote reference"/>
    <w:basedOn w:val="DefaultParagraphFont"/>
    <w:uiPriority w:val="99"/>
    <w:semiHidden/>
    <w:rsid w:val="008E5155"/>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5155"/>
    <w:rPr>
      <w:rFonts w:cs="Times New Roman"/>
      <w:color w:val="0000FF"/>
      <w:u w:val="single"/>
    </w:rPr>
  </w:style>
  <w:style w:type="paragraph" w:styleId="EndnoteText">
    <w:name w:val="endnote text"/>
    <w:basedOn w:val="Normal"/>
    <w:link w:val="EndnoteTextChar"/>
    <w:uiPriority w:val="99"/>
    <w:semiHidden/>
    <w:rsid w:val="008E5155"/>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8E5155"/>
    <w:rPr>
      <w:rFonts w:ascii="Calibri" w:eastAsia="Calibri" w:hAnsi="Calibri" w:cs="Times New Roman"/>
      <w:sz w:val="20"/>
      <w:szCs w:val="20"/>
    </w:rPr>
  </w:style>
  <w:style w:type="character" w:styleId="EndnoteReference">
    <w:name w:val="endnote reference"/>
    <w:basedOn w:val="DefaultParagraphFont"/>
    <w:uiPriority w:val="99"/>
    <w:semiHidden/>
    <w:rsid w:val="008E51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n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CCD4-AF16-D349-B7BA-A1F2EFA0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929</Words>
  <Characters>5299</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 parfomak</cp:lastModifiedBy>
  <cp:revision>12</cp:revision>
  <dcterms:created xsi:type="dcterms:W3CDTF">2011-12-08T20:03:00Z</dcterms:created>
  <dcterms:modified xsi:type="dcterms:W3CDTF">2011-12-08T21:23:00Z</dcterms:modified>
</cp:coreProperties>
</file>