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7D8781" w14:textId="77777777" w:rsidR="00386E71" w:rsidRDefault="00DF1CE2">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w:t>
      </w:r>
      <w:r>
        <w:rPr>
          <w:rFonts w:ascii="Times New Roman" w:eastAsia="Times New Roman" w:hAnsi="Times New Roman" w:cs="Times New Roman"/>
          <w:sz w:val="24"/>
          <w:szCs w:val="24"/>
        </w:rPr>
        <w:t>Kounthida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Phansourivong</w:t>
      </w:r>
      <w:proofErr w:type="spellEnd"/>
      <w:r>
        <w:rPr>
          <w:rFonts w:ascii="Times New Roman" w:eastAsia="Times New Roman" w:hAnsi="Times New Roman" w:cs="Times New Roman"/>
          <w:sz w:val="24"/>
          <w:szCs w:val="24"/>
        </w:rPr>
        <w:t xml:space="preserve"> (Mei)</w:t>
      </w:r>
    </w:p>
    <w:p w14:paraId="69C4052D" w14:textId="77777777" w:rsidR="00386E71" w:rsidRDefault="00DF1CE2">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Urban Tourism</w:t>
      </w:r>
    </w:p>
    <w:p w14:paraId="20077AB9" w14:textId="77777777" w:rsidR="00386E71" w:rsidRDefault="00DF1CE2">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HMGT 4987</w:t>
      </w:r>
    </w:p>
    <w:p w14:paraId="59FBC9D9" w14:textId="77777777" w:rsidR="00386E71" w:rsidRDefault="00DF1CE2">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June 25, 2018</w:t>
      </w:r>
    </w:p>
    <w:p w14:paraId="2B7B5DFA" w14:textId="77777777" w:rsidR="00386E71" w:rsidRDefault="00386E71">
      <w:pPr>
        <w:contextualSpacing w:val="0"/>
        <w:rPr>
          <w:rFonts w:ascii="Times New Roman" w:eastAsia="Times New Roman" w:hAnsi="Times New Roman" w:cs="Times New Roman"/>
          <w:sz w:val="24"/>
          <w:szCs w:val="24"/>
        </w:rPr>
      </w:pPr>
    </w:p>
    <w:p w14:paraId="36D118FC" w14:textId="77777777" w:rsidR="00386E71" w:rsidRDefault="00DF1CE2">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The Metropolitan Museum of Art</w:t>
      </w:r>
    </w:p>
    <w:p w14:paraId="0EB85B3C" w14:textId="77777777" w:rsidR="00386E71" w:rsidRDefault="00DF1CE2">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On June 19th, 2018 our class went on a field trip to “The Metropolitan Museum of Art” (The Met Museum) as part of our museum visit. I knew about the Met museum through “Met Gala”; which is a fashion party that’s held once a year with fashion design that is</w:t>
      </w:r>
      <w:r>
        <w:rPr>
          <w:rFonts w:ascii="Times New Roman" w:eastAsia="Times New Roman" w:hAnsi="Times New Roman" w:cs="Times New Roman"/>
          <w:sz w:val="24"/>
          <w:szCs w:val="24"/>
        </w:rPr>
        <w:t xml:space="preserve"> inspired by a certain theme, it is hosted by Anna </w:t>
      </w:r>
      <w:proofErr w:type="spellStart"/>
      <w:r>
        <w:rPr>
          <w:rFonts w:ascii="Times New Roman" w:eastAsia="Times New Roman" w:hAnsi="Times New Roman" w:cs="Times New Roman"/>
          <w:sz w:val="24"/>
          <w:szCs w:val="24"/>
        </w:rPr>
        <w:t>Wintour</w:t>
      </w:r>
      <w:proofErr w:type="spellEnd"/>
      <w:r>
        <w:rPr>
          <w:rFonts w:ascii="Times New Roman" w:eastAsia="Times New Roman" w:hAnsi="Times New Roman" w:cs="Times New Roman"/>
          <w:sz w:val="24"/>
          <w:szCs w:val="24"/>
        </w:rPr>
        <w:t xml:space="preserve"> the editor in chief of Vogue magazine. The Met gala fashion was one of the reason why I wanted to go visit the museum.</w:t>
      </w:r>
    </w:p>
    <w:p w14:paraId="5190BE8C" w14:textId="77777777" w:rsidR="00386E71" w:rsidRDefault="00DF1CE2">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Met museum use to have the “contribute as much as you want” policy, which</w:t>
      </w:r>
      <w:r>
        <w:rPr>
          <w:rFonts w:ascii="Times New Roman" w:eastAsia="Times New Roman" w:hAnsi="Times New Roman" w:cs="Times New Roman"/>
          <w:sz w:val="24"/>
          <w:szCs w:val="24"/>
        </w:rPr>
        <w:t xml:space="preserve"> is you can pay however you like you can pay $1 or more. However, due to the museum low revenue they change the policy for non N</w:t>
      </w:r>
      <w:r>
        <w:rPr>
          <w:rFonts w:ascii="Times New Roman" w:eastAsia="Times New Roman" w:hAnsi="Times New Roman" w:cs="Times New Roman"/>
          <w:sz w:val="24"/>
          <w:szCs w:val="24"/>
        </w:rPr>
        <w:t>ew Yorker</w:t>
      </w:r>
      <w:r>
        <w:rPr>
          <w:rFonts w:ascii="Times New Roman" w:eastAsia="Times New Roman" w:hAnsi="Times New Roman" w:cs="Times New Roman"/>
          <w:sz w:val="24"/>
          <w:szCs w:val="24"/>
        </w:rPr>
        <w:t>.</w:t>
      </w:r>
    </w:p>
    <w:p w14:paraId="38EAF214" w14:textId="77777777" w:rsidR="00386E71" w:rsidRDefault="00DF1CE2">
      <w:pPr>
        <w:numPr>
          <w:ilvl w:val="0"/>
          <w:numId w:val="3"/>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General Admission (including exhibition at the Met museum, the Met Cloisters and the Met Breuer, it is valid for thre</w:t>
      </w:r>
      <w:r>
        <w:rPr>
          <w:rFonts w:ascii="Times New Roman" w:eastAsia="Times New Roman" w:hAnsi="Times New Roman" w:cs="Times New Roman"/>
          <w:b/>
          <w:sz w:val="24"/>
          <w:szCs w:val="24"/>
        </w:rPr>
        <w:t>e days)</w:t>
      </w:r>
    </w:p>
    <w:p w14:paraId="2855AE5A" w14:textId="77777777" w:rsidR="00386E71" w:rsidRDefault="00DF1CE2">
      <w:pPr>
        <w:numPr>
          <w:ilvl w:val="1"/>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Adult - $25</w:t>
      </w:r>
    </w:p>
    <w:p w14:paraId="7A0E784D" w14:textId="77777777" w:rsidR="00386E71" w:rsidRDefault="00DF1CE2">
      <w:pPr>
        <w:numPr>
          <w:ilvl w:val="1"/>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 $17</w:t>
      </w:r>
    </w:p>
    <w:p w14:paraId="182A185D" w14:textId="77777777" w:rsidR="00386E71" w:rsidRDefault="00DF1CE2">
      <w:pPr>
        <w:numPr>
          <w:ilvl w:val="1"/>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 $12</w:t>
      </w:r>
    </w:p>
    <w:p w14:paraId="21F55AF7" w14:textId="77777777" w:rsidR="00386E71" w:rsidRDefault="00DF1CE2">
      <w:pPr>
        <w:numPr>
          <w:ilvl w:val="1"/>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Free for members/patrons of the museum and children under the age of 12</w:t>
      </w:r>
    </w:p>
    <w:p w14:paraId="5CAF6B87" w14:textId="77777777" w:rsidR="00386E71" w:rsidRDefault="00DF1CE2">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policy is aim for non N</w:t>
      </w:r>
      <w:r>
        <w:rPr>
          <w:rFonts w:ascii="Times New Roman" w:eastAsia="Times New Roman" w:hAnsi="Times New Roman" w:cs="Times New Roman"/>
          <w:sz w:val="24"/>
          <w:szCs w:val="24"/>
        </w:rPr>
        <w:t>ew Yorkers</w:t>
      </w:r>
      <w:r>
        <w:rPr>
          <w:rFonts w:ascii="Times New Roman" w:eastAsia="Times New Roman" w:hAnsi="Times New Roman" w:cs="Times New Roman"/>
          <w:sz w:val="24"/>
          <w:szCs w:val="24"/>
        </w:rPr>
        <w:t xml:space="preserve"> resident only; for New York State residents, New York, New Jersey and Connecticut students they c</w:t>
      </w:r>
      <w:r>
        <w:rPr>
          <w:rFonts w:ascii="Times New Roman" w:eastAsia="Times New Roman" w:hAnsi="Times New Roman" w:cs="Times New Roman"/>
          <w:sz w:val="24"/>
          <w:szCs w:val="24"/>
        </w:rPr>
        <w:t>an contribute as much as they want.</w:t>
      </w:r>
    </w:p>
    <w:p w14:paraId="50BD03EA" w14:textId="77777777" w:rsidR="00386E71" w:rsidRDefault="00386E71">
      <w:pPr>
        <w:contextualSpacing w:val="0"/>
        <w:rPr>
          <w:rFonts w:ascii="Times New Roman" w:eastAsia="Times New Roman" w:hAnsi="Times New Roman" w:cs="Times New Roman"/>
          <w:sz w:val="24"/>
          <w:szCs w:val="24"/>
        </w:rPr>
      </w:pPr>
    </w:p>
    <w:p w14:paraId="7E4C1B18" w14:textId="77777777" w:rsidR="00386E71" w:rsidRDefault="00386E71">
      <w:pPr>
        <w:contextualSpacing w:val="0"/>
        <w:rPr>
          <w:rFonts w:ascii="Times New Roman" w:eastAsia="Times New Roman" w:hAnsi="Times New Roman" w:cs="Times New Roman"/>
          <w:sz w:val="24"/>
          <w:szCs w:val="24"/>
        </w:rPr>
      </w:pPr>
    </w:p>
    <w:p w14:paraId="48B867EC" w14:textId="77777777" w:rsidR="00386E71" w:rsidRDefault="00386E71">
      <w:pPr>
        <w:contextualSpacing w:val="0"/>
        <w:rPr>
          <w:rFonts w:ascii="Times New Roman" w:eastAsia="Times New Roman" w:hAnsi="Times New Roman" w:cs="Times New Roman"/>
          <w:sz w:val="24"/>
          <w:szCs w:val="24"/>
        </w:rPr>
      </w:pPr>
    </w:p>
    <w:p w14:paraId="65779A7B" w14:textId="77777777" w:rsidR="00386E71" w:rsidRDefault="00386E71">
      <w:pPr>
        <w:contextualSpacing w:val="0"/>
        <w:rPr>
          <w:rFonts w:ascii="Times New Roman" w:eastAsia="Times New Roman" w:hAnsi="Times New Roman" w:cs="Times New Roman"/>
          <w:sz w:val="24"/>
          <w:szCs w:val="24"/>
        </w:rPr>
      </w:pPr>
    </w:p>
    <w:p w14:paraId="386E410B" w14:textId="77777777" w:rsidR="00386E71" w:rsidRDefault="00386E71">
      <w:pPr>
        <w:contextualSpacing w:val="0"/>
        <w:rPr>
          <w:rFonts w:ascii="Times New Roman" w:eastAsia="Times New Roman" w:hAnsi="Times New Roman" w:cs="Times New Roman"/>
          <w:sz w:val="24"/>
          <w:szCs w:val="24"/>
        </w:rPr>
      </w:pPr>
    </w:p>
    <w:p w14:paraId="78C20D19" w14:textId="77777777" w:rsidR="00386E71" w:rsidRDefault="00386E71">
      <w:pPr>
        <w:contextualSpacing w:val="0"/>
        <w:rPr>
          <w:rFonts w:ascii="Times New Roman" w:eastAsia="Times New Roman" w:hAnsi="Times New Roman" w:cs="Times New Roman"/>
          <w:sz w:val="24"/>
          <w:szCs w:val="24"/>
        </w:rPr>
      </w:pPr>
    </w:p>
    <w:p w14:paraId="477D6A93" w14:textId="77777777" w:rsidR="00386E71" w:rsidRDefault="00386E71">
      <w:pPr>
        <w:contextualSpacing w:val="0"/>
        <w:rPr>
          <w:rFonts w:ascii="Times New Roman" w:eastAsia="Times New Roman" w:hAnsi="Times New Roman" w:cs="Times New Roman"/>
          <w:sz w:val="24"/>
          <w:szCs w:val="24"/>
        </w:rPr>
      </w:pPr>
    </w:p>
    <w:p w14:paraId="316E51DC" w14:textId="77777777" w:rsidR="00386E71" w:rsidRDefault="00DF1CE2">
      <w:pPr>
        <w:contextualSpacing w:val="0"/>
        <w:rPr>
          <w:rFonts w:ascii="Times New Roman" w:eastAsia="Times New Roman" w:hAnsi="Times New Roman" w:cs="Times New Roman"/>
          <w:sz w:val="24"/>
          <w:szCs w:val="24"/>
        </w:rPr>
      </w:pPr>
      <w:r>
        <w:rPr>
          <w:noProof/>
          <w:lang w:val="en-US"/>
        </w:rPr>
        <w:lastRenderedPageBreak/>
        <w:drawing>
          <wp:anchor distT="0" distB="0" distL="0" distR="0" simplePos="0" relativeHeight="251658240" behindDoc="0" locked="0" layoutInCell="1" hidden="0" allowOverlap="1" wp14:anchorId="06518146" wp14:editId="7FD90429">
            <wp:simplePos x="0" y="0"/>
            <wp:positionH relativeFrom="margin">
              <wp:posOffset>1308735</wp:posOffset>
            </wp:positionH>
            <wp:positionV relativeFrom="paragraph">
              <wp:posOffset>6985</wp:posOffset>
            </wp:positionV>
            <wp:extent cx="3350260" cy="2233295"/>
            <wp:effectExtent l="0" t="0" r="0" b="0"/>
            <wp:wrapSquare wrapText="bothSides" distT="0" distB="0" distL="0" distR="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
                    <a:srcRect/>
                    <a:stretch>
                      <a:fillRect/>
                    </a:stretch>
                  </pic:blipFill>
                  <pic:spPr>
                    <a:xfrm>
                      <a:off x="0" y="0"/>
                      <a:ext cx="3350260" cy="2233295"/>
                    </a:xfrm>
                    <a:prstGeom prst="rect">
                      <a:avLst/>
                    </a:prstGeom>
                    <a:ln/>
                  </pic:spPr>
                </pic:pic>
              </a:graphicData>
            </a:graphic>
          </wp:anchor>
        </w:drawing>
      </w:r>
    </w:p>
    <w:p w14:paraId="70473132" w14:textId="77777777" w:rsidR="00386E71" w:rsidRDefault="00386E71">
      <w:pPr>
        <w:contextualSpacing w:val="0"/>
        <w:rPr>
          <w:rFonts w:ascii="Times New Roman" w:eastAsia="Times New Roman" w:hAnsi="Times New Roman" w:cs="Times New Roman"/>
          <w:sz w:val="24"/>
          <w:szCs w:val="24"/>
        </w:rPr>
      </w:pPr>
    </w:p>
    <w:p w14:paraId="763747EB" w14:textId="77777777" w:rsidR="00386E71" w:rsidRDefault="00386E71">
      <w:pPr>
        <w:contextualSpacing w:val="0"/>
        <w:rPr>
          <w:rFonts w:ascii="Times New Roman" w:eastAsia="Times New Roman" w:hAnsi="Times New Roman" w:cs="Times New Roman"/>
          <w:sz w:val="24"/>
          <w:szCs w:val="24"/>
        </w:rPr>
      </w:pPr>
    </w:p>
    <w:p w14:paraId="41CEECD8" w14:textId="77777777" w:rsidR="00386E71" w:rsidRDefault="00386E71">
      <w:pPr>
        <w:contextualSpacing w:val="0"/>
        <w:rPr>
          <w:rFonts w:ascii="Times New Roman" w:eastAsia="Times New Roman" w:hAnsi="Times New Roman" w:cs="Times New Roman"/>
          <w:sz w:val="24"/>
          <w:szCs w:val="24"/>
        </w:rPr>
      </w:pPr>
    </w:p>
    <w:p w14:paraId="3A60F8A7" w14:textId="77777777" w:rsidR="00386E71" w:rsidRDefault="00386E71">
      <w:pPr>
        <w:contextualSpacing w:val="0"/>
        <w:rPr>
          <w:rFonts w:ascii="Times New Roman" w:eastAsia="Times New Roman" w:hAnsi="Times New Roman" w:cs="Times New Roman"/>
          <w:sz w:val="24"/>
          <w:szCs w:val="24"/>
        </w:rPr>
      </w:pPr>
    </w:p>
    <w:p w14:paraId="353004DF" w14:textId="77777777" w:rsidR="00DF1CE2" w:rsidRDefault="00DF1CE2">
      <w:pPr>
        <w:contextualSpacing w:val="0"/>
        <w:rPr>
          <w:rFonts w:ascii="Times New Roman" w:eastAsia="Times New Roman" w:hAnsi="Times New Roman" w:cs="Times New Roman"/>
          <w:sz w:val="24"/>
          <w:szCs w:val="24"/>
        </w:rPr>
      </w:pPr>
    </w:p>
    <w:p w14:paraId="0E37AF90" w14:textId="77777777" w:rsidR="00386E71" w:rsidRDefault="00386E71">
      <w:pPr>
        <w:contextualSpacing w:val="0"/>
        <w:rPr>
          <w:rFonts w:ascii="Times New Roman" w:eastAsia="Times New Roman" w:hAnsi="Times New Roman" w:cs="Times New Roman"/>
          <w:sz w:val="24"/>
          <w:szCs w:val="24"/>
        </w:rPr>
      </w:pPr>
    </w:p>
    <w:p w14:paraId="0956E4E8" w14:textId="77777777" w:rsidR="00386E71" w:rsidRDefault="00386E71">
      <w:pPr>
        <w:contextualSpacing w:val="0"/>
        <w:rPr>
          <w:rFonts w:ascii="Times New Roman" w:eastAsia="Times New Roman" w:hAnsi="Times New Roman" w:cs="Times New Roman"/>
          <w:sz w:val="24"/>
          <w:szCs w:val="24"/>
        </w:rPr>
      </w:pPr>
    </w:p>
    <w:p w14:paraId="65985798" w14:textId="77777777" w:rsidR="00386E71" w:rsidRDefault="00386E71">
      <w:pPr>
        <w:contextualSpacing w:val="0"/>
        <w:rPr>
          <w:rFonts w:ascii="Times New Roman" w:eastAsia="Times New Roman" w:hAnsi="Times New Roman" w:cs="Times New Roman"/>
          <w:sz w:val="24"/>
          <w:szCs w:val="24"/>
        </w:rPr>
      </w:pPr>
    </w:p>
    <w:p w14:paraId="20654EB8" w14:textId="77777777" w:rsidR="00DF1CE2" w:rsidRDefault="00DF1CE2">
      <w:pPr>
        <w:contextualSpacing w:val="0"/>
        <w:rPr>
          <w:rFonts w:ascii="Times New Roman" w:eastAsia="Times New Roman" w:hAnsi="Times New Roman" w:cs="Times New Roman"/>
          <w:sz w:val="24"/>
          <w:szCs w:val="24"/>
        </w:rPr>
      </w:pPr>
    </w:p>
    <w:p w14:paraId="69899CEB" w14:textId="77777777" w:rsidR="00DF1CE2" w:rsidRDefault="00DF1CE2">
      <w:pPr>
        <w:contextualSpacing w:val="0"/>
        <w:rPr>
          <w:rFonts w:ascii="Times New Roman" w:eastAsia="Times New Roman" w:hAnsi="Times New Roman" w:cs="Times New Roman"/>
          <w:sz w:val="24"/>
          <w:szCs w:val="24"/>
        </w:rPr>
      </w:pPr>
    </w:p>
    <w:p w14:paraId="5F55C66D" w14:textId="77777777" w:rsidR="00386E71" w:rsidRDefault="00386E71">
      <w:pPr>
        <w:contextualSpacing w:val="0"/>
        <w:rPr>
          <w:rFonts w:ascii="Times New Roman" w:eastAsia="Times New Roman" w:hAnsi="Times New Roman" w:cs="Times New Roman"/>
          <w:sz w:val="24"/>
          <w:szCs w:val="24"/>
        </w:rPr>
      </w:pPr>
    </w:p>
    <w:p w14:paraId="78AA2261" w14:textId="77777777" w:rsidR="00386E71" w:rsidRDefault="00DF1CE2">
      <w:pPr>
        <w:ind w:left="3600"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The ticket to the Met Museum</w:t>
      </w:r>
    </w:p>
    <w:p w14:paraId="31F5DAD3" w14:textId="77777777" w:rsidR="00386E71" w:rsidRDefault="00386E71">
      <w:pPr>
        <w:ind w:left="3600" w:firstLine="720"/>
        <w:contextualSpacing w:val="0"/>
        <w:rPr>
          <w:rFonts w:ascii="Times New Roman" w:eastAsia="Times New Roman" w:hAnsi="Times New Roman" w:cs="Times New Roman"/>
          <w:sz w:val="24"/>
          <w:szCs w:val="24"/>
        </w:rPr>
      </w:pPr>
    </w:p>
    <w:p w14:paraId="3FD8A698" w14:textId="77777777" w:rsidR="00386E71" w:rsidRDefault="00DF1CE2">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In terms of accessibility for public transportation you can take the 4, 5 or 6 subway train to 86th street Fifth or Lexington avenue and walk from the train to the museum, or take the M1, M2, M3 or M4 bus along Fifth avenue (from uptown to the museum) of M</w:t>
      </w:r>
      <w:r>
        <w:rPr>
          <w:rFonts w:ascii="Times New Roman" w:eastAsia="Times New Roman" w:hAnsi="Times New Roman" w:cs="Times New Roman"/>
          <w:sz w:val="24"/>
          <w:szCs w:val="24"/>
        </w:rPr>
        <w:t>adison avenue (from downtown to the museum). The museum also have special events that can cater to people with disability so that they can come and enjoy the museum.</w:t>
      </w:r>
    </w:p>
    <w:p w14:paraId="757BFC2B" w14:textId="77777777" w:rsidR="00386E71" w:rsidRDefault="00DF1CE2">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t>As of 2017 the Met museum have a total of 7 million visitors throughout the three locatio</w:t>
      </w:r>
      <w:r>
        <w:rPr>
          <w:rFonts w:ascii="Times New Roman" w:eastAsia="Times New Roman" w:hAnsi="Times New Roman" w:cs="Times New Roman"/>
          <w:sz w:val="24"/>
          <w:szCs w:val="24"/>
        </w:rPr>
        <w:t xml:space="preserve">ns (the Met museum, the Met Cloisters and the Met Breuer). When we got into the museum the staff were very nice to us and they were willing to help guide the way if we were lost in the museum or need direction to go see an exhibition.  </w:t>
      </w:r>
    </w:p>
    <w:p w14:paraId="3085ED7E" w14:textId="77777777" w:rsidR="00386E71" w:rsidRDefault="00DF1CE2">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Met museum web</w:t>
      </w:r>
      <w:r>
        <w:rPr>
          <w:rFonts w:ascii="Times New Roman" w:eastAsia="Times New Roman" w:hAnsi="Times New Roman" w:cs="Times New Roman"/>
          <w:sz w:val="24"/>
          <w:szCs w:val="24"/>
        </w:rPr>
        <w:t>site was a very friendly user website, in the website they provided every information that you need to know including the exhibitions duration date, accessibility, exhibition information, events, arts and more. It is also very easy to use the website as mo</w:t>
      </w:r>
      <w:r>
        <w:rPr>
          <w:rFonts w:ascii="Times New Roman" w:eastAsia="Times New Roman" w:hAnsi="Times New Roman" w:cs="Times New Roman"/>
          <w:sz w:val="24"/>
          <w:szCs w:val="24"/>
        </w:rPr>
        <w:t>st information is already provided, if not we can just use the search engine on the website and it will directly take us to information that we want to know.</w:t>
      </w:r>
    </w:p>
    <w:p w14:paraId="1CF4B598" w14:textId="77777777" w:rsidR="00386E71" w:rsidRDefault="00DF1CE2">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During our visit to the Met museum we were given “the museum highlight tour” which focuses on dif</w:t>
      </w:r>
      <w:r>
        <w:rPr>
          <w:rFonts w:ascii="Times New Roman" w:eastAsia="Times New Roman" w:hAnsi="Times New Roman" w:cs="Times New Roman"/>
          <w:sz w:val="24"/>
          <w:szCs w:val="24"/>
        </w:rPr>
        <w:t>ferent selected artwork from different cultures and time period. The museum highlight that we were shown to was “Greek and Roman Art” which focus mainly on sculptors that are made from 4500 B.C to A.D 312. “Arts of Africa, Oceania and the Americas” which i</w:t>
      </w:r>
      <w:r>
        <w:rPr>
          <w:rFonts w:ascii="Times New Roman" w:eastAsia="Times New Roman" w:hAnsi="Times New Roman" w:cs="Times New Roman"/>
          <w:sz w:val="24"/>
          <w:szCs w:val="24"/>
        </w:rPr>
        <w:t>s a collection of arts from sub-Saharan Africa, the Pacific Island and North, central and South America from early 3000 B.C.E to the present. Lastly, the “Modern and Contemporary Art” which are the collection of arts from living artists since 1870 to the p</w:t>
      </w:r>
      <w:r>
        <w:rPr>
          <w:rFonts w:ascii="Times New Roman" w:eastAsia="Times New Roman" w:hAnsi="Times New Roman" w:cs="Times New Roman"/>
          <w:sz w:val="24"/>
          <w:szCs w:val="24"/>
        </w:rPr>
        <w:t xml:space="preserve">resent. </w:t>
      </w:r>
    </w:p>
    <w:p w14:paraId="72E7523F" w14:textId="77777777" w:rsidR="00386E71" w:rsidRDefault="00DF1CE2">
      <w:pPr>
        <w:spacing w:line="48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tour was very helpful to me as I learn many new </w:t>
      </w:r>
      <w:proofErr w:type="spellStart"/>
      <w:r>
        <w:rPr>
          <w:rFonts w:ascii="Times New Roman" w:eastAsia="Times New Roman" w:hAnsi="Times New Roman" w:cs="Times New Roman"/>
          <w:sz w:val="24"/>
          <w:szCs w:val="24"/>
        </w:rPr>
        <w:t>informations</w:t>
      </w:r>
      <w:proofErr w:type="spellEnd"/>
      <w:r>
        <w:rPr>
          <w:rFonts w:ascii="Times New Roman" w:eastAsia="Times New Roman" w:hAnsi="Times New Roman" w:cs="Times New Roman"/>
          <w:sz w:val="24"/>
          <w:szCs w:val="24"/>
        </w:rPr>
        <w:t xml:space="preserve"> and facts about history and arts that I have never know about before such as;</w:t>
      </w:r>
    </w:p>
    <w:p w14:paraId="2F4B2669" w14:textId="77777777" w:rsidR="00386E71" w:rsidRDefault="00DF1CE2">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“Marble Statue of a </w:t>
      </w:r>
      <w:proofErr w:type="spellStart"/>
      <w:r>
        <w:rPr>
          <w:rFonts w:ascii="Times New Roman" w:eastAsia="Times New Roman" w:hAnsi="Times New Roman" w:cs="Times New Roman"/>
          <w:sz w:val="24"/>
          <w:szCs w:val="24"/>
        </w:rPr>
        <w:t>Kouros</w:t>
      </w:r>
      <w:proofErr w:type="spellEnd"/>
      <w:r>
        <w:rPr>
          <w:rFonts w:ascii="Times New Roman" w:eastAsia="Times New Roman" w:hAnsi="Times New Roman" w:cs="Times New Roman"/>
          <w:sz w:val="24"/>
          <w:szCs w:val="24"/>
        </w:rPr>
        <w:t>” which is one of the first statue that was made without any support to ba</w:t>
      </w:r>
      <w:r>
        <w:rPr>
          <w:rFonts w:ascii="Times New Roman" w:eastAsia="Times New Roman" w:hAnsi="Times New Roman" w:cs="Times New Roman"/>
          <w:sz w:val="24"/>
          <w:szCs w:val="24"/>
        </w:rPr>
        <w:t>lance the sculptor.</w:t>
      </w:r>
    </w:p>
    <w:p w14:paraId="710D56CB" w14:textId="77777777" w:rsidR="00386E71" w:rsidRDefault="00DF1CE2">
      <w:pPr>
        <w:spacing w:line="480" w:lineRule="auto"/>
        <w:contextualSpacing w:val="0"/>
        <w:rPr>
          <w:rFonts w:ascii="Times New Roman" w:eastAsia="Times New Roman" w:hAnsi="Times New Roman" w:cs="Times New Roman"/>
          <w:sz w:val="24"/>
          <w:szCs w:val="24"/>
        </w:rPr>
      </w:pPr>
      <w:r>
        <w:rPr>
          <w:noProof/>
          <w:lang w:val="en-US"/>
        </w:rPr>
        <w:drawing>
          <wp:anchor distT="0" distB="0" distL="0" distR="0" simplePos="0" relativeHeight="251659264" behindDoc="0" locked="0" layoutInCell="1" hidden="0" allowOverlap="1" wp14:anchorId="11BF06C6" wp14:editId="6873A322">
            <wp:simplePos x="0" y="0"/>
            <wp:positionH relativeFrom="margin">
              <wp:posOffset>2448560</wp:posOffset>
            </wp:positionH>
            <wp:positionV relativeFrom="paragraph">
              <wp:posOffset>28575</wp:posOffset>
            </wp:positionV>
            <wp:extent cx="1105535" cy="4023995"/>
            <wp:effectExtent l="0" t="0" r="0" b="0"/>
            <wp:wrapSquare wrapText="bothSides" distT="0" distB="0" distL="0" distR="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
                    <a:srcRect l="43750" t="17521" r="22916" b="1602"/>
                    <a:stretch>
                      <a:fillRect/>
                    </a:stretch>
                  </pic:blipFill>
                  <pic:spPr>
                    <a:xfrm>
                      <a:off x="0" y="0"/>
                      <a:ext cx="1105535" cy="4023995"/>
                    </a:xfrm>
                    <a:prstGeom prst="rect">
                      <a:avLst/>
                    </a:prstGeom>
                    <a:ln/>
                  </pic:spPr>
                </pic:pic>
              </a:graphicData>
            </a:graphic>
          </wp:anchor>
        </w:drawing>
      </w:r>
    </w:p>
    <w:p w14:paraId="27C7A2FB" w14:textId="77777777" w:rsidR="00386E71" w:rsidRDefault="00386E71">
      <w:pPr>
        <w:spacing w:line="480" w:lineRule="auto"/>
        <w:contextualSpacing w:val="0"/>
        <w:rPr>
          <w:rFonts w:ascii="Times New Roman" w:eastAsia="Times New Roman" w:hAnsi="Times New Roman" w:cs="Times New Roman"/>
          <w:sz w:val="24"/>
          <w:szCs w:val="24"/>
        </w:rPr>
      </w:pPr>
    </w:p>
    <w:p w14:paraId="30C44D21" w14:textId="77777777" w:rsidR="00386E71" w:rsidRDefault="00386E71">
      <w:pPr>
        <w:spacing w:line="480" w:lineRule="auto"/>
        <w:contextualSpacing w:val="0"/>
        <w:rPr>
          <w:rFonts w:ascii="Times New Roman" w:eastAsia="Times New Roman" w:hAnsi="Times New Roman" w:cs="Times New Roman"/>
          <w:sz w:val="24"/>
          <w:szCs w:val="24"/>
        </w:rPr>
      </w:pPr>
    </w:p>
    <w:p w14:paraId="75CFAB93" w14:textId="77777777" w:rsidR="00386E71" w:rsidRDefault="00386E71">
      <w:pPr>
        <w:spacing w:line="480" w:lineRule="auto"/>
        <w:contextualSpacing w:val="0"/>
        <w:rPr>
          <w:rFonts w:ascii="Times New Roman" w:eastAsia="Times New Roman" w:hAnsi="Times New Roman" w:cs="Times New Roman"/>
          <w:sz w:val="24"/>
          <w:szCs w:val="24"/>
        </w:rPr>
      </w:pPr>
    </w:p>
    <w:p w14:paraId="3AF61645" w14:textId="77777777" w:rsidR="00386E71" w:rsidRDefault="00386E71">
      <w:pPr>
        <w:spacing w:line="480" w:lineRule="auto"/>
        <w:contextualSpacing w:val="0"/>
        <w:rPr>
          <w:rFonts w:ascii="Times New Roman" w:eastAsia="Times New Roman" w:hAnsi="Times New Roman" w:cs="Times New Roman"/>
          <w:sz w:val="24"/>
          <w:szCs w:val="24"/>
        </w:rPr>
      </w:pPr>
    </w:p>
    <w:p w14:paraId="0DC13640" w14:textId="77777777" w:rsidR="00386E71" w:rsidRDefault="00386E71">
      <w:pPr>
        <w:spacing w:line="480" w:lineRule="auto"/>
        <w:contextualSpacing w:val="0"/>
        <w:rPr>
          <w:rFonts w:ascii="Times New Roman" w:eastAsia="Times New Roman" w:hAnsi="Times New Roman" w:cs="Times New Roman"/>
          <w:sz w:val="24"/>
          <w:szCs w:val="24"/>
        </w:rPr>
      </w:pPr>
    </w:p>
    <w:p w14:paraId="484AFF47" w14:textId="77777777" w:rsidR="00386E71" w:rsidRDefault="00386E71">
      <w:pPr>
        <w:spacing w:line="480" w:lineRule="auto"/>
        <w:contextualSpacing w:val="0"/>
        <w:rPr>
          <w:rFonts w:ascii="Times New Roman" w:eastAsia="Times New Roman" w:hAnsi="Times New Roman" w:cs="Times New Roman"/>
          <w:sz w:val="24"/>
          <w:szCs w:val="24"/>
        </w:rPr>
      </w:pPr>
    </w:p>
    <w:p w14:paraId="00303252" w14:textId="77777777" w:rsidR="00386E71" w:rsidRDefault="00386E71">
      <w:pPr>
        <w:spacing w:line="480" w:lineRule="auto"/>
        <w:contextualSpacing w:val="0"/>
        <w:rPr>
          <w:rFonts w:ascii="Times New Roman" w:eastAsia="Times New Roman" w:hAnsi="Times New Roman" w:cs="Times New Roman"/>
          <w:sz w:val="24"/>
          <w:szCs w:val="24"/>
        </w:rPr>
      </w:pPr>
    </w:p>
    <w:p w14:paraId="54071A00" w14:textId="77777777" w:rsidR="00386E71" w:rsidRDefault="00386E71">
      <w:pPr>
        <w:spacing w:line="480" w:lineRule="auto"/>
        <w:contextualSpacing w:val="0"/>
        <w:rPr>
          <w:rFonts w:ascii="Times New Roman" w:eastAsia="Times New Roman" w:hAnsi="Times New Roman" w:cs="Times New Roman"/>
          <w:sz w:val="24"/>
          <w:szCs w:val="24"/>
        </w:rPr>
      </w:pPr>
    </w:p>
    <w:p w14:paraId="2F7D6445" w14:textId="77777777" w:rsidR="00386E71" w:rsidRDefault="00386E71">
      <w:pPr>
        <w:spacing w:line="480" w:lineRule="auto"/>
        <w:contextualSpacing w:val="0"/>
        <w:rPr>
          <w:rFonts w:ascii="Times New Roman" w:eastAsia="Times New Roman" w:hAnsi="Times New Roman" w:cs="Times New Roman"/>
          <w:sz w:val="24"/>
          <w:szCs w:val="24"/>
        </w:rPr>
      </w:pPr>
    </w:p>
    <w:p w14:paraId="787C6D00" w14:textId="77777777" w:rsidR="00386E71" w:rsidRDefault="00386E71">
      <w:pPr>
        <w:spacing w:line="480" w:lineRule="auto"/>
        <w:contextualSpacing w:val="0"/>
        <w:rPr>
          <w:rFonts w:ascii="Times New Roman" w:eastAsia="Times New Roman" w:hAnsi="Times New Roman" w:cs="Times New Roman"/>
          <w:sz w:val="24"/>
          <w:szCs w:val="24"/>
        </w:rPr>
      </w:pPr>
    </w:p>
    <w:p w14:paraId="586E9335" w14:textId="77777777" w:rsidR="00386E71" w:rsidRDefault="00386E71">
      <w:pPr>
        <w:spacing w:line="480" w:lineRule="auto"/>
        <w:contextualSpacing w:val="0"/>
        <w:rPr>
          <w:rFonts w:ascii="Times New Roman" w:eastAsia="Times New Roman" w:hAnsi="Times New Roman" w:cs="Times New Roman"/>
          <w:sz w:val="24"/>
          <w:szCs w:val="24"/>
        </w:rPr>
      </w:pPr>
    </w:p>
    <w:p w14:paraId="25123BFC" w14:textId="77777777" w:rsidR="00386E71" w:rsidRDefault="00386E71">
      <w:pPr>
        <w:spacing w:line="480" w:lineRule="auto"/>
        <w:contextualSpacing w:val="0"/>
        <w:rPr>
          <w:rFonts w:ascii="Times New Roman" w:eastAsia="Times New Roman" w:hAnsi="Times New Roman" w:cs="Times New Roman"/>
          <w:sz w:val="24"/>
          <w:szCs w:val="24"/>
        </w:rPr>
      </w:pPr>
    </w:p>
    <w:p w14:paraId="47940352" w14:textId="77777777" w:rsidR="00386E71" w:rsidRDefault="00DF1CE2">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painting method called “egg tempera with oil glazing” which is one of the first method method to make and paint art. The egg tempera is a paint that artist created by mixing color powder and eggs. By using this method they have to paint as fast as they c</w:t>
      </w:r>
      <w:r>
        <w:rPr>
          <w:rFonts w:ascii="Times New Roman" w:eastAsia="Times New Roman" w:hAnsi="Times New Roman" w:cs="Times New Roman"/>
          <w:sz w:val="24"/>
          <w:szCs w:val="24"/>
        </w:rPr>
        <w:t>an as the paint dries quickly.</w:t>
      </w:r>
    </w:p>
    <w:p w14:paraId="1450334A" w14:textId="77777777" w:rsidR="00386E71" w:rsidRDefault="00DF1CE2">
      <w:pPr>
        <w:spacing w:line="480" w:lineRule="auto"/>
        <w:contextualSpacing w:val="0"/>
        <w:rPr>
          <w:rFonts w:ascii="Times New Roman" w:eastAsia="Times New Roman" w:hAnsi="Times New Roman" w:cs="Times New Roman"/>
          <w:sz w:val="24"/>
          <w:szCs w:val="24"/>
        </w:rPr>
      </w:pPr>
      <w:r>
        <w:rPr>
          <w:noProof/>
          <w:lang w:val="en-US"/>
        </w:rPr>
        <w:drawing>
          <wp:anchor distT="0" distB="0" distL="0" distR="0" simplePos="0" relativeHeight="251660288" behindDoc="0" locked="0" layoutInCell="1" hidden="0" allowOverlap="1" wp14:anchorId="40D27BEA" wp14:editId="65E88F94">
            <wp:simplePos x="0" y="0"/>
            <wp:positionH relativeFrom="margin">
              <wp:posOffset>1057275</wp:posOffset>
            </wp:positionH>
            <wp:positionV relativeFrom="paragraph">
              <wp:posOffset>47625</wp:posOffset>
            </wp:positionV>
            <wp:extent cx="4119563" cy="4451785"/>
            <wp:effectExtent l="0" t="0" r="0" b="0"/>
            <wp:wrapSquare wrapText="bothSides" distT="0" distB="0" distL="0" distR="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t="52644" r="70833"/>
                    <a:stretch>
                      <a:fillRect/>
                    </a:stretch>
                  </pic:blipFill>
                  <pic:spPr>
                    <a:xfrm>
                      <a:off x="0" y="0"/>
                      <a:ext cx="4119563" cy="4451785"/>
                    </a:xfrm>
                    <a:prstGeom prst="rect">
                      <a:avLst/>
                    </a:prstGeom>
                    <a:ln/>
                  </pic:spPr>
                </pic:pic>
              </a:graphicData>
            </a:graphic>
          </wp:anchor>
        </w:drawing>
      </w:r>
    </w:p>
    <w:p w14:paraId="63CC50D5" w14:textId="77777777" w:rsidR="00386E71" w:rsidRDefault="00386E71">
      <w:pPr>
        <w:spacing w:line="480" w:lineRule="auto"/>
        <w:contextualSpacing w:val="0"/>
        <w:rPr>
          <w:rFonts w:ascii="Times New Roman" w:eastAsia="Times New Roman" w:hAnsi="Times New Roman" w:cs="Times New Roman"/>
          <w:sz w:val="24"/>
          <w:szCs w:val="24"/>
        </w:rPr>
      </w:pPr>
    </w:p>
    <w:p w14:paraId="3045E900" w14:textId="77777777" w:rsidR="00386E71" w:rsidRDefault="00386E71">
      <w:pPr>
        <w:spacing w:line="480" w:lineRule="auto"/>
        <w:contextualSpacing w:val="0"/>
        <w:rPr>
          <w:rFonts w:ascii="Times New Roman" w:eastAsia="Times New Roman" w:hAnsi="Times New Roman" w:cs="Times New Roman"/>
          <w:sz w:val="24"/>
          <w:szCs w:val="24"/>
        </w:rPr>
      </w:pPr>
    </w:p>
    <w:p w14:paraId="050874E1" w14:textId="77777777" w:rsidR="00386E71" w:rsidRDefault="00386E71">
      <w:pPr>
        <w:spacing w:line="480" w:lineRule="auto"/>
        <w:contextualSpacing w:val="0"/>
        <w:rPr>
          <w:rFonts w:ascii="Times New Roman" w:eastAsia="Times New Roman" w:hAnsi="Times New Roman" w:cs="Times New Roman"/>
          <w:sz w:val="24"/>
          <w:szCs w:val="24"/>
        </w:rPr>
      </w:pPr>
    </w:p>
    <w:p w14:paraId="307880FB" w14:textId="77777777" w:rsidR="00386E71" w:rsidRDefault="00386E71">
      <w:pPr>
        <w:spacing w:line="480" w:lineRule="auto"/>
        <w:contextualSpacing w:val="0"/>
        <w:rPr>
          <w:rFonts w:ascii="Times New Roman" w:eastAsia="Times New Roman" w:hAnsi="Times New Roman" w:cs="Times New Roman"/>
          <w:sz w:val="24"/>
          <w:szCs w:val="24"/>
        </w:rPr>
      </w:pPr>
    </w:p>
    <w:p w14:paraId="19F8DB3A" w14:textId="77777777" w:rsidR="00386E71" w:rsidRDefault="00386E71">
      <w:pPr>
        <w:spacing w:line="480" w:lineRule="auto"/>
        <w:contextualSpacing w:val="0"/>
        <w:rPr>
          <w:rFonts w:ascii="Times New Roman" w:eastAsia="Times New Roman" w:hAnsi="Times New Roman" w:cs="Times New Roman"/>
          <w:sz w:val="24"/>
          <w:szCs w:val="24"/>
        </w:rPr>
      </w:pPr>
    </w:p>
    <w:p w14:paraId="7AFF02D4" w14:textId="77777777" w:rsidR="00386E71" w:rsidRDefault="00386E71">
      <w:pPr>
        <w:spacing w:line="480" w:lineRule="auto"/>
        <w:contextualSpacing w:val="0"/>
        <w:rPr>
          <w:rFonts w:ascii="Times New Roman" w:eastAsia="Times New Roman" w:hAnsi="Times New Roman" w:cs="Times New Roman"/>
          <w:sz w:val="24"/>
          <w:szCs w:val="24"/>
        </w:rPr>
      </w:pPr>
    </w:p>
    <w:p w14:paraId="241C7927" w14:textId="77777777" w:rsidR="00386E71" w:rsidRDefault="00386E71">
      <w:pPr>
        <w:spacing w:line="480" w:lineRule="auto"/>
        <w:contextualSpacing w:val="0"/>
        <w:rPr>
          <w:rFonts w:ascii="Times New Roman" w:eastAsia="Times New Roman" w:hAnsi="Times New Roman" w:cs="Times New Roman"/>
          <w:sz w:val="24"/>
          <w:szCs w:val="24"/>
        </w:rPr>
      </w:pPr>
    </w:p>
    <w:p w14:paraId="736083A3" w14:textId="77777777" w:rsidR="00386E71" w:rsidRDefault="00386E71">
      <w:pPr>
        <w:spacing w:line="480" w:lineRule="auto"/>
        <w:contextualSpacing w:val="0"/>
        <w:rPr>
          <w:rFonts w:ascii="Times New Roman" w:eastAsia="Times New Roman" w:hAnsi="Times New Roman" w:cs="Times New Roman"/>
          <w:sz w:val="24"/>
          <w:szCs w:val="24"/>
        </w:rPr>
      </w:pPr>
    </w:p>
    <w:p w14:paraId="58A70670" w14:textId="77777777" w:rsidR="00386E71" w:rsidRDefault="00386E71">
      <w:pPr>
        <w:spacing w:line="480" w:lineRule="auto"/>
        <w:contextualSpacing w:val="0"/>
        <w:rPr>
          <w:rFonts w:ascii="Times New Roman" w:eastAsia="Times New Roman" w:hAnsi="Times New Roman" w:cs="Times New Roman"/>
          <w:sz w:val="24"/>
          <w:szCs w:val="24"/>
        </w:rPr>
      </w:pPr>
    </w:p>
    <w:p w14:paraId="1AAEEB34" w14:textId="77777777" w:rsidR="00386E71" w:rsidRDefault="00386E71">
      <w:pPr>
        <w:spacing w:line="480" w:lineRule="auto"/>
        <w:contextualSpacing w:val="0"/>
        <w:rPr>
          <w:rFonts w:ascii="Times New Roman" w:eastAsia="Times New Roman" w:hAnsi="Times New Roman" w:cs="Times New Roman"/>
          <w:sz w:val="24"/>
          <w:szCs w:val="24"/>
        </w:rPr>
      </w:pPr>
    </w:p>
    <w:p w14:paraId="4381EEAD" w14:textId="77777777" w:rsidR="00386E71" w:rsidRDefault="00386E71">
      <w:pPr>
        <w:spacing w:line="480" w:lineRule="auto"/>
        <w:contextualSpacing w:val="0"/>
        <w:rPr>
          <w:rFonts w:ascii="Times New Roman" w:eastAsia="Times New Roman" w:hAnsi="Times New Roman" w:cs="Times New Roman"/>
          <w:sz w:val="24"/>
          <w:szCs w:val="24"/>
        </w:rPr>
      </w:pPr>
    </w:p>
    <w:p w14:paraId="6AAE32F2" w14:textId="77777777" w:rsidR="00DF1CE2" w:rsidRDefault="00DF1CE2">
      <w:pPr>
        <w:spacing w:line="480" w:lineRule="auto"/>
        <w:contextualSpacing w:val="0"/>
        <w:rPr>
          <w:rFonts w:ascii="Times New Roman" w:eastAsia="Times New Roman" w:hAnsi="Times New Roman" w:cs="Times New Roman"/>
          <w:sz w:val="24"/>
          <w:szCs w:val="24"/>
        </w:rPr>
      </w:pPr>
    </w:p>
    <w:p w14:paraId="37E54E6C" w14:textId="77777777" w:rsidR="00386E71" w:rsidRDefault="00386E71">
      <w:pPr>
        <w:spacing w:line="240" w:lineRule="auto"/>
        <w:contextualSpacing w:val="0"/>
        <w:rPr>
          <w:rFonts w:ascii="Times New Roman" w:eastAsia="Times New Roman" w:hAnsi="Times New Roman" w:cs="Times New Roman"/>
          <w:sz w:val="24"/>
          <w:szCs w:val="24"/>
        </w:rPr>
      </w:pPr>
    </w:p>
    <w:p w14:paraId="72FE5D46" w14:textId="77777777" w:rsidR="00386E71" w:rsidRDefault="00DF1CE2">
      <w:pPr>
        <w:spacing w:line="24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can clearly see the brush stroke on the skirt due to the paint drying so quickly </w:t>
      </w:r>
    </w:p>
    <w:p w14:paraId="234D30AE" w14:textId="77777777" w:rsidR="00386E71" w:rsidRDefault="00386E71">
      <w:pPr>
        <w:spacing w:line="480" w:lineRule="auto"/>
        <w:contextualSpacing w:val="0"/>
        <w:rPr>
          <w:rFonts w:ascii="Times New Roman" w:eastAsia="Times New Roman" w:hAnsi="Times New Roman" w:cs="Times New Roman"/>
          <w:sz w:val="24"/>
          <w:szCs w:val="24"/>
        </w:rPr>
      </w:pPr>
    </w:p>
    <w:p w14:paraId="63514C90" w14:textId="77777777" w:rsidR="00386E71" w:rsidRDefault="00386E71">
      <w:pPr>
        <w:spacing w:line="480" w:lineRule="auto"/>
        <w:contextualSpacing w:val="0"/>
        <w:rPr>
          <w:rFonts w:ascii="Times New Roman" w:eastAsia="Times New Roman" w:hAnsi="Times New Roman" w:cs="Times New Roman"/>
          <w:sz w:val="24"/>
          <w:szCs w:val="24"/>
        </w:rPr>
      </w:pPr>
    </w:p>
    <w:p w14:paraId="40F329D9" w14:textId="77777777" w:rsidR="00386E71" w:rsidRDefault="00386E71">
      <w:pPr>
        <w:spacing w:line="480" w:lineRule="auto"/>
        <w:contextualSpacing w:val="0"/>
        <w:rPr>
          <w:rFonts w:ascii="Times New Roman" w:eastAsia="Times New Roman" w:hAnsi="Times New Roman" w:cs="Times New Roman"/>
          <w:sz w:val="24"/>
          <w:szCs w:val="24"/>
        </w:rPr>
      </w:pPr>
    </w:p>
    <w:p w14:paraId="4B993522" w14:textId="77777777" w:rsidR="00386E71" w:rsidRDefault="00DF1CE2">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Jackson Pollock painting “Number 28” first started off with a subject there was a pencil sketch of three people on the canv</w:t>
      </w:r>
      <w:r>
        <w:rPr>
          <w:rFonts w:ascii="Times New Roman" w:eastAsia="Times New Roman" w:hAnsi="Times New Roman" w:cs="Times New Roman"/>
          <w:sz w:val="24"/>
          <w:szCs w:val="24"/>
        </w:rPr>
        <w:t>as, he then paint them over with abstract art as an expression of freedom thinking. The tour guide mention that if we were to see the back of the canvas we can still see the sketch that he made before painting over them.</w:t>
      </w:r>
    </w:p>
    <w:p w14:paraId="4F98483F" w14:textId="77777777" w:rsidR="00386E71" w:rsidRDefault="00DF1CE2">
      <w:pPr>
        <w:spacing w:line="480" w:lineRule="auto"/>
        <w:contextualSpacing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Jackson Pollock painting “Number 28</w:t>
      </w:r>
      <w:r>
        <w:rPr>
          <w:rFonts w:ascii="Times New Roman" w:eastAsia="Times New Roman" w:hAnsi="Times New Roman" w:cs="Times New Roman"/>
          <w:sz w:val="24"/>
          <w:szCs w:val="24"/>
        </w:rPr>
        <w:t>”, 1951</w:t>
      </w:r>
      <w:r>
        <w:rPr>
          <w:noProof/>
          <w:lang w:val="en-US"/>
        </w:rPr>
        <w:drawing>
          <wp:anchor distT="0" distB="0" distL="0" distR="0" simplePos="0" relativeHeight="251661312" behindDoc="0" locked="0" layoutInCell="1" hidden="0" allowOverlap="1" wp14:anchorId="25D91D39" wp14:editId="1542E23C">
            <wp:simplePos x="0" y="0"/>
            <wp:positionH relativeFrom="margin">
              <wp:posOffset>19050</wp:posOffset>
            </wp:positionH>
            <wp:positionV relativeFrom="paragraph">
              <wp:posOffset>19050</wp:posOffset>
            </wp:positionV>
            <wp:extent cx="5943600" cy="3962400"/>
            <wp:effectExtent l="0" t="0" r="0" b="0"/>
            <wp:wrapSquare wrapText="bothSides" distT="0" distB="0" distL="0" distR="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5943600" cy="3962400"/>
                    </a:xfrm>
                    <a:prstGeom prst="rect">
                      <a:avLst/>
                    </a:prstGeom>
                    <a:ln/>
                  </pic:spPr>
                </pic:pic>
              </a:graphicData>
            </a:graphic>
          </wp:anchor>
        </w:drawing>
      </w:r>
    </w:p>
    <w:p w14:paraId="20186C22" w14:textId="77777777" w:rsidR="00386E71" w:rsidRDefault="00386E71">
      <w:pPr>
        <w:spacing w:line="480" w:lineRule="auto"/>
        <w:contextualSpacing w:val="0"/>
        <w:jc w:val="right"/>
        <w:rPr>
          <w:rFonts w:ascii="Times New Roman" w:eastAsia="Times New Roman" w:hAnsi="Times New Roman" w:cs="Times New Roman"/>
          <w:sz w:val="24"/>
          <w:szCs w:val="24"/>
        </w:rPr>
      </w:pPr>
    </w:p>
    <w:p w14:paraId="63F9269F" w14:textId="77777777" w:rsidR="00386E71" w:rsidRDefault="00386E71">
      <w:pPr>
        <w:spacing w:line="480" w:lineRule="auto"/>
        <w:contextualSpacing w:val="0"/>
        <w:jc w:val="right"/>
        <w:rPr>
          <w:rFonts w:ascii="Times New Roman" w:eastAsia="Times New Roman" w:hAnsi="Times New Roman" w:cs="Times New Roman"/>
          <w:sz w:val="24"/>
          <w:szCs w:val="24"/>
        </w:rPr>
      </w:pPr>
    </w:p>
    <w:p w14:paraId="684B8C88" w14:textId="77777777" w:rsidR="00386E71" w:rsidRDefault="00386E71">
      <w:pPr>
        <w:spacing w:line="480" w:lineRule="auto"/>
        <w:contextualSpacing w:val="0"/>
        <w:jc w:val="right"/>
        <w:rPr>
          <w:rFonts w:ascii="Times New Roman" w:eastAsia="Times New Roman" w:hAnsi="Times New Roman" w:cs="Times New Roman"/>
          <w:sz w:val="24"/>
          <w:szCs w:val="24"/>
        </w:rPr>
      </w:pPr>
    </w:p>
    <w:p w14:paraId="355B3764" w14:textId="77777777" w:rsidR="00386E71" w:rsidRDefault="00386E71">
      <w:pPr>
        <w:spacing w:line="480" w:lineRule="auto"/>
        <w:contextualSpacing w:val="0"/>
        <w:rPr>
          <w:rFonts w:ascii="Times New Roman" w:eastAsia="Times New Roman" w:hAnsi="Times New Roman" w:cs="Times New Roman"/>
          <w:sz w:val="24"/>
          <w:szCs w:val="24"/>
        </w:rPr>
      </w:pPr>
    </w:p>
    <w:p w14:paraId="0768C615" w14:textId="77777777" w:rsidR="00DF1CE2" w:rsidRDefault="00DF1CE2">
      <w:pPr>
        <w:spacing w:line="480" w:lineRule="auto"/>
        <w:contextualSpacing w:val="0"/>
        <w:rPr>
          <w:rFonts w:ascii="Times New Roman" w:eastAsia="Times New Roman" w:hAnsi="Times New Roman" w:cs="Times New Roman"/>
          <w:sz w:val="24"/>
          <w:szCs w:val="24"/>
        </w:rPr>
      </w:pPr>
    </w:p>
    <w:p w14:paraId="5983C36F" w14:textId="77777777" w:rsidR="00DF1CE2" w:rsidRDefault="00DF1CE2">
      <w:pPr>
        <w:spacing w:line="480" w:lineRule="auto"/>
        <w:contextualSpacing w:val="0"/>
        <w:rPr>
          <w:rFonts w:ascii="Times New Roman" w:eastAsia="Times New Roman" w:hAnsi="Times New Roman" w:cs="Times New Roman"/>
          <w:sz w:val="24"/>
          <w:szCs w:val="24"/>
        </w:rPr>
      </w:pPr>
    </w:p>
    <w:p w14:paraId="2EED4ED2" w14:textId="77777777" w:rsidR="00386E71" w:rsidRDefault="00386E71">
      <w:pPr>
        <w:spacing w:line="480" w:lineRule="auto"/>
        <w:contextualSpacing w:val="0"/>
        <w:jc w:val="right"/>
        <w:rPr>
          <w:rFonts w:ascii="Times New Roman" w:eastAsia="Times New Roman" w:hAnsi="Times New Roman" w:cs="Times New Roman"/>
          <w:sz w:val="24"/>
          <w:szCs w:val="24"/>
        </w:rPr>
      </w:pPr>
    </w:p>
    <w:p w14:paraId="60F58B6E" w14:textId="77777777" w:rsidR="00386E71" w:rsidRDefault="00DF1CE2" w:rsidP="00DF1CE2">
      <w:pPr>
        <w:numPr>
          <w:ilvl w:val="0"/>
          <w:numId w:val="1"/>
        </w:numPr>
        <w:spacing w:line="480" w:lineRule="auto"/>
        <w:rPr>
          <w:rFonts w:ascii="Times New Roman" w:eastAsia="Times New Roman" w:hAnsi="Times New Roman" w:cs="Times New Roman"/>
          <w:sz w:val="24"/>
          <w:szCs w:val="24"/>
        </w:rPr>
      </w:pPr>
      <w:r>
        <w:rPr>
          <w:noProof/>
          <w:lang w:val="en-US"/>
        </w:rPr>
        <w:lastRenderedPageBreak/>
        <w:drawing>
          <wp:anchor distT="0" distB="0" distL="0" distR="0" simplePos="0" relativeHeight="251662336" behindDoc="0" locked="0" layoutInCell="1" hidden="0" allowOverlap="1" wp14:anchorId="74B60927" wp14:editId="068A0433">
            <wp:simplePos x="0" y="0"/>
            <wp:positionH relativeFrom="margin">
              <wp:posOffset>161290</wp:posOffset>
            </wp:positionH>
            <wp:positionV relativeFrom="paragraph">
              <wp:posOffset>800100</wp:posOffset>
            </wp:positionV>
            <wp:extent cx="2245995" cy="3404870"/>
            <wp:effectExtent l="0" t="0" r="0" b="0"/>
            <wp:wrapSquare wrapText="bothSides" distT="0" distB="0" distL="0" distR="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2245995" cy="3404870"/>
                    </a:xfrm>
                    <a:prstGeom prst="rect">
                      <a:avLst/>
                    </a:prstGeom>
                    <a:ln/>
                  </pic:spPr>
                </pic:pic>
              </a:graphicData>
            </a:graphic>
          </wp:anchor>
        </w:drawing>
      </w:r>
      <w:r>
        <w:rPr>
          <w:rFonts w:ascii="Times New Roman" w:eastAsia="Times New Roman" w:hAnsi="Times New Roman" w:cs="Times New Roman"/>
          <w:sz w:val="24"/>
          <w:szCs w:val="24"/>
        </w:rPr>
        <w:t>Vincent Van Gogh would use one canvas frame for two of his painting due to his financial state.</w:t>
      </w:r>
    </w:p>
    <w:p w14:paraId="46F2DD31" w14:textId="77777777" w:rsidR="00386E71" w:rsidRDefault="00DF1CE2">
      <w:pPr>
        <w:contextualSpacing w:val="0"/>
        <w:rPr>
          <w:rFonts w:ascii="Times New Roman" w:eastAsia="Times New Roman" w:hAnsi="Times New Roman" w:cs="Times New Roman"/>
          <w:sz w:val="24"/>
          <w:szCs w:val="24"/>
        </w:rPr>
      </w:pPr>
      <w:r>
        <w:rPr>
          <w:noProof/>
          <w:lang w:val="en-US"/>
        </w:rPr>
        <w:drawing>
          <wp:anchor distT="0" distB="0" distL="0" distR="0" simplePos="0" relativeHeight="251663360" behindDoc="0" locked="0" layoutInCell="1" hidden="0" allowOverlap="1" wp14:anchorId="7271F0B7" wp14:editId="182C8947">
            <wp:simplePos x="0" y="0"/>
            <wp:positionH relativeFrom="margin">
              <wp:posOffset>2447925</wp:posOffset>
            </wp:positionH>
            <wp:positionV relativeFrom="paragraph">
              <wp:posOffset>190500</wp:posOffset>
            </wp:positionV>
            <wp:extent cx="3309938" cy="2212342"/>
            <wp:effectExtent l="0" t="0" r="0" b="0"/>
            <wp:wrapSquare wrapText="bothSides" distT="0" distB="0" distL="0" distR="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3309938" cy="2212342"/>
                    </a:xfrm>
                    <a:prstGeom prst="rect">
                      <a:avLst/>
                    </a:prstGeom>
                    <a:ln/>
                  </pic:spPr>
                </pic:pic>
              </a:graphicData>
            </a:graphic>
          </wp:anchor>
        </w:drawing>
      </w:r>
    </w:p>
    <w:p w14:paraId="6E1C7FA8" w14:textId="77777777" w:rsidR="00386E71" w:rsidRDefault="00DF1CE2">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Both the painting were put onto the same canvas frame</w:t>
      </w:r>
    </w:p>
    <w:p w14:paraId="565A4E96" w14:textId="77777777" w:rsidR="00386E71" w:rsidRDefault="00386E71">
      <w:pPr>
        <w:contextualSpacing w:val="0"/>
        <w:rPr>
          <w:rFonts w:ascii="Times New Roman" w:eastAsia="Times New Roman" w:hAnsi="Times New Roman" w:cs="Times New Roman"/>
          <w:sz w:val="24"/>
          <w:szCs w:val="24"/>
        </w:rPr>
      </w:pPr>
    </w:p>
    <w:p w14:paraId="6185A263" w14:textId="77777777" w:rsidR="00386E71" w:rsidRDefault="00386E71">
      <w:pPr>
        <w:contextualSpacing w:val="0"/>
        <w:rPr>
          <w:rFonts w:ascii="Times New Roman" w:eastAsia="Times New Roman" w:hAnsi="Times New Roman" w:cs="Times New Roman"/>
          <w:sz w:val="24"/>
          <w:szCs w:val="24"/>
        </w:rPr>
      </w:pPr>
    </w:p>
    <w:p w14:paraId="5EB39E42" w14:textId="77777777" w:rsidR="00386E71" w:rsidRDefault="00386E71">
      <w:pPr>
        <w:contextualSpacing w:val="0"/>
        <w:rPr>
          <w:rFonts w:ascii="Times New Roman" w:eastAsia="Times New Roman" w:hAnsi="Times New Roman" w:cs="Times New Roman"/>
          <w:sz w:val="24"/>
          <w:szCs w:val="24"/>
        </w:rPr>
      </w:pPr>
    </w:p>
    <w:p w14:paraId="2BCB3234" w14:textId="77777777" w:rsidR="00386E71" w:rsidRDefault="00386E71">
      <w:pPr>
        <w:contextualSpacing w:val="0"/>
        <w:rPr>
          <w:rFonts w:ascii="Times New Roman" w:eastAsia="Times New Roman" w:hAnsi="Times New Roman" w:cs="Times New Roman"/>
          <w:sz w:val="24"/>
          <w:szCs w:val="24"/>
        </w:rPr>
      </w:pPr>
    </w:p>
    <w:p w14:paraId="2D51C1C5" w14:textId="77777777" w:rsidR="00386E71" w:rsidRDefault="00386E71">
      <w:pPr>
        <w:contextualSpacing w:val="0"/>
        <w:rPr>
          <w:rFonts w:ascii="Times New Roman" w:eastAsia="Times New Roman" w:hAnsi="Times New Roman" w:cs="Times New Roman"/>
          <w:sz w:val="24"/>
          <w:szCs w:val="24"/>
        </w:rPr>
      </w:pPr>
    </w:p>
    <w:p w14:paraId="348363FB" w14:textId="77777777" w:rsidR="00386E71" w:rsidRDefault="00386E71">
      <w:pPr>
        <w:contextualSpacing w:val="0"/>
        <w:rPr>
          <w:rFonts w:ascii="Times New Roman" w:eastAsia="Times New Roman" w:hAnsi="Times New Roman" w:cs="Times New Roman"/>
          <w:sz w:val="24"/>
          <w:szCs w:val="24"/>
        </w:rPr>
      </w:pPr>
    </w:p>
    <w:p w14:paraId="2F9F5D9D" w14:textId="77777777" w:rsidR="00386E71" w:rsidRDefault="00386E71">
      <w:pPr>
        <w:contextualSpacing w:val="0"/>
        <w:rPr>
          <w:rFonts w:ascii="Times New Roman" w:eastAsia="Times New Roman" w:hAnsi="Times New Roman" w:cs="Times New Roman"/>
          <w:sz w:val="24"/>
          <w:szCs w:val="24"/>
        </w:rPr>
      </w:pPr>
    </w:p>
    <w:p w14:paraId="0FD72A2D" w14:textId="77777777" w:rsidR="00386E71" w:rsidRDefault="00386E71">
      <w:pPr>
        <w:contextualSpacing w:val="0"/>
        <w:rPr>
          <w:rFonts w:ascii="Times New Roman" w:eastAsia="Times New Roman" w:hAnsi="Times New Roman" w:cs="Times New Roman"/>
          <w:sz w:val="24"/>
          <w:szCs w:val="24"/>
        </w:rPr>
      </w:pPr>
    </w:p>
    <w:p w14:paraId="4C79C787" w14:textId="77777777" w:rsidR="00386E71" w:rsidRDefault="00386E71">
      <w:pPr>
        <w:contextualSpacing w:val="0"/>
        <w:rPr>
          <w:rFonts w:ascii="Times New Roman" w:eastAsia="Times New Roman" w:hAnsi="Times New Roman" w:cs="Times New Roman"/>
          <w:sz w:val="24"/>
          <w:szCs w:val="24"/>
        </w:rPr>
      </w:pPr>
    </w:p>
    <w:p w14:paraId="76E8754F" w14:textId="77777777" w:rsidR="00386E71" w:rsidRDefault="00386E71">
      <w:pPr>
        <w:contextualSpacing w:val="0"/>
        <w:rPr>
          <w:rFonts w:ascii="Times New Roman" w:eastAsia="Times New Roman" w:hAnsi="Times New Roman" w:cs="Times New Roman"/>
          <w:sz w:val="24"/>
          <w:szCs w:val="24"/>
        </w:rPr>
      </w:pPr>
    </w:p>
    <w:p w14:paraId="4EE94DC9" w14:textId="77777777" w:rsidR="00386E71" w:rsidRDefault="00386E71">
      <w:pPr>
        <w:contextualSpacing w:val="0"/>
        <w:rPr>
          <w:rFonts w:ascii="Times New Roman" w:eastAsia="Times New Roman" w:hAnsi="Times New Roman" w:cs="Times New Roman"/>
          <w:sz w:val="24"/>
          <w:szCs w:val="24"/>
        </w:rPr>
      </w:pPr>
    </w:p>
    <w:p w14:paraId="6759FC0C" w14:textId="77777777" w:rsidR="00386E71" w:rsidRDefault="00386E71">
      <w:pPr>
        <w:contextualSpacing w:val="0"/>
        <w:rPr>
          <w:rFonts w:ascii="Times New Roman" w:eastAsia="Times New Roman" w:hAnsi="Times New Roman" w:cs="Times New Roman"/>
          <w:sz w:val="24"/>
          <w:szCs w:val="24"/>
        </w:rPr>
      </w:pPr>
    </w:p>
    <w:p w14:paraId="02274502" w14:textId="77777777" w:rsidR="00386E71" w:rsidRDefault="00386E71">
      <w:pPr>
        <w:contextualSpacing w:val="0"/>
        <w:rPr>
          <w:rFonts w:ascii="Times New Roman" w:eastAsia="Times New Roman" w:hAnsi="Times New Roman" w:cs="Times New Roman"/>
          <w:sz w:val="24"/>
          <w:szCs w:val="24"/>
        </w:rPr>
      </w:pPr>
    </w:p>
    <w:p w14:paraId="378F1FBD" w14:textId="77777777" w:rsidR="00386E71" w:rsidRDefault="00386E71">
      <w:pPr>
        <w:contextualSpacing w:val="0"/>
        <w:rPr>
          <w:rFonts w:ascii="Times New Roman" w:eastAsia="Times New Roman" w:hAnsi="Times New Roman" w:cs="Times New Roman"/>
          <w:sz w:val="24"/>
          <w:szCs w:val="24"/>
        </w:rPr>
      </w:pPr>
    </w:p>
    <w:p w14:paraId="08C1707B" w14:textId="77777777" w:rsidR="00386E71" w:rsidRDefault="00386E71">
      <w:pPr>
        <w:contextualSpacing w:val="0"/>
        <w:rPr>
          <w:rFonts w:ascii="Times New Roman" w:eastAsia="Times New Roman" w:hAnsi="Times New Roman" w:cs="Times New Roman"/>
          <w:sz w:val="24"/>
          <w:szCs w:val="24"/>
        </w:rPr>
      </w:pPr>
    </w:p>
    <w:p w14:paraId="0004C87F" w14:textId="77777777" w:rsidR="00386E71" w:rsidRDefault="00386E71">
      <w:pPr>
        <w:contextualSpacing w:val="0"/>
        <w:rPr>
          <w:rFonts w:ascii="Times New Roman" w:eastAsia="Times New Roman" w:hAnsi="Times New Roman" w:cs="Times New Roman"/>
          <w:sz w:val="24"/>
          <w:szCs w:val="24"/>
        </w:rPr>
      </w:pPr>
    </w:p>
    <w:p w14:paraId="528C7140" w14:textId="77777777" w:rsidR="00386E71" w:rsidRDefault="00386E71">
      <w:pPr>
        <w:contextualSpacing w:val="0"/>
        <w:rPr>
          <w:rFonts w:ascii="Times New Roman" w:eastAsia="Times New Roman" w:hAnsi="Times New Roman" w:cs="Times New Roman"/>
          <w:sz w:val="24"/>
          <w:szCs w:val="24"/>
        </w:rPr>
      </w:pPr>
    </w:p>
    <w:p w14:paraId="70E1782B" w14:textId="77777777" w:rsidR="00386E71" w:rsidRDefault="00386E71">
      <w:pPr>
        <w:contextualSpacing w:val="0"/>
        <w:rPr>
          <w:rFonts w:ascii="Times New Roman" w:eastAsia="Times New Roman" w:hAnsi="Times New Roman" w:cs="Times New Roman"/>
          <w:sz w:val="24"/>
          <w:szCs w:val="24"/>
        </w:rPr>
      </w:pPr>
    </w:p>
    <w:p w14:paraId="14CC021C" w14:textId="77777777" w:rsidR="00386E71" w:rsidRDefault="00386E71">
      <w:pPr>
        <w:contextualSpacing w:val="0"/>
        <w:rPr>
          <w:rFonts w:ascii="Times New Roman" w:eastAsia="Times New Roman" w:hAnsi="Times New Roman" w:cs="Times New Roman"/>
          <w:sz w:val="24"/>
          <w:szCs w:val="24"/>
        </w:rPr>
      </w:pPr>
    </w:p>
    <w:p w14:paraId="7179A2A4" w14:textId="77777777" w:rsidR="00386E71" w:rsidRDefault="00386E71">
      <w:pPr>
        <w:contextualSpacing w:val="0"/>
        <w:rPr>
          <w:rFonts w:ascii="Times New Roman" w:eastAsia="Times New Roman" w:hAnsi="Times New Roman" w:cs="Times New Roman"/>
          <w:sz w:val="24"/>
          <w:szCs w:val="24"/>
        </w:rPr>
      </w:pPr>
    </w:p>
    <w:p w14:paraId="62616FCD" w14:textId="77777777" w:rsidR="00386E71" w:rsidRDefault="00386E71">
      <w:pPr>
        <w:contextualSpacing w:val="0"/>
        <w:rPr>
          <w:rFonts w:ascii="Times New Roman" w:eastAsia="Times New Roman" w:hAnsi="Times New Roman" w:cs="Times New Roman"/>
          <w:sz w:val="24"/>
          <w:szCs w:val="24"/>
        </w:rPr>
      </w:pPr>
    </w:p>
    <w:p w14:paraId="4F0AFFFC" w14:textId="77777777" w:rsidR="00386E71" w:rsidRDefault="00386E71">
      <w:pPr>
        <w:contextualSpacing w:val="0"/>
        <w:rPr>
          <w:rFonts w:ascii="Times New Roman" w:eastAsia="Times New Roman" w:hAnsi="Times New Roman" w:cs="Times New Roman"/>
          <w:sz w:val="24"/>
          <w:szCs w:val="24"/>
        </w:rPr>
      </w:pPr>
    </w:p>
    <w:p w14:paraId="740B51B1" w14:textId="77777777" w:rsidR="00386E71" w:rsidRDefault="00386E71">
      <w:pPr>
        <w:contextualSpacing w:val="0"/>
        <w:rPr>
          <w:rFonts w:ascii="Times New Roman" w:eastAsia="Times New Roman" w:hAnsi="Times New Roman" w:cs="Times New Roman"/>
          <w:sz w:val="24"/>
          <w:szCs w:val="24"/>
        </w:rPr>
      </w:pPr>
    </w:p>
    <w:p w14:paraId="7149E9C2" w14:textId="77777777" w:rsidR="00386E71" w:rsidRDefault="00DF1CE2">
      <w:pPr>
        <w:contextualSpacing w:val="0"/>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b/>
          <w:sz w:val="24"/>
          <w:szCs w:val="24"/>
          <w:u w:val="single"/>
        </w:rPr>
        <w:lastRenderedPageBreak/>
        <w:t>References</w:t>
      </w:r>
    </w:p>
    <w:p w14:paraId="3B99BE6C" w14:textId="77777777" w:rsidR="00386E71" w:rsidRDefault="00386E71">
      <w:pPr>
        <w:ind w:firstLine="720"/>
        <w:contextualSpacing w:val="0"/>
        <w:rPr>
          <w:rFonts w:ascii="Times New Roman" w:eastAsia="Times New Roman" w:hAnsi="Times New Roman" w:cs="Times New Roman"/>
          <w:sz w:val="24"/>
          <w:szCs w:val="24"/>
        </w:rPr>
      </w:pPr>
    </w:p>
    <w:p w14:paraId="142B1452" w14:textId="77777777" w:rsidR="00386E71" w:rsidRDefault="00DF1CE2">
      <w:pPr>
        <w:ind w:firstLine="72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Pogrebin</w:t>
      </w:r>
      <w:proofErr w:type="spellEnd"/>
      <w:r>
        <w:rPr>
          <w:rFonts w:ascii="Times New Roman" w:eastAsia="Times New Roman" w:hAnsi="Times New Roman" w:cs="Times New Roman"/>
          <w:sz w:val="24"/>
          <w:szCs w:val="24"/>
        </w:rPr>
        <w:t xml:space="preserve">, R. (2018, March 01). Prepared for Bumps, the Met Starts Charging Non-New Yorkers. Retrieved June 20, 2018, from </w:t>
      </w:r>
      <w:hyperlink r:id="rId11">
        <w:r>
          <w:rPr>
            <w:rFonts w:ascii="Times New Roman" w:eastAsia="Times New Roman" w:hAnsi="Times New Roman" w:cs="Times New Roman"/>
            <w:color w:val="1155CC"/>
            <w:sz w:val="24"/>
            <w:szCs w:val="24"/>
            <w:u w:val="single"/>
          </w:rPr>
          <w:t>https://www.nytimes.com/2018/03/01/arts/design/metropolitan-museum-of-art-starts-charging-non-new-yorkers.html</w:t>
        </w:r>
      </w:hyperlink>
      <w:r>
        <w:rPr>
          <w:rFonts w:ascii="Times New Roman" w:eastAsia="Times New Roman" w:hAnsi="Times New Roman" w:cs="Times New Roman"/>
          <w:sz w:val="24"/>
          <w:szCs w:val="24"/>
        </w:rPr>
        <w:t xml:space="preserve"> </w:t>
      </w:r>
    </w:p>
    <w:p w14:paraId="53B75485" w14:textId="77777777" w:rsidR="00386E71" w:rsidRDefault="00DF1CE2">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The Met Museum.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Retrieved June 20, 2018, from </w:t>
      </w:r>
      <w:hyperlink r:id="rId12">
        <w:r>
          <w:rPr>
            <w:rFonts w:ascii="Times New Roman" w:eastAsia="Times New Roman" w:hAnsi="Times New Roman" w:cs="Times New Roman"/>
            <w:color w:val="1155CC"/>
            <w:sz w:val="24"/>
            <w:szCs w:val="24"/>
            <w:u w:val="single"/>
          </w:rPr>
          <w:t>https://www.metmuseum.org/</w:t>
        </w:r>
      </w:hyperlink>
      <w:r>
        <w:rPr>
          <w:rFonts w:ascii="Times New Roman" w:eastAsia="Times New Roman" w:hAnsi="Times New Roman" w:cs="Times New Roman"/>
          <w:sz w:val="24"/>
          <w:szCs w:val="24"/>
        </w:rPr>
        <w:t xml:space="preserve"> </w:t>
      </w:r>
    </w:p>
    <w:sectPr w:rsidR="00386E71">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E64A6A"/>
    <w:multiLevelType w:val="multilevel"/>
    <w:tmpl w:val="244E3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7ABA7F1F"/>
    <w:multiLevelType w:val="multilevel"/>
    <w:tmpl w:val="40D6DA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7C7143FE"/>
    <w:multiLevelType w:val="multilevel"/>
    <w:tmpl w:val="545CC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4"/>
  </w:compat>
  <w:rsids>
    <w:rsidRoot w:val="00386E71"/>
    <w:rsid w:val="00386E71"/>
    <w:rsid w:val="00DF1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6DA41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nytimes.com/2018/03/01/arts/design/metropolitan-museum-of-art-starts-charging-non-new-yorkers.html" TargetMode="External"/><Relationship Id="rId12" Type="http://schemas.openxmlformats.org/officeDocument/2006/relationships/hyperlink" Target="https://www.metmuseum.org/"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710</Words>
  <Characters>4053</Characters>
  <Application>Microsoft Macintosh Word</Application>
  <DocSecurity>0</DocSecurity>
  <Lines>33</Lines>
  <Paragraphs>9</Paragraphs>
  <ScaleCrop>false</ScaleCrop>
  <LinksUpToDate>false</LinksUpToDate>
  <CharactersWithSpaces>4754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2018-06-25T04:53:00Z</dcterms:created>
  <dcterms:modified xsi:type="dcterms:W3CDTF">2018-06-25T04:55:00Z</dcterms:modified>
</cp:coreProperties>
</file>