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9C" w:rsidRPr="000F729C" w:rsidRDefault="000F729C" w:rsidP="000F72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93AA8">
        <w:rPr>
          <w:rFonts w:ascii="Times New Roman" w:hAnsi="Times New Roman" w:cs="Times New Roman"/>
          <w:b/>
          <w:sz w:val="32"/>
          <w:szCs w:val="32"/>
        </w:rPr>
        <w:t xml:space="preserve">Chronic Hyperplastic Candidiasis </w:t>
      </w:r>
      <w:r w:rsidR="00193AA8">
        <w:rPr>
          <w:rFonts w:ascii="Times New Roman" w:hAnsi="Times New Roman" w:cs="Times New Roman"/>
          <w:sz w:val="24"/>
          <w:szCs w:val="24"/>
        </w:rPr>
        <w:br/>
        <w:t xml:space="preserve">By Tatiana </w:t>
      </w:r>
      <w:proofErr w:type="spellStart"/>
      <w:r w:rsidR="00193AA8">
        <w:rPr>
          <w:rFonts w:ascii="Times New Roman" w:hAnsi="Times New Roman" w:cs="Times New Roman"/>
          <w:sz w:val="24"/>
          <w:szCs w:val="24"/>
        </w:rPr>
        <w:t>Shchedrina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Oral Pathology 2017</w:t>
      </w:r>
      <w:r w:rsidR="00906B03">
        <w:rPr>
          <w:rFonts w:ascii="Times New Roman" w:hAnsi="Times New Roman" w:cs="Times New Roman"/>
          <w:sz w:val="24"/>
          <w:szCs w:val="24"/>
        </w:rPr>
        <w:br/>
        <w:t>Section</w:t>
      </w:r>
      <w:r w:rsidR="00080FD5">
        <w:rPr>
          <w:rFonts w:ascii="Times New Roman" w:hAnsi="Times New Roman" w:cs="Times New Roman"/>
          <w:sz w:val="24"/>
          <w:szCs w:val="24"/>
        </w:rPr>
        <w:t>:</w:t>
      </w:r>
      <w:r w:rsidR="00906B03">
        <w:rPr>
          <w:rFonts w:ascii="Times New Roman" w:hAnsi="Times New Roman" w:cs="Times New Roman"/>
          <w:sz w:val="24"/>
          <w:szCs w:val="24"/>
        </w:rPr>
        <w:t xml:space="preserve"> Tuesday AM </w:t>
      </w:r>
    </w:p>
    <w:p w:rsidR="000F729C" w:rsidRPr="000F729C" w:rsidRDefault="000F729C" w:rsidP="000F7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Overview</w:t>
      </w:r>
      <w:r>
        <w:rPr>
          <w:rFonts w:ascii="Times New Roman" w:hAnsi="Times New Roman" w:cs="Times New Roman"/>
          <w:sz w:val="24"/>
          <w:szCs w:val="24"/>
        </w:rPr>
        <w:br/>
      </w:r>
      <w:r w:rsidR="009B2211">
        <w:rPr>
          <w:rFonts w:ascii="Times New Roman" w:hAnsi="Times New Roman" w:cs="Times New Roman"/>
          <w:sz w:val="24"/>
          <w:szCs w:val="24"/>
        </w:rPr>
        <w:t xml:space="preserve">Oral candidiasis is a group of fungal infections that involves the skin and mucous membranes. This infection is caused by presence of </w:t>
      </w:r>
      <w:r w:rsidR="009B2211" w:rsidRPr="009B2211">
        <w:rPr>
          <w:rFonts w:ascii="Times New Roman" w:hAnsi="Times New Roman" w:cs="Times New Roman"/>
          <w:i/>
          <w:sz w:val="24"/>
          <w:szCs w:val="24"/>
        </w:rPr>
        <w:t>Candida albicans</w:t>
      </w:r>
      <w:r w:rsidR="00BF2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A84" w:rsidRPr="00BF2A84">
        <w:rPr>
          <w:rFonts w:ascii="Times New Roman" w:hAnsi="Times New Roman" w:cs="Times New Roman"/>
          <w:sz w:val="24"/>
          <w:szCs w:val="24"/>
        </w:rPr>
        <w:t>fungi</w:t>
      </w:r>
      <w:r w:rsidR="009B2211">
        <w:rPr>
          <w:rFonts w:ascii="Times New Roman" w:hAnsi="Times New Roman" w:cs="Times New Roman"/>
          <w:sz w:val="24"/>
          <w:szCs w:val="24"/>
        </w:rPr>
        <w:t>.</w:t>
      </w:r>
      <w:r w:rsidR="00F83283">
        <w:rPr>
          <w:rFonts w:ascii="Times New Roman" w:hAnsi="Times New Roman" w:cs="Times New Roman"/>
          <w:sz w:val="24"/>
          <w:szCs w:val="24"/>
        </w:rPr>
        <w:t xml:space="preserve"> The genus Candida includes eight different species of fungi, where </w:t>
      </w:r>
      <w:r w:rsidR="00F83283" w:rsidRPr="00EA1532">
        <w:rPr>
          <w:rFonts w:ascii="Times New Roman" w:hAnsi="Times New Roman" w:cs="Times New Roman"/>
          <w:i/>
          <w:sz w:val="24"/>
          <w:szCs w:val="24"/>
        </w:rPr>
        <w:t>Candida albicans</w:t>
      </w:r>
      <w:r w:rsidR="00F83283">
        <w:rPr>
          <w:rFonts w:ascii="Times New Roman" w:hAnsi="Times New Roman" w:cs="Times New Roman"/>
          <w:sz w:val="24"/>
          <w:szCs w:val="24"/>
        </w:rPr>
        <w:t xml:space="preserve"> is the most common.</w:t>
      </w:r>
      <w:r w:rsidR="00285C69">
        <w:rPr>
          <w:rFonts w:ascii="Times New Roman" w:hAnsi="Times New Roman" w:cs="Times New Roman"/>
          <w:sz w:val="24"/>
          <w:szCs w:val="24"/>
        </w:rPr>
        <w:t xml:space="preserve"> The </w:t>
      </w:r>
      <w:r w:rsidR="00285C69" w:rsidRPr="00EA1532">
        <w:rPr>
          <w:rFonts w:ascii="Times New Roman" w:hAnsi="Times New Roman" w:cs="Times New Roman"/>
          <w:i/>
          <w:sz w:val="24"/>
          <w:szCs w:val="24"/>
        </w:rPr>
        <w:t xml:space="preserve">Candida albicans </w:t>
      </w:r>
      <w:r w:rsidR="00285C69">
        <w:rPr>
          <w:rFonts w:ascii="Times New Roman" w:hAnsi="Times New Roman" w:cs="Times New Roman"/>
          <w:sz w:val="24"/>
          <w:szCs w:val="24"/>
        </w:rPr>
        <w:t xml:space="preserve">fungi is part of normal micro flora. The </w:t>
      </w:r>
      <w:r w:rsidR="00EA1532">
        <w:rPr>
          <w:rFonts w:ascii="Times New Roman" w:hAnsi="Times New Roman" w:cs="Times New Roman"/>
          <w:sz w:val="24"/>
          <w:szCs w:val="24"/>
        </w:rPr>
        <w:t>presence</w:t>
      </w:r>
      <w:r w:rsidR="00285C69">
        <w:rPr>
          <w:rFonts w:ascii="Times New Roman" w:hAnsi="Times New Roman" w:cs="Times New Roman"/>
          <w:sz w:val="24"/>
          <w:szCs w:val="24"/>
        </w:rPr>
        <w:t xml:space="preserve"> of candidal infection depends on the immune status and the oral mucosal environment of the host. </w:t>
      </w:r>
      <w:r w:rsidR="00E811FF">
        <w:rPr>
          <w:rFonts w:ascii="Times New Roman" w:hAnsi="Times New Roman" w:cs="Times New Roman"/>
          <w:sz w:val="24"/>
          <w:szCs w:val="24"/>
        </w:rPr>
        <w:t>Oral hyperpl</w:t>
      </w:r>
      <w:r w:rsidR="009B2211">
        <w:rPr>
          <w:rFonts w:ascii="Times New Roman" w:hAnsi="Times New Roman" w:cs="Times New Roman"/>
          <w:sz w:val="24"/>
          <w:szCs w:val="24"/>
        </w:rPr>
        <w:t>astic candidiasis is one of the</w:t>
      </w:r>
      <w:r w:rsidR="00E811FF">
        <w:rPr>
          <w:rFonts w:ascii="Times New Roman" w:hAnsi="Times New Roman" w:cs="Times New Roman"/>
          <w:sz w:val="24"/>
          <w:szCs w:val="24"/>
        </w:rPr>
        <w:t xml:space="preserve"> type</w:t>
      </w:r>
      <w:r w:rsidR="009B2211">
        <w:rPr>
          <w:rFonts w:ascii="Times New Roman" w:hAnsi="Times New Roman" w:cs="Times New Roman"/>
          <w:sz w:val="24"/>
          <w:szCs w:val="24"/>
        </w:rPr>
        <w:t>s</w:t>
      </w:r>
      <w:r w:rsidR="00E811FF">
        <w:rPr>
          <w:rFonts w:ascii="Times New Roman" w:hAnsi="Times New Roman" w:cs="Times New Roman"/>
          <w:sz w:val="24"/>
          <w:szCs w:val="24"/>
        </w:rPr>
        <w:t xml:space="preserve"> of</w:t>
      </w:r>
      <w:r w:rsidR="009B2211">
        <w:rPr>
          <w:rFonts w:ascii="Times New Roman" w:hAnsi="Times New Roman" w:cs="Times New Roman"/>
          <w:sz w:val="24"/>
          <w:szCs w:val="24"/>
        </w:rPr>
        <w:t xml:space="preserve"> this</w:t>
      </w:r>
      <w:r w:rsidR="00F83283">
        <w:rPr>
          <w:rFonts w:ascii="Times New Roman" w:hAnsi="Times New Roman" w:cs="Times New Roman"/>
          <w:sz w:val="24"/>
          <w:szCs w:val="24"/>
        </w:rPr>
        <w:t xml:space="preserve"> yeast-</w:t>
      </w:r>
      <w:r w:rsidR="00E811FF">
        <w:rPr>
          <w:rFonts w:ascii="Times New Roman" w:hAnsi="Times New Roman" w:cs="Times New Roman"/>
          <w:sz w:val="24"/>
          <w:szCs w:val="24"/>
        </w:rPr>
        <w:t xml:space="preserve">like fungal infection. </w:t>
      </w:r>
      <w:r w:rsidR="004D0955">
        <w:rPr>
          <w:rFonts w:ascii="Times New Roman" w:hAnsi="Times New Roman" w:cs="Times New Roman"/>
          <w:sz w:val="24"/>
          <w:szCs w:val="24"/>
        </w:rPr>
        <w:t xml:space="preserve">Even though the term “leukoplakia” is used to describe a lesion that </w:t>
      </w:r>
      <w:r w:rsidR="00EA1532">
        <w:rPr>
          <w:rFonts w:ascii="Times New Roman" w:hAnsi="Times New Roman" w:cs="Times New Roman"/>
          <w:sz w:val="24"/>
          <w:szCs w:val="24"/>
        </w:rPr>
        <w:t>cannot</w:t>
      </w:r>
      <w:r w:rsidR="004D0955">
        <w:rPr>
          <w:rFonts w:ascii="Times New Roman" w:hAnsi="Times New Roman" w:cs="Times New Roman"/>
          <w:sz w:val="24"/>
          <w:szCs w:val="24"/>
        </w:rPr>
        <w:t xml:space="preserve"> be characterized clinically or pathologically as any other disease, the term “candida</w:t>
      </w:r>
      <w:r w:rsidR="00585B62">
        <w:rPr>
          <w:rFonts w:ascii="Times New Roman" w:hAnsi="Times New Roman" w:cs="Times New Roman"/>
          <w:sz w:val="24"/>
          <w:szCs w:val="24"/>
        </w:rPr>
        <w:t>l</w:t>
      </w:r>
      <w:r w:rsidR="004D0955">
        <w:rPr>
          <w:rFonts w:ascii="Times New Roman" w:hAnsi="Times New Roman" w:cs="Times New Roman"/>
          <w:sz w:val="24"/>
          <w:szCs w:val="24"/>
        </w:rPr>
        <w:t xml:space="preserve"> leukoplakia” still in use in dental field interchangeably with chronic hyperplastic candidiasis.</w:t>
      </w:r>
    </w:p>
    <w:p w:rsidR="00B36A0E" w:rsidRDefault="00B36A0E" w:rsidP="000F7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Etiology</w:t>
      </w:r>
    </w:p>
    <w:p w:rsidR="000F729C" w:rsidRPr="0026194C" w:rsidRDefault="0026194C" w:rsidP="000F7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higher risk to develop chronic hyperplastic candidiasis are patients who wear</w:t>
      </w:r>
      <w:r w:rsidR="002A7620">
        <w:rPr>
          <w:rFonts w:ascii="Times New Roman" w:hAnsi="Times New Roman" w:cs="Times New Roman"/>
          <w:sz w:val="24"/>
          <w:szCs w:val="24"/>
        </w:rPr>
        <w:t xml:space="preserve"> ill-fitting dentures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1E8B">
        <w:rPr>
          <w:rFonts w:ascii="Times New Roman" w:hAnsi="Times New Roman" w:cs="Times New Roman"/>
          <w:sz w:val="24"/>
          <w:szCs w:val="24"/>
        </w:rPr>
        <w:t xml:space="preserve">have </w:t>
      </w:r>
      <w:proofErr w:type="spellStart"/>
      <w:r w:rsidR="00051E8B">
        <w:rPr>
          <w:rFonts w:ascii="Times New Roman" w:hAnsi="Times New Roman" w:cs="Times New Roman"/>
          <w:sz w:val="24"/>
          <w:szCs w:val="24"/>
        </w:rPr>
        <w:t>xerostomia</w:t>
      </w:r>
      <w:proofErr w:type="spellEnd"/>
      <w:r w:rsidR="00051E8B">
        <w:rPr>
          <w:rFonts w:ascii="Times New Roman" w:hAnsi="Times New Roman" w:cs="Times New Roman"/>
          <w:sz w:val="24"/>
          <w:szCs w:val="24"/>
        </w:rPr>
        <w:t xml:space="preserve">, </w:t>
      </w:r>
      <w:r w:rsidR="00262447">
        <w:rPr>
          <w:rFonts w:ascii="Times New Roman" w:hAnsi="Times New Roman" w:cs="Times New Roman"/>
          <w:sz w:val="24"/>
          <w:szCs w:val="24"/>
        </w:rPr>
        <w:t>and immunocompromised patients</w:t>
      </w:r>
      <w:r w:rsidR="00F73513">
        <w:rPr>
          <w:rFonts w:ascii="Times New Roman" w:hAnsi="Times New Roman" w:cs="Times New Roman"/>
          <w:sz w:val="24"/>
          <w:szCs w:val="24"/>
        </w:rPr>
        <w:t>.</w:t>
      </w:r>
      <w:r w:rsidR="002A7620" w:rsidRPr="002A7620">
        <w:rPr>
          <w:rFonts w:ascii="Times New Roman" w:hAnsi="Times New Roman" w:cs="Times New Roman"/>
          <w:sz w:val="24"/>
          <w:szCs w:val="24"/>
        </w:rPr>
        <w:t xml:space="preserve"> </w:t>
      </w:r>
      <w:r w:rsidR="002A7620" w:rsidRPr="002A7620">
        <w:rPr>
          <w:rFonts w:ascii="Times New Roman" w:hAnsi="Times New Roman" w:cs="Times New Roman"/>
        </w:rPr>
        <w:t>Bánóczy</w:t>
      </w:r>
      <w:r w:rsidR="00F73513">
        <w:rPr>
          <w:rFonts w:ascii="Times New Roman" w:hAnsi="Times New Roman" w:cs="Times New Roman"/>
          <w:sz w:val="24"/>
          <w:szCs w:val="24"/>
        </w:rPr>
        <w:t xml:space="preserve"> et al. (2001) provided strong evidence that smokers are at the higher risk to develop hyperplastic candidiasis. </w:t>
      </w:r>
      <w:r w:rsidR="00262447">
        <w:rPr>
          <w:rFonts w:ascii="Times New Roman" w:hAnsi="Times New Roman" w:cs="Times New Roman"/>
          <w:sz w:val="24"/>
          <w:szCs w:val="24"/>
        </w:rPr>
        <w:t>In one study conducted in Indian villages, 98% of patients with hyperplastic candidiasis were smokers</w:t>
      </w:r>
      <w:r w:rsidR="00262447" w:rsidRPr="00262447">
        <w:t xml:space="preserve"> </w:t>
      </w:r>
      <w:r w:rsidR="00262447">
        <w:t>(</w:t>
      </w:r>
      <w:proofErr w:type="spellStart"/>
      <w:r w:rsidR="00262447" w:rsidRPr="00262447">
        <w:rPr>
          <w:rFonts w:ascii="Times New Roman" w:hAnsi="Times New Roman" w:cs="Times New Roman"/>
        </w:rPr>
        <w:t>Daftary</w:t>
      </w:r>
      <w:proofErr w:type="spellEnd"/>
      <w:r w:rsidR="00262447" w:rsidRPr="00262447">
        <w:rPr>
          <w:rFonts w:ascii="Times New Roman" w:hAnsi="Times New Roman" w:cs="Times New Roman"/>
        </w:rPr>
        <w:t xml:space="preserve"> et al., 1972</w:t>
      </w:r>
      <w:r w:rsidR="00262447">
        <w:t>).</w:t>
      </w:r>
      <w:r w:rsidR="00262447">
        <w:rPr>
          <w:rFonts w:ascii="Times New Roman" w:hAnsi="Times New Roman" w:cs="Times New Roman"/>
          <w:sz w:val="24"/>
          <w:szCs w:val="24"/>
        </w:rPr>
        <w:t xml:space="preserve"> </w:t>
      </w:r>
      <w:r w:rsidR="00F73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955" w:rsidRDefault="000F729C" w:rsidP="000F729C">
      <w:pPr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Clinical Presentation</w:t>
      </w:r>
      <w:r>
        <w:rPr>
          <w:rFonts w:ascii="Times New Roman" w:hAnsi="Times New Roman" w:cs="Times New Roman"/>
          <w:sz w:val="24"/>
          <w:szCs w:val="24"/>
        </w:rPr>
        <w:br/>
      </w:r>
      <w:r w:rsidR="004D0955">
        <w:rPr>
          <w:rFonts w:ascii="Times New Roman" w:hAnsi="Times New Roman" w:cs="Times New Roman"/>
          <w:sz w:val="24"/>
          <w:szCs w:val="24"/>
        </w:rPr>
        <w:t>Chr</w:t>
      </w:r>
      <w:r w:rsidR="004858AD">
        <w:rPr>
          <w:rFonts w:ascii="Times New Roman" w:hAnsi="Times New Roman" w:cs="Times New Roman"/>
          <w:sz w:val="24"/>
          <w:szCs w:val="24"/>
        </w:rPr>
        <w:t>onic hyperplastic candidiasis</w:t>
      </w:r>
      <w:r w:rsidR="004D0955">
        <w:rPr>
          <w:rFonts w:ascii="Times New Roman" w:hAnsi="Times New Roman" w:cs="Times New Roman"/>
          <w:sz w:val="24"/>
          <w:szCs w:val="24"/>
        </w:rPr>
        <w:t xml:space="preserve"> present</w:t>
      </w:r>
      <w:r w:rsidR="004858AD">
        <w:rPr>
          <w:rFonts w:ascii="Times New Roman" w:hAnsi="Times New Roman" w:cs="Times New Roman"/>
          <w:sz w:val="24"/>
          <w:szCs w:val="24"/>
        </w:rPr>
        <w:t>s</w:t>
      </w:r>
      <w:r w:rsidR="004D0955">
        <w:rPr>
          <w:rFonts w:ascii="Times New Roman" w:hAnsi="Times New Roman" w:cs="Times New Roman"/>
          <w:sz w:val="24"/>
          <w:szCs w:val="24"/>
        </w:rPr>
        <w:t xml:space="preserve"> as a white plague most frequently adjacent to the commissural region of the oral muc</w:t>
      </w:r>
      <w:r w:rsidR="004858AD">
        <w:rPr>
          <w:rFonts w:ascii="Times New Roman" w:hAnsi="Times New Roman" w:cs="Times New Roman"/>
          <w:sz w:val="24"/>
          <w:szCs w:val="24"/>
        </w:rPr>
        <w:t>osa</w:t>
      </w:r>
      <w:r w:rsidR="0026194C">
        <w:rPr>
          <w:rFonts w:ascii="Times New Roman" w:hAnsi="Times New Roman" w:cs="Times New Roman"/>
          <w:sz w:val="24"/>
          <w:szCs w:val="24"/>
        </w:rPr>
        <w:t xml:space="preserve"> or lateral border of the tongue</w:t>
      </w:r>
      <w:r w:rsidR="004858AD">
        <w:rPr>
          <w:rFonts w:ascii="Times New Roman" w:hAnsi="Times New Roman" w:cs="Times New Roman"/>
          <w:sz w:val="24"/>
          <w:szCs w:val="24"/>
        </w:rPr>
        <w:t>. The plaque can’</w:t>
      </w:r>
      <w:r w:rsidR="00051E8B">
        <w:rPr>
          <w:rFonts w:ascii="Times New Roman" w:hAnsi="Times New Roman" w:cs="Times New Roman"/>
          <w:sz w:val="24"/>
          <w:szCs w:val="24"/>
        </w:rPr>
        <w:t>t be rubbed off</w:t>
      </w:r>
      <w:r w:rsidR="00844615">
        <w:rPr>
          <w:rFonts w:ascii="Times New Roman" w:hAnsi="Times New Roman" w:cs="Times New Roman"/>
          <w:sz w:val="24"/>
          <w:szCs w:val="24"/>
        </w:rPr>
        <w:t xml:space="preserve"> (nodular lesion)</w:t>
      </w:r>
      <w:r w:rsidR="004858AD">
        <w:rPr>
          <w:rFonts w:ascii="Times New Roman" w:hAnsi="Times New Roman" w:cs="Times New Roman"/>
          <w:sz w:val="24"/>
          <w:szCs w:val="24"/>
        </w:rPr>
        <w:t xml:space="preserve">. </w:t>
      </w:r>
      <w:r w:rsidR="004D0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29C" w:rsidRPr="00704627" w:rsidRDefault="000F729C" w:rsidP="000F729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Demographic</w:t>
      </w:r>
      <w:r>
        <w:rPr>
          <w:rFonts w:ascii="Times New Roman" w:hAnsi="Times New Roman" w:cs="Times New Roman"/>
          <w:sz w:val="24"/>
          <w:szCs w:val="24"/>
        </w:rPr>
        <w:br/>
      </w:r>
      <w:r w:rsidR="00552B85">
        <w:rPr>
          <w:rFonts w:ascii="Times New Roman" w:hAnsi="Times New Roman" w:cs="Times New Roman"/>
          <w:sz w:val="24"/>
          <w:szCs w:val="24"/>
        </w:rPr>
        <w:t>Chronic hyperplastic candidiasis is</w:t>
      </w:r>
      <w:r w:rsidR="00C717FF">
        <w:rPr>
          <w:rFonts w:ascii="Times New Roman" w:hAnsi="Times New Roman" w:cs="Times New Roman"/>
          <w:sz w:val="24"/>
          <w:szCs w:val="24"/>
        </w:rPr>
        <w:t xml:space="preserve"> most</w:t>
      </w:r>
      <w:r w:rsidR="00552B85">
        <w:rPr>
          <w:rFonts w:ascii="Times New Roman" w:hAnsi="Times New Roman" w:cs="Times New Roman"/>
          <w:sz w:val="24"/>
          <w:szCs w:val="24"/>
        </w:rPr>
        <w:t xml:space="preserve"> prevalent </w:t>
      </w:r>
      <w:r w:rsidR="00C717FF">
        <w:rPr>
          <w:rFonts w:ascii="Times New Roman" w:hAnsi="Times New Roman" w:cs="Times New Roman"/>
          <w:sz w:val="24"/>
          <w:szCs w:val="24"/>
        </w:rPr>
        <w:t>in middle aged males</w:t>
      </w:r>
      <w:r w:rsidR="00C111F3">
        <w:rPr>
          <w:rFonts w:ascii="Times New Roman" w:hAnsi="Times New Roman" w:cs="Times New Roman"/>
          <w:sz w:val="24"/>
          <w:szCs w:val="24"/>
        </w:rPr>
        <w:t xml:space="preserve"> who are smokers</w:t>
      </w:r>
      <w:r w:rsidR="00C717FF">
        <w:rPr>
          <w:rFonts w:ascii="Times New Roman" w:hAnsi="Times New Roman" w:cs="Times New Roman"/>
          <w:sz w:val="24"/>
          <w:szCs w:val="24"/>
        </w:rPr>
        <w:t xml:space="preserve"> and </w:t>
      </w:r>
      <w:r w:rsidR="00285C69">
        <w:rPr>
          <w:rFonts w:ascii="Times New Roman" w:hAnsi="Times New Roman" w:cs="Times New Roman"/>
          <w:sz w:val="24"/>
          <w:szCs w:val="24"/>
        </w:rPr>
        <w:t>in immunocompromised patients</w:t>
      </w:r>
      <w:r w:rsidR="00C717FF">
        <w:rPr>
          <w:rFonts w:ascii="Times New Roman" w:hAnsi="Times New Roman" w:cs="Times New Roman"/>
          <w:sz w:val="24"/>
          <w:szCs w:val="24"/>
        </w:rPr>
        <w:t>.</w:t>
      </w:r>
    </w:p>
    <w:p w:rsidR="000F729C" w:rsidRPr="000F729C" w:rsidRDefault="000F729C" w:rsidP="000F729C">
      <w:pPr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Biopsy / Histology / Radiographs</w:t>
      </w:r>
      <w:r>
        <w:rPr>
          <w:rFonts w:ascii="Times New Roman" w:hAnsi="Times New Roman" w:cs="Times New Roman"/>
          <w:sz w:val="24"/>
          <w:szCs w:val="24"/>
        </w:rPr>
        <w:br/>
      </w:r>
      <w:r w:rsidR="0007713A">
        <w:rPr>
          <w:rFonts w:ascii="Times New Roman" w:hAnsi="Times New Roman" w:cs="Times New Roman"/>
          <w:sz w:val="24"/>
          <w:szCs w:val="24"/>
        </w:rPr>
        <w:t>Histopathological examination of a lesion is essential for the diagnosis of chronic hyperplastic candidiasis.</w:t>
      </w:r>
      <w:r w:rsidR="00BF2A84">
        <w:rPr>
          <w:rFonts w:ascii="Times New Roman" w:hAnsi="Times New Roman" w:cs="Times New Roman"/>
          <w:sz w:val="24"/>
          <w:szCs w:val="24"/>
        </w:rPr>
        <w:t xml:space="preserve"> </w:t>
      </w:r>
      <w:r w:rsidR="00CC18AA">
        <w:rPr>
          <w:rFonts w:ascii="Times New Roman" w:hAnsi="Times New Roman" w:cs="Times New Roman"/>
          <w:sz w:val="24"/>
          <w:szCs w:val="24"/>
        </w:rPr>
        <w:t xml:space="preserve">Special staining techniques such as periodic acid-Schiff (PAS) and Gridley’s or </w:t>
      </w:r>
      <w:proofErr w:type="spellStart"/>
      <w:r w:rsidR="00CC18AA">
        <w:rPr>
          <w:rFonts w:ascii="Times New Roman" w:hAnsi="Times New Roman" w:cs="Times New Roman"/>
          <w:sz w:val="24"/>
          <w:szCs w:val="24"/>
        </w:rPr>
        <w:t>Grocott’s</w:t>
      </w:r>
      <w:proofErr w:type="spellEnd"/>
      <w:r w:rsidR="00CC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8AA">
        <w:rPr>
          <w:rFonts w:ascii="Times New Roman" w:hAnsi="Times New Roman" w:cs="Times New Roman"/>
          <w:sz w:val="24"/>
          <w:szCs w:val="24"/>
        </w:rPr>
        <w:t>methenamine</w:t>
      </w:r>
      <w:proofErr w:type="spellEnd"/>
      <w:r w:rsidR="00CC18AA">
        <w:rPr>
          <w:rFonts w:ascii="Times New Roman" w:hAnsi="Times New Roman" w:cs="Times New Roman"/>
          <w:sz w:val="24"/>
          <w:szCs w:val="24"/>
        </w:rPr>
        <w:t xml:space="preserve"> silver (GMS) stains can be required for determination of the presence of candida hyphae. </w:t>
      </w:r>
      <w:r w:rsidR="00844615">
        <w:rPr>
          <w:rFonts w:ascii="Times New Roman" w:hAnsi="Times New Roman" w:cs="Times New Roman"/>
          <w:sz w:val="24"/>
          <w:szCs w:val="24"/>
        </w:rPr>
        <w:t>Biopsy should be taken for distinguishing it from other non-candidal diseases and examine for possible dysplasia.</w:t>
      </w:r>
    </w:p>
    <w:p w:rsidR="000F729C" w:rsidRPr="000F729C" w:rsidRDefault="000F729C" w:rsidP="000F729C">
      <w:pPr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Differential Diagnosis</w:t>
      </w:r>
      <w:r>
        <w:rPr>
          <w:rFonts w:ascii="Times New Roman" w:hAnsi="Times New Roman" w:cs="Times New Roman"/>
          <w:sz w:val="24"/>
          <w:szCs w:val="24"/>
        </w:rPr>
        <w:br/>
      </w:r>
      <w:r w:rsidR="00BF2A84">
        <w:rPr>
          <w:rFonts w:ascii="Times New Roman" w:hAnsi="Times New Roman" w:cs="Times New Roman"/>
          <w:sz w:val="24"/>
          <w:szCs w:val="24"/>
        </w:rPr>
        <w:t>Chronic hyperplastic candidiasis is a least common form of oral candidiasis and can be clinically mistaken for</w:t>
      </w:r>
      <w:r w:rsidR="007D64A0">
        <w:rPr>
          <w:rFonts w:ascii="Times New Roman" w:hAnsi="Times New Roman" w:cs="Times New Roman"/>
          <w:sz w:val="24"/>
          <w:szCs w:val="24"/>
        </w:rPr>
        <w:t xml:space="preserve"> </w:t>
      </w:r>
      <w:r w:rsidR="004E6222">
        <w:rPr>
          <w:rFonts w:ascii="Times New Roman" w:hAnsi="Times New Roman" w:cs="Times New Roman"/>
          <w:sz w:val="24"/>
          <w:szCs w:val="24"/>
        </w:rPr>
        <w:t>Epstein-Barr virus, Human Papilloma virus, Syphilis, Lichen planus, scars, and developmental disorders of keratinization, such as white sponge nevus.</w:t>
      </w:r>
      <w:r w:rsidR="00BF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29C" w:rsidRPr="000F729C" w:rsidRDefault="000F729C" w:rsidP="000F729C">
      <w:pPr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lastRenderedPageBreak/>
        <w:t>Treatment</w:t>
      </w:r>
      <w:r>
        <w:rPr>
          <w:rFonts w:ascii="Times New Roman" w:hAnsi="Times New Roman" w:cs="Times New Roman"/>
          <w:sz w:val="24"/>
          <w:szCs w:val="24"/>
        </w:rPr>
        <w:br/>
      </w:r>
      <w:r w:rsidR="00844615">
        <w:rPr>
          <w:rFonts w:ascii="Times New Roman" w:hAnsi="Times New Roman" w:cs="Times New Roman"/>
          <w:sz w:val="24"/>
          <w:szCs w:val="24"/>
        </w:rPr>
        <w:t xml:space="preserve">This condition is treated with use of systemic anti-fungal medications such as fluconazole. Treatment </w:t>
      </w:r>
      <w:r w:rsidR="00E03A1E">
        <w:rPr>
          <w:rFonts w:ascii="Times New Roman" w:hAnsi="Times New Roman" w:cs="Times New Roman"/>
          <w:sz w:val="24"/>
          <w:szCs w:val="24"/>
        </w:rPr>
        <w:t>can last for several month. An important adjunct to treatment is elimination of contributing factors, such as smoking cessation, elimination of infection from dentures, fixing of ill-fitting dentures.</w:t>
      </w:r>
    </w:p>
    <w:p w:rsidR="000F729C" w:rsidRPr="000F729C" w:rsidRDefault="000F729C" w:rsidP="000F729C">
      <w:pPr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Prognosis</w:t>
      </w:r>
      <w:r>
        <w:rPr>
          <w:rFonts w:ascii="Times New Roman" w:hAnsi="Times New Roman" w:cs="Times New Roman"/>
          <w:sz w:val="24"/>
          <w:szCs w:val="24"/>
        </w:rPr>
        <w:br/>
      </w:r>
      <w:r w:rsidR="00E03A1E">
        <w:rPr>
          <w:rFonts w:ascii="Times New Roman" w:hAnsi="Times New Roman" w:cs="Times New Roman"/>
          <w:sz w:val="24"/>
          <w:szCs w:val="24"/>
        </w:rPr>
        <w:t xml:space="preserve">Chronic hyperplastic candidiasis may develop into carcinoma. The risk level is debatable but low 9% to 40%. The risk factors includes tobacco and alcohol use, the degree and presence of dysplasia. </w:t>
      </w:r>
    </w:p>
    <w:p w:rsidR="000F729C" w:rsidRDefault="000F729C" w:rsidP="000F729C">
      <w:pPr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Professional Relevance</w:t>
      </w:r>
      <w:r>
        <w:rPr>
          <w:rFonts w:ascii="Times New Roman" w:hAnsi="Times New Roman" w:cs="Times New Roman"/>
          <w:sz w:val="24"/>
          <w:szCs w:val="24"/>
        </w:rPr>
        <w:br/>
      </w:r>
      <w:r w:rsidR="00285C69">
        <w:rPr>
          <w:rFonts w:ascii="Times New Roman" w:hAnsi="Times New Roman" w:cs="Times New Roman"/>
          <w:sz w:val="24"/>
          <w:szCs w:val="24"/>
        </w:rPr>
        <w:t xml:space="preserve">Candidiasis is a condition that should not be overlooked by the dental professionals. </w:t>
      </w:r>
      <w:r w:rsidR="00BE1C63">
        <w:rPr>
          <w:rFonts w:ascii="Times New Roman" w:hAnsi="Times New Roman" w:cs="Times New Roman"/>
          <w:sz w:val="24"/>
          <w:szCs w:val="24"/>
        </w:rPr>
        <w:t xml:space="preserve">This condition may be an indicator for undiagnosed systemic problems. </w:t>
      </w:r>
      <w:r w:rsidR="00E03A1E">
        <w:rPr>
          <w:rFonts w:ascii="Times New Roman" w:hAnsi="Times New Roman" w:cs="Times New Roman"/>
          <w:sz w:val="24"/>
          <w:szCs w:val="24"/>
        </w:rPr>
        <w:t xml:space="preserve">Chronic hyperplastic candidiasis is relevant to the dental hygiene specialty </w:t>
      </w:r>
      <w:r w:rsidR="007D64A0">
        <w:rPr>
          <w:rFonts w:ascii="Times New Roman" w:hAnsi="Times New Roman" w:cs="Times New Roman"/>
          <w:sz w:val="24"/>
          <w:szCs w:val="24"/>
        </w:rPr>
        <w:t>because this is</w:t>
      </w:r>
      <w:r w:rsidR="00E03A1E">
        <w:rPr>
          <w:rFonts w:ascii="Times New Roman" w:hAnsi="Times New Roman" w:cs="Times New Roman"/>
          <w:sz w:val="24"/>
          <w:szCs w:val="24"/>
        </w:rPr>
        <w:t xml:space="preserve"> </w:t>
      </w:r>
      <w:r w:rsidR="007D64A0">
        <w:rPr>
          <w:rFonts w:ascii="Times New Roman" w:hAnsi="Times New Roman" w:cs="Times New Roman"/>
          <w:sz w:val="24"/>
          <w:szCs w:val="24"/>
        </w:rPr>
        <w:t xml:space="preserve">a </w:t>
      </w:r>
      <w:r w:rsidR="00E03A1E">
        <w:rPr>
          <w:rFonts w:ascii="Times New Roman" w:hAnsi="Times New Roman" w:cs="Times New Roman"/>
          <w:sz w:val="24"/>
          <w:szCs w:val="24"/>
        </w:rPr>
        <w:t>pathology</w:t>
      </w:r>
      <w:r w:rsidR="007D64A0">
        <w:rPr>
          <w:rFonts w:ascii="Times New Roman" w:hAnsi="Times New Roman" w:cs="Times New Roman"/>
          <w:sz w:val="24"/>
          <w:szCs w:val="24"/>
        </w:rPr>
        <w:t xml:space="preserve"> that is found in the oral cavity</w:t>
      </w:r>
      <w:r w:rsidR="00E03A1E">
        <w:rPr>
          <w:rFonts w:ascii="Times New Roman" w:hAnsi="Times New Roman" w:cs="Times New Roman"/>
          <w:sz w:val="24"/>
          <w:szCs w:val="24"/>
        </w:rPr>
        <w:t>. Dental hygienist is the health care professional</w:t>
      </w:r>
      <w:r w:rsidR="00CC3BCD">
        <w:rPr>
          <w:rFonts w:ascii="Times New Roman" w:hAnsi="Times New Roman" w:cs="Times New Roman"/>
          <w:sz w:val="24"/>
          <w:szCs w:val="24"/>
        </w:rPr>
        <w:t xml:space="preserve"> who can be first who recognizes</w:t>
      </w:r>
      <w:r w:rsidR="00E03A1E">
        <w:rPr>
          <w:rFonts w:ascii="Times New Roman" w:hAnsi="Times New Roman" w:cs="Times New Roman"/>
          <w:sz w:val="24"/>
          <w:szCs w:val="24"/>
        </w:rPr>
        <w:t xml:space="preserve"> </w:t>
      </w:r>
      <w:r w:rsidR="00CC3BCD">
        <w:rPr>
          <w:rFonts w:ascii="Times New Roman" w:hAnsi="Times New Roman" w:cs="Times New Roman"/>
          <w:sz w:val="24"/>
          <w:szCs w:val="24"/>
        </w:rPr>
        <w:t>this disease, and providing</w:t>
      </w:r>
      <w:r w:rsidR="007D64A0">
        <w:rPr>
          <w:rFonts w:ascii="Times New Roman" w:hAnsi="Times New Roman" w:cs="Times New Roman"/>
          <w:sz w:val="24"/>
          <w:szCs w:val="24"/>
        </w:rPr>
        <w:t xml:space="preserve"> a referral for the evaluation of the disease. As a result</w:t>
      </w:r>
      <w:r w:rsidR="00CC3BCD">
        <w:rPr>
          <w:rFonts w:ascii="Times New Roman" w:hAnsi="Times New Roman" w:cs="Times New Roman"/>
          <w:sz w:val="24"/>
          <w:szCs w:val="24"/>
        </w:rPr>
        <w:t xml:space="preserve"> of detecting the disease a dental hygienist can save</w:t>
      </w:r>
      <w:r w:rsidR="007D64A0">
        <w:rPr>
          <w:rFonts w:ascii="Times New Roman" w:hAnsi="Times New Roman" w:cs="Times New Roman"/>
          <w:sz w:val="24"/>
          <w:szCs w:val="24"/>
        </w:rPr>
        <w:t xml:space="preserve"> a patient’s life. </w:t>
      </w:r>
    </w:p>
    <w:p w:rsidR="006E3B5D" w:rsidRDefault="003B5A36" w:rsidP="003B5A36">
      <w:pPr>
        <w:rPr>
          <w:rFonts w:ascii="Times New Roman" w:hAnsi="Times New Roman" w:cs="Times New Roman"/>
          <w:sz w:val="24"/>
          <w:szCs w:val="24"/>
        </w:rPr>
      </w:pPr>
      <w:r w:rsidRPr="003B5A36">
        <w:rPr>
          <w:rFonts w:ascii="Times New Roman" w:hAnsi="Times New Roman" w:cs="Times New Roman"/>
          <w:b/>
          <w:sz w:val="24"/>
          <w:szCs w:val="24"/>
        </w:rPr>
        <w:t>Bibliography</w:t>
      </w:r>
    </w:p>
    <w:p w:rsidR="006E3B5D" w:rsidRDefault="005B7530" w:rsidP="005B75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Akpan</w:t>
      </w:r>
      <w:proofErr w:type="spellEnd"/>
      <w:r>
        <w:rPr>
          <w:rFonts w:ascii="Times New Roman" w:hAnsi="Times New Roman" w:cs="Times New Roman"/>
          <w:sz w:val="24"/>
          <w:szCs w:val="24"/>
        </w:rPr>
        <w:t>, A., Morgan, R. (2002). Oral candidiasis. Postgraduate Medical Journal, 78(922),</w:t>
      </w:r>
      <w:r w:rsidR="00E52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455-459. </w:t>
      </w:r>
      <w:hyperlink r:id="rId5" w:history="1">
        <w:r w:rsidR="00E52B45" w:rsidRPr="00855DE0">
          <w:rPr>
            <w:rStyle w:val="Hyperlink"/>
            <w:rFonts w:ascii="Times New Roman" w:hAnsi="Times New Roman" w:cs="Times New Roman"/>
            <w:sz w:val="24"/>
            <w:szCs w:val="24"/>
          </w:rPr>
          <w:t>http://doi.org/10.1136/pmj.78.922.455</w:t>
        </w:r>
      </w:hyperlink>
    </w:p>
    <w:p w:rsidR="00E52B45" w:rsidRDefault="00E52B45" w:rsidP="005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Anderson,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(2015). Marked variation in malignant transformation rates of oral leukoplakia. Evidence-Based Dentistry, 16(4), 102-103. </w:t>
      </w:r>
      <w:hyperlink r:id="rId6" w:history="1">
        <w:r w:rsidRPr="00855DE0">
          <w:rPr>
            <w:rStyle w:val="Hyperlink"/>
            <w:rFonts w:ascii="Times New Roman" w:hAnsi="Times New Roman" w:cs="Times New Roman"/>
            <w:sz w:val="24"/>
            <w:szCs w:val="24"/>
          </w:rPr>
          <w:t>http://doi:10.1038/sj.ebd.6401128</w:t>
        </w:r>
      </w:hyperlink>
    </w:p>
    <w:p w:rsidR="00446956" w:rsidRPr="00446956" w:rsidRDefault="00E52B45" w:rsidP="00E52B45">
      <w:pPr>
        <w:rPr>
          <w:rFonts w:ascii="Times New Roman" w:hAnsi="Times New Roman" w:cs="Times New Roman"/>
          <w:color w:val="0563C1" w:themeColor="hyperlink"/>
          <w:sz w:val="24"/>
          <w:szCs w:val="20"/>
          <w:u w:val="single"/>
          <w:shd w:val="clear" w:color="auto" w:fill="FFFFFF"/>
        </w:rPr>
      </w:pPr>
      <w:proofErr w:type="spellStart"/>
      <w:r w:rsidRPr="00E52B45">
        <w:rPr>
          <w:rFonts w:ascii="Times New Roman" w:hAnsi="Times New Roman" w:cs="Times New Roman"/>
          <w:color w:val="303030"/>
          <w:sz w:val="24"/>
          <w:szCs w:val="20"/>
          <w:shd w:val="clear" w:color="auto" w:fill="FFFFFF"/>
        </w:rPr>
        <w:t>Byadarahally</w:t>
      </w:r>
      <w:proofErr w:type="spellEnd"/>
      <w:r w:rsidRPr="00E52B45">
        <w:rPr>
          <w:rFonts w:ascii="Times New Roman" w:hAnsi="Times New Roman" w:cs="Times New Roman"/>
          <w:color w:val="303030"/>
          <w:sz w:val="24"/>
          <w:szCs w:val="20"/>
          <w:shd w:val="clear" w:color="auto" w:fill="FFFFFF"/>
        </w:rPr>
        <w:t xml:space="preserve"> Raju, S., &amp; </w:t>
      </w:r>
      <w:proofErr w:type="spellStart"/>
      <w:r w:rsidRPr="00E52B45">
        <w:rPr>
          <w:rFonts w:ascii="Times New Roman" w:hAnsi="Times New Roman" w:cs="Times New Roman"/>
          <w:color w:val="303030"/>
          <w:sz w:val="24"/>
          <w:szCs w:val="20"/>
          <w:shd w:val="clear" w:color="auto" w:fill="FFFFFF"/>
        </w:rPr>
        <w:t>Rajappa</w:t>
      </w:r>
      <w:proofErr w:type="spellEnd"/>
      <w:r w:rsidRPr="00E52B45">
        <w:rPr>
          <w:rFonts w:ascii="Times New Roman" w:hAnsi="Times New Roman" w:cs="Times New Roman"/>
          <w:color w:val="303030"/>
          <w:sz w:val="24"/>
          <w:szCs w:val="20"/>
          <w:shd w:val="clear" w:color="auto" w:fill="FFFFFF"/>
        </w:rPr>
        <w:t>, S. (2011). Isolation and Identification of </w:t>
      </w:r>
      <w:r w:rsidRPr="00E52B45">
        <w:rPr>
          <w:rFonts w:ascii="Times New Roman" w:hAnsi="Times New Roman" w:cs="Times New Roman"/>
          <w:iCs/>
          <w:color w:val="303030"/>
          <w:sz w:val="24"/>
          <w:szCs w:val="20"/>
          <w:shd w:val="clear" w:color="auto" w:fill="FFFFFF"/>
        </w:rPr>
        <w:t>Candida</w:t>
      </w:r>
      <w:r w:rsidRPr="00E52B45">
        <w:rPr>
          <w:rFonts w:ascii="Times New Roman" w:hAnsi="Times New Roman" w:cs="Times New Roman"/>
          <w:color w:val="303030"/>
          <w:sz w:val="24"/>
          <w:szCs w:val="20"/>
          <w:shd w:val="clear" w:color="auto" w:fill="FFFFFF"/>
        </w:rPr>
        <w:t> from the Oral Cavity. </w:t>
      </w:r>
      <w:r w:rsidRPr="00E52B45">
        <w:rPr>
          <w:rFonts w:ascii="Times New Roman" w:hAnsi="Times New Roman" w:cs="Times New Roman"/>
          <w:iCs/>
          <w:color w:val="303030"/>
          <w:sz w:val="24"/>
          <w:szCs w:val="20"/>
          <w:shd w:val="clear" w:color="auto" w:fill="FFFFFF"/>
        </w:rPr>
        <w:t>ISRN Dentistry</w:t>
      </w:r>
      <w:r w:rsidRPr="00E52B45">
        <w:rPr>
          <w:rFonts w:ascii="Times New Roman" w:hAnsi="Times New Roman" w:cs="Times New Roman"/>
          <w:color w:val="303030"/>
          <w:sz w:val="24"/>
          <w:szCs w:val="20"/>
          <w:shd w:val="clear" w:color="auto" w:fill="FFFFFF"/>
        </w:rPr>
        <w:t>, </w:t>
      </w:r>
      <w:r w:rsidRPr="00E52B45">
        <w:rPr>
          <w:rFonts w:ascii="Times New Roman" w:hAnsi="Times New Roman" w:cs="Times New Roman"/>
          <w:iCs/>
          <w:color w:val="303030"/>
          <w:sz w:val="24"/>
          <w:szCs w:val="20"/>
          <w:shd w:val="clear" w:color="auto" w:fill="FFFFFF"/>
        </w:rPr>
        <w:t>2011</w:t>
      </w:r>
      <w:r w:rsidRPr="00E52B45">
        <w:rPr>
          <w:rFonts w:ascii="Times New Roman" w:hAnsi="Times New Roman" w:cs="Times New Roman"/>
          <w:color w:val="303030"/>
          <w:sz w:val="24"/>
          <w:szCs w:val="20"/>
          <w:shd w:val="clear" w:color="auto" w:fill="FFFFFF"/>
        </w:rPr>
        <w:t xml:space="preserve">, 487921. </w:t>
      </w:r>
      <w:hyperlink r:id="rId7" w:history="1">
        <w:r w:rsidRPr="00855DE0">
          <w:rPr>
            <w:rStyle w:val="Hyperlink"/>
            <w:rFonts w:ascii="Times New Roman" w:hAnsi="Times New Roman" w:cs="Times New Roman"/>
            <w:sz w:val="24"/>
            <w:szCs w:val="20"/>
            <w:shd w:val="clear" w:color="auto" w:fill="FFFFFF"/>
          </w:rPr>
          <w:t>http://doi.org/10.5402/2011/487921</w:t>
        </w:r>
      </w:hyperlink>
    </w:p>
    <w:p w:rsidR="00446956" w:rsidRDefault="00446956" w:rsidP="005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Haring, </w:t>
      </w:r>
      <w:proofErr w:type="gramStart"/>
      <w:r>
        <w:rPr>
          <w:rFonts w:ascii="Times New Roman" w:hAnsi="Times New Roman" w:cs="Times New Roman"/>
          <w:sz w:val="24"/>
          <w:szCs w:val="24"/>
        </w:rPr>
        <w:t>JI.,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E5B">
        <w:rPr>
          <w:rFonts w:ascii="Times New Roman" w:hAnsi="Times New Roman" w:cs="Times New Roman"/>
          <w:sz w:val="24"/>
          <w:szCs w:val="24"/>
        </w:rPr>
        <w:t xml:space="preserve">(1998). Case #5: A 37-year-old male visited his family dentist for a </w:t>
      </w:r>
      <w:proofErr w:type="spellStart"/>
      <w:r w:rsidR="00092E5B">
        <w:rPr>
          <w:rFonts w:ascii="Times New Roman" w:hAnsi="Times New Roman" w:cs="Times New Roman"/>
          <w:sz w:val="24"/>
          <w:szCs w:val="24"/>
        </w:rPr>
        <w:t>prophy</w:t>
      </w:r>
      <w:proofErr w:type="spellEnd"/>
      <w:r w:rsidR="00092E5B">
        <w:rPr>
          <w:rFonts w:ascii="Times New Roman" w:hAnsi="Times New Roman" w:cs="Times New Roman"/>
          <w:sz w:val="24"/>
          <w:szCs w:val="24"/>
        </w:rPr>
        <w:t xml:space="preserve">. During the oral exam, a white plaque was noted on the dorsal tongue. RDH Magazine, 05/01/1998. Retrieved from: </w:t>
      </w:r>
      <w:hyperlink r:id="rId8" w:history="1">
        <w:r w:rsidR="00092E5B" w:rsidRPr="00B73A65">
          <w:rPr>
            <w:rStyle w:val="Hyperlink"/>
            <w:rFonts w:ascii="Times New Roman" w:hAnsi="Times New Roman" w:cs="Times New Roman"/>
            <w:sz w:val="24"/>
            <w:szCs w:val="24"/>
          </w:rPr>
          <w:t>http://www.rdhmag.com/articles/print/volume-18/issue-5/columns/case-study/case-5-a-37-year-old-male-visited-his-family-dentist-for-a-prophy-during-the-oral-exam-a-white-plaque-was-noted-on-the-dorsal-tongue.html</w:t>
        </w:r>
      </w:hyperlink>
      <w:r w:rsidR="00092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E5B" w:rsidRPr="00092E5B" w:rsidRDefault="00F65190" w:rsidP="00092E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Sitheeque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MA.,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Samaranayake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LP. (2003). Chronic hyperplastic candidosis/candidiasis (candidal leukoplakia).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 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Med. SAGE</w:t>
      </w:r>
      <w:r w:rsidR="00092E5B">
        <w:rPr>
          <w:rFonts w:ascii="Times New Roman" w:hAnsi="Times New Roman" w:cs="Times New Roman"/>
          <w:sz w:val="24"/>
          <w:szCs w:val="24"/>
        </w:rPr>
        <w:t xml:space="preserve"> journals, 2003; 14(4):253-267. </w:t>
      </w:r>
      <w:hyperlink r:id="rId9" w:history="1">
        <w:r w:rsidR="00092E5B" w:rsidRPr="00092E5B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</w:rPr>
          <w:t>https://doi.org/10.1177/154411130301400403</w:t>
        </w:r>
      </w:hyperlink>
      <w:bookmarkStart w:id="0" w:name="_GoBack"/>
      <w:bookmarkEnd w:id="0"/>
    </w:p>
    <w:p w:rsidR="00F65190" w:rsidRDefault="00F65190" w:rsidP="005B7530">
      <w:pPr>
        <w:rPr>
          <w:rFonts w:ascii="Times New Roman" w:hAnsi="Times New Roman" w:cs="Times New Roman"/>
          <w:sz w:val="24"/>
          <w:szCs w:val="24"/>
        </w:rPr>
      </w:pPr>
    </w:p>
    <w:p w:rsidR="00F65190" w:rsidRPr="005B7530" w:rsidRDefault="00F65190" w:rsidP="005B7530">
      <w:pPr>
        <w:rPr>
          <w:rFonts w:ascii="Times New Roman" w:hAnsi="Times New Roman" w:cs="Times New Roman"/>
          <w:sz w:val="24"/>
          <w:szCs w:val="24"/>
        </w:rPr>
      </w:pPr>
    </w:p>
    <w:sectPr w:rsidR="00F65190" w:rsidRPr="005B7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55FDE"/>
    <w:multiLevelType w:val="multilevel"/>
    <w:tmpl w:val="406C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9C"/>
    <w:rsid w:val="00051E8B"/>
    <w:rsid w:val="00070D93"/>
    <w:rsid w:val="0007713A"/>
    <w:rsid w:val="00080FD5"/>
    <w:rsid w:val="00092E5B"/>
    <w:rsid w:val="000A3FB3"/>
    <w:rsid w:val="000F5D99"/>
    <w:rsid w:val="000F729C"/>
    <w:rsid w:val="00193AA8"/>
    <w:rsid w:val="001C2EBE"/>
    <w:rsid w:val="0026194C"/>
    <w:rsid w:val="00262447"/>
    <w:rsid w:val="00285C69"/>
    <w:rsid w:val="002A7620"/>
    <w:rsid w:val="0033334C"/>
    <w:rsid w:val="003B5A36"/>
    <w:rsid w:val="00404DA5"/>
    <w:rsid w:val="00446956"/>
    <w:rsid w:val="004858AD"/>
    <w:rsid w:val="004D0955"/>
    <w:rsid w:val="004E6222"/>
    <w:rsid w:val="00552B85"/>
    <w:rsid w:val="00585B62"/>
    <w:rsid w:val="005B7530"/>
    <w:rsid w:val="006E3B5D"/>
    <w:rsid w:val="00704627"/>
    <w:rsid w:val="007D64A0"/>
    <w:rsid w:val="00844615"/>
    <w:rsid w:val="00906B03"/>
    <w:rsid w:val="009B2211"/>
    <w:rsid w:val="009E2A29"/>
    <w:rsid w:val="00B36A0E"/>
    <w:rsid w:val="00BE1C63"/>
    <w:rsid w:val="00BF2A84"/>
    <w:rsid w:val="00C111F3"/>
    <w:rsid w:val="00C4165F"/>
    <w:rsid w:val="00C717FF"/>
    <w:rsid w:val="00C81962"/>
    <w:rsid w:val="00CC18AA"/>
    <w:rsid w:val="00CC3BCD"/>
    <w:rsid w:val="00CD7A39"/>
    <w:rsid w:val="00D65EFC"/>
    <w:rsid w:val="00E03A1E"/>
    <w:rsid w:val="00E52B45"/>
    <w:rsid w:val="00E811FF"/>
    <w:rsid w:val="00EA1532"/>
    <w:rsid w:val="00EF348A"/>
    <w:rsid w:val="00EF7A76"/>
    <w:rsid w:val="00F32AA2"/>
    <w:rsid w:val="00F65190"/>
    <w:rsid w:val="00F73513"/>
    <w:rsid w:val="00F83283"/>
    <w:rsid w:val="00F8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2B999-9468-421C-AB0F-355355E9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B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hmag.com/articles/print/volume-18/issue-5/columns/case-study/case-5-a-37-year-old-male-visited-his-family-dentist-for-a-prophy-during-the-oral-exam-a-white-plaque-was-noted-on-the-dorsal-tongu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i.org/10.5402/2011/487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:10.1038/sj.ebd.64011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i.org/10.1136/pmj.78.922.4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154411130301400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Bowers</dc:creator>
  <cp:keywords/>
  <dc:description/>
  <cp:lastModifiedBy>Танюша</cp:lastModifiedBy>
  <cp:revision>12</cp:revision>
  <cp:lastPrinted>2017-12-03T21:45:00Z</cp:lastPrinted>
  <dcterms:created xsi:type="dcterms:W3CDTF">2017-11-27T20:05:00Z</dcterms:created>
  <dcterms:modified xsi:type="dcterms:W3CDTF">2017-12-03T22:19:00Z</dcterms:modified>
</cp:coreProperties>
</file>