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7" w:type="dxa"/>
        <w:jc w:val="center"/>
        <w:tblLayout w:type="fixed"/>
        <w:tblLook w:val="0000"/>
      </w:tblPr>
      <w:tblGrid>
        <w:gridCol w:w="446"/>
        <w:gridCol w:w="8"/>
        <w:gridCol w:w="7075"/>
        <w:gridCol w:w="1678"/>
      </w:tblGrid>
      <w:tr w:rsidR="000700B0" w:rsidRPr="001B3669" w:rsidTr="00D71377">
        <w:trPr>
          <w:trHeight w:val="705"/>
          <w:jc w:val="center"/>
        </w:trPr>
        <w:tc>
          <w:tcPr>
            <w:tcW w:w="9207" w:type="dxa"/>
            <w:gridSpan w:val="4"/>
          </w:tcPr>
          <w:p w:rsidR="000700B0" w:rsidRDefault="008F15F2" w:rsidP="00DF59D6">
            <w:pPr>
              <w:pStyle w:val="Heading2"/>
            </w:pPr>
            <w:r>
              <w:t>Tracey-Ann knight</w:t>
            </w:r>
          </w:p>
          <w:p w:rsidR="000700B0" w:rsidRPr="001B3669" w:rsidRDefault="008F15F2" w:rsidP="001B3669">
            <w:r>
              <w:t xml:space="preserve">390 eastern </w:t>
            </w:r>
            <w:proofErr w:type="spellStart"/>
            <w:r>
              <w:t>Pkway</w:t>
            </w:r>
            <w:proofErr w:type="spellEnd"/>
            <w:r w:rsidR="007E62F6">
              <w:t>.</w:t>
            </w:r>
            <w:r>
              <w:t>, #2A</w:t>
            </w:r>
            <w:r w:rsidR="001C64C2">
              <w:t xml:space="preserve">, </w:t>
            </w:r>
            <w:r>
              <w:t>Brooklyn N.Y.,</w:t>
            </w:r>
          </w:p>
          <w:p w:rsidR="000700B0" w:rsidRDefault="008F15F2" w:rsidP="001C64C2">
            <w:r>
              <w:t>718-941-7768</w:t>
            </w:r>
          </w:p>
          <w:p w:rsidR="001C64C2" w:rsidRPr="001B3669" w:rsidRDefault="008F15F2" w:rsidP="000700B0">
            <w:pPr>
              <w:pStyle w:val="lastlinewspace"/>
            </w:pPr>
            <w:r>
              <w:t>Czar305@aol.com</w:t>
            </w:r>
          </w:p>
        </w:tc>
      </w:tr>
      <w:tr w:rsidR="001B3669" w:rsidRPr="001B3669" w:rsidTr="00D71377">
        <w:trPr>
          <w:jc w:val="center"/>
        </w:trPr>
        <w:tc>
          <w:tcPr>
            <w:tcW w:w="9207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914612" w:rsidRDefault="00475054" w:rsidP="000700B0">
            <w:pPr>
              <w:pStyle w:val="Heading1"/>
            </w:pPr>
            <w:r>
              <w:t>Professional</w:t>
            </w:r>
            <w:r w:rsidR="000700B0" w:rsidRPr="00B64637">
              <w:t xml:space="preserve"> Summary</w:t>
            </w:r>
          </w:p>
        </w:tc>
      </w:tr>
      <w:tr w:rsidR="001B3669" w:rsidRPr="001B3669" w:rsidTr="00D71377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1B3669" w:rsidRDefault="001B3669" w:rsidP="001B3669"/>
        </w:tc>
        <w:tc>
          <w:tcPr>
            <w:tcW w:w="875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E96FBF" w:rsidRDefault="00E96FBF" w:rsidP="001C64C2">
            <w:pPr>
              <w:pStyle w:val="Heading3"/>
            </w:pPr>
            <w:r>
              <w:t>Regis</w:t>
            </w:r>
            <w:r w:rsidRPr="001C64C2">
              <w:t xml:space="preserve">tered </w:t>
            </w:r>
            <w:r>
              <w:t>Nurse</w:t>
            </w:r>
          </w:p>
          <w:p w:rsidR="00475054" w:rsidRPr="006D3BB5" w:rsidRDefault="00475054" w:rsidP="00B10C7D">
            <w:pPr>
              <w:pStyle w:val="bulletedlist"/>
            </w:pPr>
            <w:r w:rsidRPr="006D3BB5">
              <w:t xml:space="preserve">Highly skilled career professional with </w:t>
            </w:r>
            <w:r w:rsidR="00E21E36">
              <w:t>more than</w:t>
            </w:r>
            <w:r w:rsidRPr="006D3BB5">
              <w:t xml:space="preserve"> </w:t>
            </w:r>
            <w:r w:rsidR="008F15F2">
              <w:t>7</w:t>
            </w:r>
            <w:r w:rsidRPr="006D3BB5">
              <w:t xml:space="preserve"> years practical experience in hospital, home health, and primary care environments.</w:t>
            </w:r>
          </w:p>
          <w:p w:rsidR="00475054" w:rsidRPr="006D3BB5" w:rsidRDefault="008F15F2" w:rsidP="00B10C7D">
            <w:pPr>
              <w:pStyle w:val="bulletedlist"/>
            </w:pPr>
            <w:r>
              <w:t xml:space="preserve">Established in Medical </w:t>
            </w:r>
            <w:proofErr w:type="gramStart"/>
            <w:r>
              <w:t xml:space="preserve">Surgical </w:t>
            </w:r>
            <w:r w:rsidR="00475054" w:rsidRPr="006D3BB5">
              <w:t xml:space="preserve"> patient</w:t>
            </w:r>
            <w:proofErr w:type="gramEnd"/>
            <w:r w:rsidR="00475054" w:rsidRPr="006D3BB5">
              <w:t xml:space="preserve"> support including assessment,</w:t>
            </w:r>
            <w:r w:rsidR="00C17200">
              <w:t xml:space="preserve"> care of ventilated support patients,</w:t>
            </w:r>
            <w:r w:rsidR="00475054" w:rsidRPr="006D3BB5">
              <w:t xml:space="preserve"> counseling, education regarding medications and treatment, lab work, documentation with care plan for diagnosis, and administration of treatment procedures.</w:t>
            </w:r>
          </w:p>
          <w:p w:rsidR="00475054" w:rsidRPr="006D3BB5" w:rsidRDefault="00475054" w:rsidP="00B10C7D">
            <w:pPr>
              <w:pStyle w:val="bulletedlist"/>
            </w:pPr>
            <w:r w:rsidRPr="006D3BB5">
              <w:t>Computer skilled, managing heavy daily patient volume including telephone triage, appointment scheduling, and patient referral. Proficient in all documentation/record maintenance/paperwork to ensure accuracy and patient confidentiality.</w:t>
            </w:r>
          </w:p>
          <w:p w:rsidR="000700B0" w:rsidRDefault="00475054" w:rsidP="00277026">
            <w:pPr>
              <w:pStyle w:val="bulletedlistlastitem"/>
            </w:pPr>
            <w:r w:rsidRPr="006D3BB5">
              <w:t>All areas of major and minor surgical procedures performed in hospital environment.</w:t>
            </w:r>
          </w:p>
          <w:p w:rsidR="007E62F6" w:rsidRDefault="007E62F6" w:rsidP="00277026">
            <w:pPr>
              <w:pStyle w:val="bulletedlistlastitem"/>
            </w:pPr>
            <w:r>
              <w:t>Provided peer leadership in designated charge nurse</w:t>
            </w:r>
            <w:r w:rsidR="004A6EEE">
              <w:t xml:space="preserve"> role</w:t>
            </w:r>
          </w:p>
          <w:p w:rsidR="007E62F6" w:rsidRDefault="00F82F1F" w:rsidP="00277026">
            <w:pPr>
              <w:pStyle w:val="bulletedlistlastitem"/>
            </w:pPr>
            <w:proofErr w:type="spellStart"/>
            <w:r>
              <w:t>Preceptorship</w:t>
            </w:r>
            <w:proofErr w:type="spellEnd"/>
            <w:r>
              <w:t xml:space="preserve"> of new professional nurse to patient care delivery.</w:t>
            </w:r>
          </w:p>
          <w:p w:rsidR="004A6EEE" w:rsidRDefault="004A6EEE" w:rsidP="00277026">
            <w:pPr>
              <w:pStyle w:val="bulletedlistlastitem"/>
            </w:pPr>
            <w:r>
              <w:t>Educate and promote clinical competency of staff nurse.</w:t>
            </w:r>
          </w:p>
          <w:p w:rsidR="007E62F6" w:rsidRDefault="007E62F6" w:rsidP="00277026">
            <w:pPr>
              <w:pStyle w:val="bulletedlistlastitem"/>
            </w:pPr>
            <w:r>
              <w:t>Innovated, initiated and created medication teaching plan on Medical Surgical Unit.</w:t>
            </w:r>
          </w:p>
        </w:tc>
      </w:tr>
      <w:tr w:rsidR="001B3669" w:rsidRPr="001B3669" w:rsidTr="00D71377">
        <w:trPr>
          <w:jc w:val="center"/>
        </w:trPr>
        <w:tc>
          <w:tcPr>
            <w:tcW w:w="9207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1B3669" w:rsidRPr="001B3669" w:rsidRDefault="00475054" w:rsidP="000700B0">
            <w:pPr>
              <w:pStyle w:val="Heading1"/>
            </w:pPr>
            <w:r w:rsidRPr="006D3BB5">
              <w:t>CREDENTIALS</w:t>
            </w:r>
          </w:p>
        </w:tc>
      </w:tr>
      <w:tr w:rsidR="00475054" w:rsidRPr="001B3669" w:rsidTr="00D71377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:rsidR="00475054" w:rsidRDefault="00475054" w:rsidP="001B3669"/>
        </w:tc>
        <w:tc>
          <w:tcPr>
            <w:tcW w:w="7075" w:type="dxa"/>
            <w:tcBorders>
              <w:top w:val="single" w:sz="4" w:space="0" w:color="999999"/>
            </w:tcBorders>
          </w:tcPr>
          <w:p w:rsidR="00475054" w:rsidRPr="00B64637" w:rsidRDefault="00F00200" w:rsidP="001C64C2">
            <w:pPr>
              <w:pStyle w:val="Heading3"/>
            </w:pPr>
            <w:r w:rsidRPr="006D3BB5">
              <w:t>Board Examination</w:t>
            </w:r>
          </w:p>
        </w:tc>
        <w:tc>
          <w:tcPr>
            <w:tcW w:w="1678" w:type="dxa"/>
            <w:tcBorders>
              <w:top w:val="single" w:sz="4" w:space="0" w:color="999999"/>
            </w:tcBorders>
          </w:tcPr>
          <w:p w:rsidR="00475054" w:rsidRPr="00B64637" w:rsidRDefault="008F15F2" w:rsidP="000700B0">
            <w:pPr>
              <w:pStyle w:val="dates"/>
            </w:pPr>
            <w:r>
              <w:t>2007</w:t>
            </w:r>
          </w:p>
        </w:tc>
      </w:tr>
      <w:tr w:rsidR="00F00200" w:rsidRPr="001B3669" w:rsidTr="00D71377">
        <w:trPr>
          <w:jc w:val="center"/>
        </w:trPr>
        <w:tc>
          <w:tcPr>
            <w:tcW w:w="454" w:type="dxa"/>
            <w:gridSpan w:val="2"/>
          </w:tcPr>
          <w:p w:rsidR="00F00200" w:rsidRDefault="00F00200" w:rsidP="001B3669"/>
        </w:tc>
        <w:tc>
          <w:tcPr>
            <w:tcW w:w="7075" w:type="dxa"/>
          </w:tcPr>
          <w:p w:rsidR="00F00200" w:rsidRDefault="008F15F2" w:rsidP="001C64C2">
            <w:pPr>
              <w:pStyle w:val="Heading3"/>
            </w:pPr>
            <w:r>
              <w:t>License, State of New York</w:t>
            </w:r>
          </w:p>
          <w:p w:rsidR="00B10C7D" w:rsidRPr="00B64637" w:rsidRDefault="00B10C7D" w:rsidP="00277026"/>
        </w:tc>
        <w:tc>
          <w:tcPr>
            <w:tcW w:w="1678" w:type="dxa"/>
          </w:tcPr>
          <w:p w:rsidR="00F00200" w:rsidRPr="00B64637" w:rsidRDefault="008F15F2" w:rsidP="000700B0">
            <w:pPr>
              <w:pStyle w:val="dates"/>
            </w:pPr>
            <w:r>
              <w:t>2007</w:t>
            </w:r>
          </w:p>
        </w:tc>
      </w:tr>
      <w:tr w:rsidR="00F00200" w:rsidRPr="001B3669" w:rsidTr="00D71377">
        <w:trPr>
          <w:trHeight w:val="70"/>
          <w:jc w:val="center"/>
        </w:trPr>
        <w:tc>
          <w:tcPr>
            <w:tcW w:w="9207" w:type="dxa"/>
            <w:gridSpan w:val="4"/>
            <w:tcBorders>
              <w:top w:val="single" w:sz="4" w:space="0" w:color="999999"/>
            </w:tcBorders>
          </w:tcPr>
          <w:p w:rsidR="00F00200" w:rsidRPr="00B64637" w:rsidRDefault="00F00200" w:rsidP="00F00200">
            <w:pPr>
              <w:pStyle w:val="Heading1"/>
            </w:pPr>
            <w:r w:rsidRPr="006D3BB5">
              <w:t>EXPERIENCE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 w:val="restart"/>
            <w:tcBorders>
              <w:top w:val="single" w:sz="4" w:space="0" w:color="999999"/>
            </w:tcBorders>
          </w:tcPr>
          <w:p w:rsidR="00A5003D" w:rsidRDefault="00A5003D" w:rsidP="00F00200"/>
        </w:tc>
        <w:tc>
          <w:tcPr>
            <w:tcW w:w="7075" w:type="dxa"/>
            <w:tcBorders>
              <w:top w:val="single" w:sz="4" w:space="0" w:color="999999"/>
            </w:tcBorders>
          </w:tcPr>
          <w:p w:rsidR="00A5003D" w:rsidRDefault="008F15F2" w:rsidP="001C64C2">
            <w:pPr>
              <w:pStyle w:val="Heading3"/>
            </w:pPr>
            <w:r>
              <w:t>Lutheran Medical Center</w:t>
            </w:r>
            <w:r w:rsidR="001F7DB2">
              <w:t>, staff RN</w:t>
            </w:r>
          </w:p>
        </w:tc>
        <w:tc>
          <w:tcPr>
            <w:tcW w:w="1678" w:type="dxa"/>
            <w:tcBorders>
              <w:top w:val="single" w:sz="4" w:space="0" w:color="999999"/>
            </w:tcBorders>
          </w:tcPr>
          <w:p w:rsidR="00A5003D" w:rsidRDefault="008F15F2" w:rsidP="000700B0">
            <w:pPr>
              <w:pStyle w:val="dates"/>
            </w:pPr>
            <w:r>
              <w:t>2007-present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8753" w:type="dxa"/>
            <w:gridSpan w:val="2"/>
          </w:tcPr>
          <w:p w:rsidR="00A5003D" w:rsidRPr="001B3669" w:rsidRDefault="008F15F2" w:rsidP="00E96FBF">
            <w:pPr>
              <w:pStyle w:val="location"/>
            </w:pPr>
            <w:r>
              <w:rPr>
                <w:rStyle w:val="italicsChar"/>
              </w:rPr>
              <w:t>150-55 St, Brooklyn, new York 11220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7075" w:type="dxa"/>
          </w:tcPr>
          <w:p w:rsidR="00A5003D" w:rsidRDefault="001F7DB2" w:rsidP="001C64C2">
            <w:pPr>
              <w:pStyle w:val="Heading3"/>
            </w:pPr>
            <w:r>
              <w:t>Visiting Nurse</w:t>
            </w:r>
          </w:p>
        </w:tc>
        <w:tc>
          <w:tcPr>
            <w:tcW w:w="1678" w:type="dxa"/>
          </w:tcPr>
          <w:p w:rsidR="00A5003D" w:rsidRPr="001B3669" w:rsidRDefault="001F7DB2" w:rsidP="000700B0">
            <w:pPr>
              <w:pStyle w:val="dates"/>
            </w:pPr>
            <w:r>
              <w:t>2008-2010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8753" w:type="dxa"/>
            <w:gridSpan w:val="2"/>
          </w:tcPr>
          <w:p w:rsidR="00A5003D" w:rsidRPr="001B3669" w:rsidRDefault="001F7DB2" w:rsidP="00E96FBF">
            <w:pPr>
              <w:pStyle w:val="location"/>
            </w:pPr>
            <w:r>
              <w:rPr>
                <w:rStyle w:val="italicsChar"/>
              </w:rPr>
              <w:t>White Gloves Agency, Brooklyn N.Y.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901981"/>
        </w:tc>
        <w:tc>
          <w:tcPr>
            <w:tcW w:w="7075" w:type="dxa"/>
          </w:tcPr>
          <w:p w:rsidR="00A5003D" w:rsidRDefault="001F7DB2" w:rsidP="001C64C2">
            <w:pPr>
              <w:pStyle w:val="Heading3"/>
            </w:pPr>
            <w:r>
              <w:t>Visiting Nurse</w:t>
            </w:r>
          </w:p>
          <w:p w:rsidR="001F7DB2" w:rsidRDefault="001F7DB2" w:rsidP="001F7DB2">
            <w:r>
              <w:t>A N T Healthcare</w:t>
            </w:r>
          </w:p>
          <w:p w:rsidR="001F7DB2" w:rsidRPr="001F7DB2" w:rsidRDefault="001F7DB2" w:rsidP="001F7DB2">
            <w:r>
              <w:t>New York, N.Y.</w:t>
            </w:r>
          </w:p>
        </w:tc>
        <w:tc>
          <w:tcPr>
            <w:tcW w:w="1678" w:type="dxa"/>
          </w:tcPr>
          <w:p w:rsidR="00A5003D" w:rsidRPr="001B3669" w:rsidRDefault="001F7DB2" w:rsidP="00F00200">
            <w:pPr>
              <w:pStyle w:val="dates"/>
            </w:pPr>
            <w:r>
              <w:t>20</w:t>
            </w:r>
            <w:r w:rsidR="00C17200">
              <w:t>08-2010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753" w:type="dxa"/>
            <w:gridSpan w:val="2"/>
          </w:tcPr>
          <w:p w:rsidR="00A5003D" w:rsidRPr="001B3669" w:rsidRDefault="00A5003D" w:rsidP="00E96FBF">
            <w:pPr>
              <w:pStyle w:val="location"/>
            </w:pPr>
          </w:p>
        </w:tc>
      </w:tr>
      <w:tr w:rsidR="006856F5" w:rsidRPr="001B3669" w:rsidTr="00D71377">
        <w:trPr>
          <w:jc w:val="center"/>
        </w:trPr>
        <w:tc>
          <w:tcPr>
            <w:tcW w:w="9207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6856F5" w:rsidRPr="001B3669" w:rsidRDefault="00A5003D" w:rsidP="000700B0">
            <w:pPr>
              <w:pStyle w:val="Heading1"/>
            </w:pPr>
            <w:r w:rsidRPr="006D3BB5">
              <w:t>EDUCATION</w:t>
            </w:r>
          </w:p>
        </w:tc>
      </w:tr>
      <w:tr w:rsidR="00A5003D" w:rsidRPr="001B3669" w:rsidTr="00D71377">
        <w:trPr>
          <w:jc w:val="center"/>
        </w:trPr>
        <w:tc>
          <w:tcPr>
            <w:tcW w:w="454" w:type="dxa"/>
            <w:gridSpan w:val="2"/>
          </w:tcPr>
          <w:p w:rsidR="00A5003D" w:rsidRPr="001B3669" w:rsidRDefault="00A5003D" w:rsidP="00901981"/>
        </w:tc>
        <w:tc>
          <w:tcPr>
            <w:tcW w:w="7075" w:type="dxa"/>
          </w:tcPr>
          <w:p w:rsidR="00C17200" w:rsidRDefault="00C17200" w:rsidP="008F15F2">
            <w:pPr>
              <w:pStyle w:val="Heading3"/>
            </w:pPr>
            <w:r>
              <w:t>Baccalaureate Program</w:t>
            </w:r>
          </w:p>
          <w:p w:rsidR="00C17200" w:rsidRPr="00C17200" w:rsidRDefault="00C17200" w:rsidP="00C17200">
            <w:r>
              <w:t>New York City College of Technology</w:t>
            </w:r>
          </w:p>
          <w:p w:rsidR="008F15F2" w:rsidRDefault="00A5003D" w:rsidP="008F15F2">
            <w:pPr>
              <w:pStyle w:val="Heading3"/>
            </w:pPr>
            <w:r w:rsidRPr="006D3BB5">
              <w:t>Associate, Nursing</w:t>
            </w:r>
          </w:p>
          <w:p w:rsidR="008F15F2" w:rsidRPr="008F15F2" w:rsidRDefault="008F15F2" w:rsidP="008F15F2">
            <w:r>
              <w:t>New York City College of Technology</w:t>
            </w:r>
          </w:p>
        </w:tc>
        <w:tc>
          <w:tcPr>
            <w:tcW w:w="1678" w:type="dxa"/>
          </w:tcPr>
          <w:p w:rsidR="00A5003D" w:rsidRDefault="00C17200" w:rsidP="00A5003D">
            <w:pPr>
              <w:pStyle w:val="dates"/>
            </w:pPr>
            <w:r>
              <w:t>2012</w:t>
            </w:r>
          </w:p>
          <w:p w:rsidR="00C17200" w:rsidRDefault="00C17200" w:rsidP="00A5003D">
            <w:pPr>
              <w:pStyle w:val="dates"/>
            </w:pPr>
          </w:p>
          <w:p w:rsidR="00C17200" w:rsidRPr="001B3669" w:rsidRDefault="00C17200" w:rsidP="00A5003D">
            <w:pPr>
              <w:pStyle w:val="dates"/>
            </w:pPr>
            <w:r>
              <w:t>2007</w:t>
            </w:r>
          </w:p>
        </w:tc>
      </w:tr>
      <w:tr w:rsidR="006856F5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07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6856F5" w:rsidRPr="001B3669" w:rsidRDefault="00A5003D" w:rsidP="000700B0">
            <w:pPr>
              <w:pStyle w:val="Heading1"/>
            </w:pPr>
            <w:r w:rsidRPr="006D3BB5">
              <w:t>AFFILIATIONS</w:t>
            </w:r>
          </w:p>
        </w:tc>
      </w:tr>
      <w:tr w:rsidR="00A5003D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5003D" w:rsidRDefault="00A5003D" w:rsidP="00901981"/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A5003D" w:rsidRDefault="00A5003D" w:rsidP="001C64C2">
            <w:pPr>
              <w:pStyle w:val="Heading3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5003D" w:rsidRDefault="00A5003D" w:rsidP="00A5003D">
            <w:pPr>
              <w:pStyle w:val="dates"/>
            </w:pPr>
          </w:p>
        </w:tc>
      </w:tr>
      <w:tr w:rsidR="00A5003D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454" w:type="dxa"/>
            <w:gridSpan w:val="2"/>
            <w:vMerge/>
            <w:tcBorders>
              <w:left w:val="nil"/>
              <w:right w:val="nil"/>
            </w:tcBorders>
          </w:tcPr>
          <w:p w:rsidR="00A5003D" w:rsidRDefault="00A5003D" w:rsidP="00901981"/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</w:tcPr>
          <w:p w:rsidR="00A5003D" w:rsidRPr="006D3BB5" w:rsidRDefault="00A5003D" w:rsidP="001C64C2">
            <w:pPr>
              <w:pStyle w:val="Heading3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5003D" w:rsidRPr="006D3BB5" w:rsidRDefault="00A5003D" w:rsidP="00A5003D">
            <w:pPr>
              <w:pStyle w:val="dates"/>
            </w:pPr>
          </w:p>
        </w:tc>
      </w:tr>
      <w:tr w:rsidR="00A5003D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54" w:type="dxa"/>
            <w:gridSpan w:val="2"/>
            <w:vMerge/>
            <w:tcBorders>
              <w:left w:val="nil"/>
              <w:bottom w:val="single" w:sz="2" w:space="0" w:color="999999"/>
              <w:right w:val="nil"/>
            </w:tcBorders>
          </w:tcPr>
          <w:p w:rsidR="00A5003D" w:rsidRDefault="00A5003D" w:rsidP="00901981"/>
        </w:tc>
        <w:tc>
          <w:tcPr>
            <w:tcW w:w="7075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A5003D" w:rsidRDefault="00D71377" w:rsidP="001C64C2">
            <w:pPr>
              <w:pStyle w:val="Heading3"/>
            </w:pPr>
            <w:r>
              <w:t>Jamaica</w:t>
            </w:r>
            <w:r w:rsidR="00A5003D" w:rsidRPr="006D3BB5">
              <w:t xml:space="preserve"> Nurses’ Association</w:t>
            </w:r>
          </w:p>
          <w:p w:rsidR="00B10C7D" w:rsidRPr="006D3BB5" w:rsidRDefault="00B10C7D" w:rsidP="00277026"/>
        </w:tc>
        <w:tc>
          <w:tcPr>
            <w:tcW w:w="1678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A5003D" w:rsidRPr="006D3BB5" w:rsidRDefault="00D71377" w:rsidP="00A5003D">
            <w:pPr>
              <w:pStyle w:val="dates"/>
            </w:pPr>
            <w:r>
              <w:t>2011 - present</w:t>
            </w:r>
          </w:p>
        </w:tc>
      </w:tr>
      <w:tr w:rsidR="00A5003D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9207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A5003D" w:rsidRPr="006D3BB5" w:rsidRDefault="00A5003D" w:rsidP="00A5003D">
            <w:pPr>
              <w:pStyle w:val="Heading1"/>
            </w:pPr>
            <w:r>
              <w:t>community Service</w:t>
            </w:r>
          </w:p>
        </w:tc>
      </w:tr>
      <w:tr w:rsidR="00E96FBF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 w:val="restart"/>
            <w:tcBorders>
              <w:top w:val="single" w:sz="2" w:space="0" w:color="999999"/>
              <w:left w:val="nil"/>
              <w:right w:val="nil"/>
            </w:tcBorders>
          </w:tcPr>
          <w:p w:rsidR="00E96FBF" w:rsidRDefault="00E96FBF" w:rsidP="00A5003D">
            <w:pPr>
              <w:pStyle w:val="Heading1"/>
            </w:pPr>
          </w:p>
        </w:tc>
        <w:tc>
          <w:tcPr>
            <w:tcW w:w="7083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96FBF" w:rsidRDefault="008F15F2" w:rsidP="001C64C2">
            <w:pPr>
              <w:pStyle w:val="Heading3"/>
            </w:pPr>
            <w:r>
              <w:t>Community Volunteer</w:t>
            </w:r>
          </w:p>
        </w:tc>
        <w:tc>
          <w:tcPr>
            <w:tcW w:w="1678" w:type="dxa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96FBF" w:rsidRDefault="00D71377" w:rsidP="00B10C7D">
            <w:pPr>
              <w:pStyle w:val="dates"/>
            </w:pPr>
            <w:r>
              <w:t>2010-2011</w:t>
            </w:r>
          </w:p>
        </w:tc>
      </w:tr>
      <w:tr w:rsidR="00E96FBF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E96FBF" w:rsidRDefault="00E96FBF" w:rsidP="00A5003D">
            <w:pPr>
              <w:pStyle w:val="Heading1"/>
            </w:pPr>
          </w:p>
        </w:tc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FBF" w:rsidRDefault="00D71377" w:rsidP="00B10C7D">
            <w:r>
              <w:rPr>
                <w:rStyle w:val="italicsChar"/>
              </w:rPr>
              <w:t>East New York Church of God, Flatbush, Brooklyn N.Y. 11213</w:t>
            </w:r>
          </w:p>
          <w:p w:rsidR="00E96FBF" w:rsidRDefault="008F15F2" w:rsidP="00D71377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Provided health screening for blood pressure and diabetes screening. </w:t>
            </w:r>
            <w:r w:rsidR="00D71377">
              <w:t xml:space="preserve">Provided healthy cooking menus.  </w:t>
            </w:r>
            <w:r w:rsidR="00E96FBF" w:rsidRPr="006D3BB5">
              <w:t>Coordinated transportation for medic</w:t>
            </w:r>
            <w:r>
              <w:t>al appointments for the elderly</w:t>
            </w:r>
            <w:r w:rsidR="00D71377">
              <w:t xml:space="preserve"> and disabled.  </w:t>
            </w:r>
          </w:p>
          <w:p w:rsidR="00D71377" w:rsidRDefault="00D71377" w:rsidP="00D71377">
            <w:pPr>
              <w:pStyle w:val="bulletedlist"/>
              <w:numPr>
                <w:ilvl w:val="0"/>
                <w:numId w:val="0"/>
              </w:numPr>
              <w:ind w:left="288"/>
            </w:pPr>
          </w:p>
          <w:p w:rsidR="00D71377" w:rsidRPr="006D3BB5" w:rsidRDefault="001F7DB2" w:rsidP="00D71377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Assisted with out</w:t>
            </w:r>
            <w:r w:rsidR="00D71377">
              <w:t>reach mission through World Vision to Haiti.</w:t>
            </w:r>
          </w:p>
        </w:tc>
      </w:tr>
      <w:tr w:rsidR="00E96FBF" w:rsidRPr="001B3669" w:rsidTr="00D71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:rsidR="00E96FBF" w:rsidRDefault="00E96FBF" w:rsidP="00A5003D">
            <w:pPr>
              <w:pStyle w:val="Heading1"/>
            </w:pPr>
          </w:p>
        </w:tc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FBF" w:rsidRPr="00E96FBF" w:rsidRDefault="00E96FBF" w:rsidP="00E96FBF">
            <w:pPr>
              <w:pStyle w:val="references"/>
              <w:rPr>
                <w:rStyle w:val="italicsChar"/>
                <w:i w:val="0"/>
              </w:rPr>
            </w:pPr>
            <w:r w:rsidRPr="00E96FBF">
              <w:t xml:space="preserve">References </w:t>
            </w:r>
            <w:r w:rsidR="00D71377">
              <w:t>available upon r</w:t>
            </w:r>
            <w:r w:rsidRPr="00E96FBF">
              <w:t>equest</w:t>
            </w:r>
          </w:p>
        </w:tc>
      </w:tr>
    </w:tbl>
    <w:p w:rsidR="00914612" w:rsidRPr="001B3669" w:rsidRDefault="00914612" w:rsidP="001C64C2">
      <w:pPr>
        <w:pStyle w:val="copyright"/>
      </w:pPr>
    </w:p>
    <w:sectPr w:rsidR="00914612" w:rsidRPr="001B3669" w:rsidSect="00E96FBF">
      <w:pgSz w:w="12240" w:h="15840" w:code="1"/>
      <w:pgMar w:top="108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BC34C9"/>
    <w:rsid w:val="000700B0"/>
    <w:rsid w:val="000C7157"/>
    <w:rsid w:val="001B3669"/>
    <w:rsid w:val="001C64C2"/>
    <w:rsid w:val="001F7DB2"/>
    <w:rsid w:val="00277026"/>
    <w:rsid w:val="002A70B5"/>
    <w:rsid w:val="002D0193"/>
    <w:rsid w:val="003C5A33"/>
    <w:rsid w:val="00475054"/>
    <w:rsid w:val="004A6EEE"/>
    <w:rsid w:val="00577C6C"/>
    <w:rsid w:val="006510F3"/>
    <w:rsid w:val="00655C35"/>
    <w:rsid w:val="006856F5"/>
    <w:rsid w:val="00706E5F"/>
    <w:rsid w:val="007E62F6"/>
    <w:rsid w:val="007F72BC"/>
    <w:rsid w:val="0080127E"/>
    <w:rsid w:val="008163AF"/>
    <w:rsid w:val="008848D7"/>
    <w:rsid w:val="00897CA3"/>
    <w:rsid w:val="008F15F2"/>
    <w:rsid w:val="00901981"/>
    <w:rsid w:val="00914612"/>
    <w:rsid w:val="009A0E21"/>
    <w:rsid w:val="00A409C4"/>
    <w:rsid w:val="00A5003D"/>
    <w:rsid w:val="00A60A63"/>
    <w:rsid w:val="00A82E91"/>
    <w:rsid w:val="00AD6561"/>
    <w:rsid w:val="00B10C7D"/>
    <w:rsid w:val="00B31A5A"/>
    <w:rsid w:val="00B35324"/>
    <w:rsid w:val="00B562EF"/>
    <w:rsid w:val="00B829D3"/>
    <w:rsid w:val="00BC34C9"/>
    <w:rsid w:val="00C17200"/>
    <w:rsid w:val="00C34A2D"/>
    <w:rsid w:val="00C35F41"/>
    <w:rsid w:val="00C77B7F"/>
    <w:rsid w:val="00CF01F0"/>
    <w:rsid w:val="00CF671B"/>
    <w:rsid w:val="00D64411"/>
    <w:rsid w:val="00D71377"/>
    <w:rsid w:val="00DC3750"/>
    <w:rsid w:val="00DF59D6"/>
    <w:rsid w:val="00E21E36"/>
    <w:rsid w:val="00E2482E"/>
    <w:rsid w:val="00E50777"/>
    <w:rsid w:val="00E96FBF"/>
    <w:rsid w:val="00EA38AB"/>
    <w:rsid w:val="00F00200"/>
    <w:rsid w:val="00F8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">
    <w:name w:val="body text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</Template>
  <TotalTime>11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errol knight</dc:creator>
  <cp:lastModifiedBy>errol knight</cp:lastModifiedBy>
  <cp:revision>3</cp:revision>
  <cp:lastPrinted>2003-10-15T12:54:00Z</cp:lastPrinted>
  <dcterms:created xsi:type="dcterms:W3CDTF">2012-06-29T16:42:00Z</dcterms:created>
  <dcterms:modified xsi:type="dcterms:W3CDTF">2012-06-29T16:50:00Z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