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60CABC1" w:rsidP="726105F6" w:rsidRDefault="760CABC1" w14:paraId="6B1746C4" w14:textId="02638BA6">
      <w:pPr>
        <w:pStyle w:val="Normal"/>
        <w:spacing w:line="480" w:lineRule="auto"/>
        <w:ind w:firstLine="0"/>
        <w:rPr>
          <w:sz w:val="30"/>
          <w:szCs w:val="30"/>
        </w:rPr>
      </w:pPr>
      <w:proofErr w:type="spellStart"/>
      <w:r w:rsidRPr="726105F6" w:rsidR="726105F6">
        <w:rPr>
          <w:sz w:val="30"/>
          <w:szCs w:val="30"/>
        </w:rPr>
        <w:t>Tawsip</w:t>
      </w:r>
      <w:proofErr w:type="spellEnd"/>
      <w:r w:rsidRPr="726105F6" w:rsidR="726105F6">
        <w:rPr>
          <w:sz w:val="30"/>
          <w:szCs w:val="30"/>
        </w:rPr>
        <w:t xml:space="preserve"> </w:t>
      </w:r>
      <w:proofErr w:type="spellStart"/>
      <w:r w:rsidRPr="726105F6" w:rsidR="726105F6">
        <w:rPr>
          <w:sz w:val="30"/>
          <w:szCs w:val="30"/>
        </w:rPr>
        <w:t>Howlader</w:t>
      </w:r>
      <w:proofErr w:type="spellEnd"/>
    </w:p>
    <w:p w:rsidR="726105F6" w:rsidP="726105F6" w:rsidRDefault="726105F6" w14:paraId="6AC08E28" w14:textId="2F724EC2">
      <w:pPr>
        <w:pStyle w:val="Normal"/>
        <w:spacing w:line="480" w:lineRule="auto"/>
        <w:ind w:firstLine="0"/>
        <w:rPr>
          <w:sz w:val="30"/>
          <w:szCs w:val="30"/>
        </w:rPr>
      </w:pPr>
      <w:r w:rsidRPr="726105F6" w:rsidR="726105F6">
        <w:rPr>
          <w:sz w:val="30"/>
          <w:szCs w:val="30"/>
        </w:rPr>
        <w:t>New York City College of Technology</w:t>
      </w:r>
    </w:p>
    <w:p w:rsidR="29BDD891" w:rsidP="29BDD891" w:rsidRDefault="29BDD891" w14:paraId="5885674A" w14:textId="202B5920">
      <w:pPr>
        <w:spacing w:after="160" w:line="480" w:lineRule="auto"/>
        <w:rPr>
          <w:rFonts w:ascii="Calibri" w:hAnsi="Calibri" w:eastAsia="Calibri" w:cs="Calibri"/>
          <w:noProof w:val="0"/>
          <w:sz w:val="30"/>
          <w:szCs w:val="30"/>
          <w:lang w:val="en-US"/>
        </w:rPr>
      </w:pPr>
      <w:r w:rsidRPr="29BDD891" w:rsidR="29BDD891">
        <w:rPr>
          <w:rFonts w:ascii="Calibri" w:hAnsi="Calibri" w:eastAsia="Calibri" w:cs="Calibri"/>
          <w:noProof w:val="0"/>
          <w:sz w:val="30"/>
          <w:szCs w:val="30"/>
          <w:lang w:val="en-US"/>
        </w:rPr>
        <w:t>COMD 1112, D105</w:t>
      </w:r>
    </w:p>
    <w:p w:rsidR="29BDD891" w:rsidP="726105F6" w:rsidRDefault="29BDD891" w14:paraId="769C2C8B" w14:textId="5851AF9C">
      <w:pPr>
        <w:spacing w:after="160" w:line="480" w:lineRule="auto"/>
        <w:rPr>
          <w:rFonts w:ascii="Calibri" w:hAnsi="Calibri" w:eastAsia="Calibri" w:cs="Calibri"/>
          <w:noProof w:val="0"/>
          <w:sz w:val="30"/>
          <w:szCs w:val="30"/>
          <w:lang w:val="en-US"/>
        </w:rPr>
      </w:pPr>
      <w:r w:rsidRPr="726105F6" w:rsidR="726105F6">
        <w:rPr>
          <w:rFonts w:ascii="Calibri" w:hAnsi="Calibri" w:eastAsia="Calibri" w:cs="Calibri"/>
          <w:noProof w:val="0"/>
          <w:sz w:val="30"/>
          <w:szCs w:val="30"/>
          <w:lang w:val="en-US"/>
        </w:rPr>
        <w:t>Thelma Bauer</w:t>
      </w:r>
    </w:p>
    <w:p w:rsidR="726105F6" w:rsidP="726105F6" w:rsidRDefault="726105F6" w14:paraId="4C68FB8A" w14:textId="5CEBACE8">
      <w:pPr>
        <w:pStyle w:val="Normal"/>
        <w:spacing w:after="160" w:line="480" w:lineRule="auto"/>
        <w:rPr>
          <w:rFonts w:ascii="Calibri" w:hAnsi="Calibri" w:eastAsia="Calibri" w:cs="Calibri"/>
          <w:noProof w:val="0"/>
          <w:sz w:val="30"/>
          <w:szCs w:val="30"/>
          <w:lang w:val="en-US"/>
        </w:rPr>
      </w:pPr>
      <w:r w:rsidRPr="726105F6" w:rsidR="726105F6">
        <w:rPr>
          <w:rFonts w:ascii="Calibri" w:hAnsi="Calibri" w:eastAsia="Calibri" w:cs="Calibri"/>
          <w:noProof w:val="0"/>
          <w:sz w:val="30"/>
          <w:szCs w:val="30"/>
          <w:lang w:val="en-US"/>
        </w:rPr>
        <w:t>Designer Research Paper</w:t>
      </w:r>
    </w:p>
    <w:p w:rsidR="760CABC1" w:rsidP="29BDD891" w:rsidRDefault="760CABC1" w14:paraId="62BD71AA" w14:textId="4187CA6C">
      <w:pPr>
        <w:pStyle w:val="Normal"/>
        <w:spacing w:line="480" w:lineRule="auto"/>
        <w:ind w:left="2880" w:firstLine="720"/>
        <w:jc w:val="both"/>
        <w:rPr>
          <w:rFonts w:ascii="Calibri" w:hAnsi="Calibri" w:eastAsia="Calibri" w:cs="Calibri"/>
          <w:b w:val="1"/>
          <w:bCs w:val="1"/>
          <w:noProof w:val="0"/>
          <w:sz w:val="36"/>
          <w:szCs w:val="36"/>
          <w:u w:val="single"/>
          <w:lang w:val="en-US"/>
        </w:rPr>
      </w:pPr>
      <w:r w:rsidRPr="760CABC1" w:rsidR="760CABC1">
        <w:rPr>
          <w:sz w:val="28"/>
          <w:szCs w:val="28"/>
        </w:rPr>
        <w:t/>
      </w:r>
      <w:r w:rsidRPr="29BDD891" w:rsidR="29BDD891">
        <w:rPr>
          <w:rFonts w:ascii="Calibri" w:hAnsi="Calibri" w:eastAsia="Calibri" w:cs="Calibri"/>
          <w:b w:val="1"/>
          <w:bCs w:val="1"/>
          <w:noProof w:val="0"/>
          <w:sz w:val="36"/>
          <w:szCs w:val="36"/>
          <w:u w:val="single"/>
          <w:lang w:val="en-US"/>
        </w:rPr>
        <w:t>Jan Tschichold</w:t>
      </w:r>
    </w:p>
    <w:p w:rsidR="760CABC1" w:rsidP="726105F6" w:rsidRDefault="760CABC1" w14:paraId="583880EB" w14:textId="21EAAC86">
      <w:pPr>
        <w:pStyle w:val="Normal"/>
        <w:spacing w:line="480" w:lineRule="auto"/>
        <w:ind w:firstLine="720"/>
        <w:rPr>
          <w:sz w:val="28"/>
          <w:szCs w:val="28"/>
        </w:rPr>
      </w:pPr>
      <w:r w:rsidRPr="61528ABF" w:rsidR="61528ABF">
        <w:rPr>
          <w:sz w:val="28"/>
          <w:szCs w:val="28"/>
        </w:rPr>
        <w:t xml:space="preserve"> In the history there has been so many great designers. Jan </w:t>
      </w:r>
      <w:proofErr w:type="spellStart"/>
      <w:r w:rsidRPr="61528ABF" w:rsidR="61528ABF">
        <w:rPr>
          <w:sz w:val="28"/>
          <w:szCs w:val="28"/>
        </w:rPr>
        <w:t xml:space="preserve">Tschichold</w:t>
      </w:r>
      <w:proofErr w:type="spellEnd"/>
      <w:r w:rsidRPr="61528ABF" w:rsidR="61528ABF">
        <w:rPr>
          <w:sz w:val="28"/>
          <w:szCs w:val="28"/>
        </w:rPr>
        <w:t xml:space="preserve"> is one of them. He gave a very different prospective about the graphic design. </w:t>
      </w:r>
      <w:r w:rsidRPr="61528ABF" w:rsidR="61528ABF">
        <w:rPr>
          <w:sz w:val="28"/>
          <w:szCs w:val="28"/>
        </w:rPr>
        <w:t xml:space="preserve">Jan </w:t>
      </w:r>
      <w:proofErr w:type="spellStart"/>
      <w:r w:rsidRPr="61528ABF" w:rsidR="61528ABF">
        <w:rPr>
          <w:sz w:val="28"/>
          <w:szCs w:val="28"/>
        </w:rPr>
        <w:t>Tschichold</w:t>
      </w:r>
      <w:proofErr w:type="spellEnd"/>
      <w:r w:rsidRPr="61528ABF" w:rsidR="61528ABF">
        <w:rPr>
          <w:sz w:val="28"/>
          <w:szCs w:val="28"/>
        </w:rPr>
        <w:t xml:space="preserve"> was a German typographer and book designer and author. He also</w:t>
      </w:r>
      <w:r>
        <w:drawing>
          <wp:anchor distT="0" distB="0" distL="114300" distR="114300" simplePos="0" relativeHeight="251658240" behindDoc="0" locked="0" layoutInCell="1" allowOverlap="1" wp14:editId="0A4F42F6" wp14:anchorId="0B71AA44">
            <wp:simplePos x="0" y="0"/>
            <wp:positionH relativeFrom="column">
              <wp:align>left</wp:align>
            </wp:positionH>
            <wp:positionV relativeFrom="paragraph">
              <wp:posOffset>0</wp:posOffset>
            </wp:positionV>
            <wp:extent cx="2181225" cy="2902729"/>
            <wp:wrapSquare wrapText="bothSides"/>
            <wp:effectExtent l="0" t="0" r="0" b="0"/>
            <wp:docPr id="1632799423" name="" title=""/>
            <wp:cNvGraphicFramePr>
              <a:graphicFrameLocks noChangeAspect="1"/>
            </wp:cNvGraphicFramePr>
            <a:graphic>
              <a:graphicData uri="http://schemas.openxmlformats.org/drawingml/2006/picture">
                <pic:pic>
                  <pic:nvPicPr>
                    <pic:cNvPr id="0" name=""/>
                    <pic:cNvPicPr/>
                  </pic:nvPicPr>
                  <pic:blipFill>
                    <a:blip r:embed="Rabd5d1dc3d2a43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181225" cy="2902729"/>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61528ABF" w:rsidR="61528ABF">
        <w:rPr>
          <w:sz w:val="28"/>
          <w:szCs w:val="28"/>
        </w:rPr>
        <w:t xml:space="preserve"> played very important role to played very important role to developing the 20</w:t>
      </w:r>
      <w:r w:rsidRPr="61528ABF" w:rsidR="61528ABF">
        <w:rPr>
          <w:sz w:val="28"/>
          <w:szCs w:val="28"/>
          <w:vertAlign w:val="superscript"/>
        </w:rPr>
        <w:t>th</w:t>
      </w:r>
      <w:r w:rsidRPr="61528ABF" w:rsidR="61528ABF">
        <w:rPr>
          <w:sz w:val="28"/>
          <w:szCs w:val="28"/>
        </w:rPr>
        <w:t xml:space="preserve"> century graphic design and typography. He born on April 2, 1902 in Leipzig, Germany. He is best known as writer</w:t>
      </w:r>
      <w:r w:rsidRPr="61528ABF" w:rsidR="61528ABF">
        <w:rPr>
          <w:sz w:val="28"/>
          <w:szCs w:val="28"/>
        </w:rPr>
        <w:t xml:space="preserve"> </w:t>
      </w:r>
      <w:r w:rsidRPr="61528ABF" w:rsidR="61528ABF">
        <w:rPr>
          <w:sz w:val="28"/>
          <w:szCs w:val="28"/>
        </w:rPr>
        <w:t xml:space="preserve">of “Die Neue Typography” and </w:t>
      </w:r>
      <w:r w:rsidRPr="61528ABF" w:rsidR="61528ABF">
        <w:rPr>
          <w:sz w:val="28"/>
          <w:szCs w:val="28"/>
        </w:rPr>
        <w:t xml:space="preserve"> </w:t>
      </w:r>
      <w:r w:rsidRPr="61528ABF" w:rsidR="61528ABF">
        <w:rPr>
          <w:sz w:val="28"/>
          <w:szCs w:val="28"/>
        </w:rPr>
        <w:t xml:space="preserve">“</w:t>
      </w:r>
      <w:proofErr w:type="spellStart"/>
      <w:r w:rsidRPr="61528ABF" w:rsidR="61528ABF">
        <w:rPr>
          <w:sz w:val="28"/>
          <w:szCs w:val="28"/>
        </w:rPr>
        <w:t>Typographisch</w:t>
      </w:r>
      <w:proofErr w:type="spellEnd"/>
      <w:r w:rsidRPr="61528ABF" w:rsidR="61528ABF">
        <w:rPr>
          <w:sz w:val="28"/>
          <w:szCs w:val="28"/>
        </w:rPr>
        <w:t xml:space="preserve"> </w:t>
      </w:r>
      <w:r w:rsidRPr="61528ABF" w:rsidR="61528ABF">
        <w:rPr>
          <w:sz w:val="28"/>
          <w:szCs w:val="28"/>
        </w:rPr>
        <w:t xml:space="preserve"> </w:t>
      </w:r>
      <w:proofErr w:type="spellStart"/>
      <w:r w:rsidRPr="61528ABF" w:rsidR="61528ABF">
        <w:rPr>
          <w:sz w:val="28"/>
          <w:szCs w:val="28"/>
        </w:rPr>
        <w:t>Gestaltung</w:t>
      </w:r>
      <w:proofErr w:type="spellEnd"/>
      <w:r w:rsidRPr="61528ABF" w:rsidR="61528ABF">
        <w:rPr>
          <w:sz w:val="28"/>
          <w:szCs w:val="28"/>
        </w:rPr>
        <w:t xml:space="preserve">”. These two books are the standard textbook for the next generation typographers. His father was a sign painter and he was trained in calligraphy. Jan </w:t>
      </w:r>
      <w:proofErr w:type="spellStart"/>
      <w:r w:rsidRPr="61528ABF" w:rsidR="61528ABF">
        <w:rPr>
          <w:sz w:val="28"/>
          <w:szCs w:val="28"/>
        </w:rPr>
        <w:t>Tschichold</w:t>
      </w:r>
      <w:proofErr w:type="spellEnd"/>
      <w:r w:rsidRPr="61528ABF" w:rsidR="61528ABF">
        <w:rPr>
          <w:sz w:val="28"/>
          <w:szCs w:val="28"/>
        </w:rPr>
        <w:t xml:space="preserve"> practice his artistic ability with his father and start his training from watching. Calligraphic made some distance from his contemporary typographies. He did not have any formal education on fine art and Typography. </w:t>
      </w:r>
    </w:p>
    <w:p w:rsidR="29BDD891" w:rsidP="29BDD891" w:rsidRDefault="29BDD891" w14:paraId="3F76C3C9" w14:textId="64CE6E50">
      <w:pPr>
        <w:pStyle w:val="Normal"/>
        <w:spacing w:line="480" w:lineRule="auto"/>
        <w:ind w:firstLine="720"/>
      </w:pPr>
      <w:r>
        <w:drawing>
          <wp:inline wp14:editId="47A41F27" wp14:anchorId="0BB05AF1">
            <wp:extent cx="1939655" cy="2918604"/>
            <wp:effectExtent l="0" t="0" r="0" b="0"/>
            <wp:docPr id="1728680842" name="" title=""/>
            <wp:cNvGraphicFramePr>
              <a:graphicFrameLocks noChangeAspect="1"/>
            </wp:cNvGraphicFramePr>
            <a:graphic>
              <a:graphicData uri="http://schemas.openxmlformats.org/drawingml/2006/picture">
                <pic:pic>
                  <pic:nvPicPr>
                    <pic:cNvPr id="0" name=""/>
                    <pic:cNvPicPr/>
                  </pic:nvPicPr>
                  <pic:blipFill>
                    <a:blip r:embed="R5782a451a83b45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39655" cy="2918604"/>
                    </a:xfrm>
                    <a:prstGeom prst="rect">
                      <a:avLst/>
                    </a:prstGeom>
                  </pic:spPr>
                </pic:pic>
              </a:graphicData>
            </a:graphic>
          </wp:inline>
        </w:drawing>
      </w:r>
      <w:r>
        <w:drawing>
          <wp:inline wp14:editId="707F623C" wp14:anchorId="3207E3FE">
            <wp:extent cx="2088833" cy="2914650"/>
            <wp:effectExtent l="0" t="0" r="0" b="0"/>
            <wp:docPr id="2128747411" name="" title=""/>
            <wp:cNvGraphicFramePr>
              <a:graphicFrameLocks noChangeAspect="1"/>
            </wp:cNvGraphicFramePr>
            <a:graphic>
              <a:graphicData uri="http://schemas.openxmlformats.org/drawingml/2006/picture">
                <pic:pic>
                  <pic:nvPicPr>
                    <pic:cNvPr id="0" name=""/>
                    <pic:cNvPicPr/>
                  </pic:nvPicPr>
                  <pic:blipFill>
                    <a:blip r:embed="Re73538bdeef94b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88833" cy="2914650"/>
                    </a:xfrm>
                    <a:prstGeom prst="rect">
                      <a:avLst/>
                    </a:prstGeom>
                  </pic:spPr>
                </pic:pic>
              </a:graphicData>
            </a:graphic>
          </wp:inline>
        </w:drawing>
      </w:r>
    </w:p>
    <w:p w:rsidR="726105F6" w:rsidP="726105F6" w:rsidRDefault="726105F6" w14:paraId="305A8591" w14:textId="30E6B973">
      <w:pPr>
        <w:pStyle w:val="Normal"/>
        <w:spacing w:line="480" w:lineRule="auto"/>
        <w:ind w:firstLine="720"/>
      </w:pPr>
    </w:p>
    <w:p w:rsidR="5676066E" w:rsidP="5676066E" w:rsidRDefault="5676066E" w14:paraId="54802320" w14:textId="2CE49447">
      <w:pPr>
        <w:pStyle w:val="Normal"/>
        <w:spacing w:line="480" w:lineRule="auto"/>
        <w:ind w:firstLine="720"/>
        <w:rPr>
          <w:rFonts w:ascii="Calibri" w:hAnsi="Calibri" w:eastAsia="Calibri" w:cs="Calibri"/>
          <w:noProof w:val="0"/>
          <w:sz w:val="28"/>
          <w:szCs w:val="28"/>
          <w:lang w:val="en-US"/>
        </w:rPr>
      </w:pP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was the one of the most powerful and talented typographer and designer. This day designer still follows his design book. He is one of the designers who influenced the 20</w:t>
      </w:r>
      <w:r w:rsidRPr="5676066E" w:rsidR="5676066E">
        <w:rPr>
          <w:rFonts w:ascii="Calibri" w:hAnsi="Calibri" w:eastAsia="Calibri" w:cs="Calibri"/>
          <w:noProof w:val="0"/>
          <w:sz w:val="28"/>
          <w:szCs w:val="28"/>
          <w:vertAlign w:val="superscript"/>
          <w:lang w:val="en-US"/>
        </w:rPr>
        <w:t>th</w:t>
      </w:r>
      <w:r w:rsidRPr="5676066E" w:rsidR="5676066E">
        <w:rPr>
          <w:rFonts w:ascii="Calibri" w:hAnsi="Calibri" w:eastAsia="Calibri" w:cs="Calibri"/>
          <w:noProof w:val="0"/>
          <w:sz w:val="28"/>
          <w:szCs w:val="28"/>
          <w:lang w:val="en-US"/>
        </w:rPr>
        <w:t xml:space="preserve"> century typographers.</w:t>
      </w:r>
      <w:r>
        <w:drawing>
          <wp:inline wp14:editId="20C892F0" wp14:anchorId="72C0B1A2">
            <wp:extent cx="3411118" cy="1816755"/>
            <wp:effectExtent l="0" t="0" r="0" b="0"/>
            <wp:docPr id="535075268" name="" title=""/>
            <wp:cNvGraphicFramePr>
              <a:graphicFrameLocks noChangeAspect="1"/>
            </wp:cNvGraphicFramePr>
            <a:graphic>
              <a:graphicData uri="http://schemas.openxmlformats.org/drawingml/2006/picture">
                <pic:pic>
                  <pic:nvPicPr>
                    <pic:cNvPr id="0" name=""/>
                    <pic:cNvPicPr/>
                  </pic:nvPicPr>
                  <pic:blipFill>
                    <a:blip r:embed="R77a25ce6bf73483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11118" cy="1816755"/>
                    </a:xfrm>
                    <a:prstGeom prst="rect">
                      <a:avLst/>
                    </a:prstGeom>
                  </pic:spPr>
                </pic:pic>
              </a:graphicData>
            </a:graphic>
          </wp:inline>
        </w:drawing>
      </w:r>
      <w:r w:rsidRPr="5676066E" w:rsidR="5676066E">
        <w:rPr>
          <w:rFonts w:ascii="Calibri" w:hAnsi="Calibri" w:eastAsia="Calibri" w:cs="Calibri"/>
          <w:noProof w:val="0"/>
          <w:sz w:val="28"/>
          <w:szCs w:val="28"/>
          <w:lang w:val="en-US"/>
        </w:rPr>
        <w:t xml:space="preserve"> 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worked very closely with Paul Renner. Paul Renner designed Futura font. Jan </w:t>
      </w:r>
      <w:proofErr w:type="spellStart"/>
      <w:r w:rsidRPr="5676066E" w:rsidR="5676066E">
        <w:rPr>
          <w:rFonts w:ascii="Calibri" w:hAnsi="Calibri" w:eastAsia="Calibri" w:cs="Calibri"/>
          <w:noProof w:val="0"/>
          <w:sz w:val="28"/>
          <w:szCs w:val="28"/>
          <w:lang w:val="en-US"/>
        </w:rPr>
        <w:t>Tschichold’s</w:t>
      </w:r>
      <w:proofErr w:type="spellEnd"/>
      <w:r w:rsidRPr="5676066E" w:rsidR="5676066E">
        <w:rPr>
          <w:rFonts w:ascii="Calibri" w:hAnsi="Calibri" w:eastAsia="Calibri" w:cs="Calibri"/>
          <w:noProof w:val="0"/>
          <w:sz w:val="28"/>
          <w:szCs w:val="28"/>
          <w:lang w:val="en-US"/>
        </w:rPr>
        <w:t xml:space="preserve"> new typography and sans- serif typeface was very different. He didn’t believe the </w:t>
      </w:r>
      <w:r>
        <w:drawing>
          <wp:inline wp14:editId="7C29C099" wp14:anchorId="287F1DCB">
            <wp:extent cx="2464450" cy="2181225"/>
            <wp:effectExtent l="0" t="0" r="0" b="0"/>
            <wp:docPr id="1662205565" name="" title=""/>
            <wp:cNvGraphicFramePr>
              <a:graphicFrameLocks noChangeAspect="1"/>
            </wp:cNvGraphicFramePr>
            <a:graphic>
              <a:graphicData uri="http://schemas.openxmlformats.org/drawingml/2006/picture">
                <pic:pic>
                  <pic:nvPicPr>
                    <pic:cNvPr id="0" name=""/>
                    <pic:cNvPicPr/>
                  </pic:nvPicPr>
                  <pic:blipFill>
                    <a:blip r:embed="Re556d384e83a4f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64450" cy="2181225"/>
                    </a:xfrm>
                    <a:prstGeom prst="rect">
                      <a:avLst/>
                    </a:prstGeom>
                  </pic:spPr>
                </pic:pic>
              </a:graphicData>
            </a:graphic>
          </wp:inline>
        </w:drawing>
      </w:r>
      <w:r w:rsidRPr="5676066E" w:rsidR="5676066E">
        <w:rPr>
          <w:rFonts w:ascii="Calibri" w:hAnsi="Calibri" w:eastAsia="Calibri" w:cs="Calibri"/>
          <w:noProof w:val="0"/>
          <w:sz w:val="28"/>
          <w:szCs w:val="28"/>
          <w:lang w:val="en-US"/>
        </w:rPr>
        <w:t xml:space="preserve">symmetry and stander rules for the designs. He takes the stander size paper then set the fourth guidelines for set a typographic history as a type is a design.  His text still has been using relatively. His new kind of typeface and design was very modern. He rejects the traditional fonts and symmetries composition. He gave a new look of san- serif typeface, geometrical construction, and asymmetrical composition. His design was functional, oddly satisfying and he designed for modern machine – type composition and printing machine. </w:t>
      </w:r>
      <w:r w:rsidRPr="5676066E" w:rsidR="5676066E">
        <w:rPr>
          <w:rFonts w:ascii="Calibri" w:hAnsi="Calibri" w:eastAsia="Calibri" w:cs="Calibri"/>
          <w:noProof w:val="0"/>
          <w:sz w:val="28"/>
          <w:szCs w:val="28"/>
          <w:lang w:val="en-US"/>
        </w:rPr>
        <w:t xml:space="preserve">In Germany black letter or gothic script was used that time. But </w:t>
      </w: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r w:rsidRPr="5676066E" w:rsidR="5676066E">
        <w:rPr>
          <w:rFonts w:ascii="Calibri" w:hAnsi="Calibri" w:eastAsia="Calibri" w:cs="Calibri"/>
          <w:noProof w:val="0"/>
          <w:sz w:val="28"/>
          <w:szCs w:val="28"/>
          <w:lang w:val="en-US"/>
        </w:rPr>
        <w:t>’s</w:t>
      </w:r>
      <w:proofErr w:type="spellEnd"/>
      <w:r w:rsidRPr="5676066E" w:rsidR="5676066E">
        <w:rPr>
          <w:rFonts w:ascii="Calibri" w:hAnsi="Calibri" w:eastAsia="Calibri" w:cs="Calibri"/>
          <w:noProof w:val="0"/>
          <w:sz w:val="28"/>
          <w:szCs w:val="28"/>
          <w:lang w:val="en-US"/>
        </w:rPr>
        <w:t xml:space="preserve"> writing and design help to spread the modernism </w:t>
      </w:r>
      <w:r w:rsidRPr="5676066E" w:rsidR="5676066E">
        <w:rPr>
          <w:rFonts w:ascii="Calibri" w:hAnsi="Calibri" w:eastAsia="Calibri" w:cs="Calibri"/>
          <w:noProof w:val="0"/>
          <w:sz w:val="28"/>
          <w:szCs w:val="28"/>
          <w:lang w:val="en-US"/>
        </w:rPr>
        <w:t>throughout</w:t>
      </w:r>
      <w:r w:rsidRPr="5676066E" w:rsidR="5676066E">
        <w:rPr>
          <w:rFonts w:ascii="Calibri" w:hAnsi="Calibri" w:eastAsia="Calibri" w:cs="Calibri"/>
          <w:noProof w:val="0"/>
          <w:sz w:val="28"/>
          <w:szCs w:val="28"/>
          <w:lang w:val="en-US"/>
        </w:rPr>
        <w:t xml:space="preserve"> the world. </w:t>
      </w:r>
    </w:p>
    <w:p w:rsidR="5676066E" w:rsidP="5676066E" w:rsidRDefault="5676066E" w14:paraId="20525519" w14:textId="756FC793">
      <w:pPr>
        <w:pStyle w:val="Normal"/>
        <w:spacing w:line="480" w:lineRule="auto"/>
        <w:ind w:firstLine="720"/>
        <w:rPr>
          <w:rFonts w:ascii="Calibri" w:hAnsi="Calibri" w:eastAsia="Calibri" w:cs="Calibri"/>
          <w:noProof w:val="0"/>
          <w:sz w:val="28"/>
          <w:szCs w:val="28"/>
          <w:lang w:val="en-US"/>
        </w:rPr>
      </w:pPr>
      <w:r w:rsidRPr="5676066E" w:rsidR="5676066E">
        <w:rPr>
          <w:rFonts w:ascii="Calibri" w:hAnsi="Calibri" w:eastAsia="Calibri" w:cs="Calibri"/>
          <w:noProof w:val="0"/>
          <w:sz w:val="28"/>
          <w:szCs w:val="28"/>
          <w:lang w:val="en-US"/>
        </w:rPr>
        <w:t xml:space="preserve">The time of </w:t>
      </w:r>
      <w:proofErr w:type="spellStart"/>
      <w:r w:rsidRPr="5676066E" w:rsidR="5676066E">
        <w:rPr>
          <w:rFonts w:ascii="Calibri" w:hAnsi="Calibri" w:eastAsia="Calibri" w:cs="Calibri"/>
          <w:noProof w:val="0"/>
          <w:sz w:val="28"/>
          <w:szCs w:val="28"/>
          <w:lang w:val="en-US"/>
        </w:rPr>
        <w:t>Hitlar’s</w:t>
      </w:r>
      <w:proofErr w:type="spellEnd"/>
      <w:r w:rsidRPr="5676066E" w:rsidR="5676066E">
        <w:rPr>
          <w:rFonts w:ascii="Calibri" w:hAnsi="Calibri" w:eastAsia="Calibri" w:cs="Calibri"/>
          <w:noProof w:val="0"/>
          <w:sz w:val="28"/>
          <w:szCs w:val="28"/>
          <w:lang w:val="en-US"/>
        </w:rPr>
        <w:t xml:space="preserve"> election in Germany it was required all designers to registry themselves with the ministry. Also, all kind of teaching post was band that time. Help with Paul Renner, </w:t>
      </w: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gather a teaching post in Munich. </w:t>
      </w:r>
      <w:r>
        <w:drawing>
          <wp:inline wp14:editId="420A2CE4" wp14:anchorId="72742B65">
            <wp:extent cx="3358982" cy="2251241"/>
            <wp:effectExtent l="0" t="0" r="0" b="0"/>
            <wp:docPr id="640868436" name="" title=""/>
            <wp:cNvGraphicFramePr>
              <a:graphicFrameLocks noChangeAspect="1"/>
            </wp:cNvGraphicFramePr>
            <a:graphic>
              <a:graphicData uri="http://schemas.openxmlformats.org/drawingml/2006/picture">
                <pic:pic>
                  <pic:nvPicPr>
                    <pic:cNvPr id="0" name=""/>
                    <pic:cNvPicPr/>
                  </pic:nvPicPr>
                  <pic:blipFill>
                    <a:blip r:embed="R066566405e8f4596">
                      <a:extLst>
                        <a:ext xmlns:a="http://schemas.openxmlformats.org/drawingml/2006/main" uri="{28A0092B-C50C-407E-A947-70E740481C1C}">
                          <a14:useLocalDpi val="0"/>
                        </a:ext>
                      </a:extLst>
                    </a:blip>
                    <a:stretch>
                      <a:fillRect/>
                    </a:stretch>
                  </pic:blipFill>
                  <pic:spPr>
                    <a:xfrm>
                      <a:off x="0" y="0"/>
                      <a:ext cx="3358982" cy="2251241"/>
                    </a:xfrm>
                    <a:prstGeom prst="rect">
                      <a:avLst/>
                    </a:prstGeom>
                  </pic:spPr>
                </pic:pic>
              </a:graphicData>
            </a:graphic>
          </wp:inline>
        </w:drawing>
      </w:r>
      <w:r w:rsidRPr="5676066E" w:rsidR="5676066E">
        <w:rPr>
          <w:rFonts w:ascii="Calibri" w:hAnsi="Calibri" w:eastAsia="Calibri" w:cs="Calibri"/>
          <w:noProof w:val="0"/>
          <w:sz w:val="28"/>
          <w:szCs w:val="28"/>
          <w:lang w:val="en-US"/>
        </w:rPr>
        <w:t xml:space="preserve">Also, they both attend to </w:t>
      </w:r>
      <w:proofErr w:type="spellStart"/>
      <w:r w:rsidRPr="5676066E" w:rsidR="5676066E">
        <w:rPr>
          <w:rFonts w:ascii="Calibri" w:hAnsi="Calibri" w:eastAsia="Calibri" w:cs="Calibri"/>
          <w:noProof w:val="0"/>
          <w:sz w:val="28"/>
          <w:szCs w:val="28"/>
          <w:lang w:val="en-US"/>
        </w:rPr>
        <w:t>Bolshevlets</w:t>
      </w:r>
      <w:proofErr w:type="spellEnd"/>
      <w:r w:rsidRPr="5676066E" w:rsidR="5676066E">
        <w:rPr>
          <w:rFonts w:ascii="Calibri" w:hAnsi="Calibri" w:eastAsia="Calibri" w:cs="Calibri"/>
          <w:noProof w:val="0"/>
          <w:sz w:val="28"/>
          <w:szCs w:val="28"/>
          <w:lang w:val="en-US"/>
        </w:rPr>
        <w:t xml:space="preserve">. But in 1933 </w:t>
      </w:r>
      <w:proofErr w:type="spellStart"/>
      <w:r w:rsidRPr="5676066E" w:rsidR="5676066E">
        <w:rPr>
          <w:rFonts w:ascii="Calibri" w:hAnsi="Calibri" w:eastAsia="Calibri" w:cs="Calibri"/>
          <w:noProof w:val="0"/>
          <w:sz w:val="28"/>
          <w:szCs w:val="28"/>
          <w:lang w:val="en-US"/>
        </w:rPr>
        <w:t>Hitlar</w:t>
      </w:r>
      <w:proofErr w:type="spellEnd"/>
      <w:r w:rsidRPr="5676066E" w:rsidR="5676066E">
        <w:rPr>
          <w:rFonts w:ascii="Calibri" w:hAnsi="Calibri" w:eastAsia="Calibri" w:cs="Calibri"/>
          <w:noProof w:val="0"/>
          <w:sz w:val="28"/>
          <w:szCs w:val="28"/>
          <w:lang w:val="en-US"/>
        </w:rPr>
        <w:t xml:space="preserve"> win the election so </w:t>
      </w: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and his wife got arrested. In his house police found poster and books that shows the secret involvement with communists. The police put him under critical observation and examination. Secret state police of Nazis seized all this designs and books from his house. In that procedure he got his lesson and got very scared.  after bit of time he got lucky and a policeman helped </w:t>
      </w: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and his whole to arranged tickets and escape from the jail. They leave the Germany and settled in Switzerland until he died. He never came back to Germany again. </w:t>
      </w:r>
    </w:p>
    <w:p w:rsidR="5676066E" w:rsidP="5676066E" w:rsidRDefault="5676066E" w14:paraId="4396728F" w14:textId="300E685D">
      <w:pPr>
        <w:pStyle w:val="Normal"/>
        <w:spacing w:line="480" w:lineRule="auto"/>
        <w:ind w:firstLine="720"/>
        <w:rPr>
          <w:rFonts w:ascii="Calibri" w:hAnsi="Calibri" w:eastAsia="Calibri" w:cs="Calibri"/>
          <w:noProof w:val="0"/>
          <w:sz w:val="28"/>
          <w:szCs w:val="28"/>
          <w:lang w:val="en-US"/>
        </w:rPr>
      </w:pP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wrote a serice of practical manual on principal of Modern Typography. Germanys printer and worker loved his work. His book “Die </w:t>
      </w:r>
      <w:proofErr w:type="spellStart"/>
      <w:r w:rsidRPr="5676066E" w:rsidR="5676066E">
        <w:rPr>
          <w:rFonts w:ascii="Calibri" w:hAnsi="Calibri" w:eastAsia="Calibri" w:cs="Calibri"/>
          <w:noProof w:val="0"/>
          <w:sz w:val="28"/>
          <w:szCs w:val="28"/>
          <w:lang w:val="en-US"/>
        </w:rPr>
        <w:t>neue</w:t>
      </w:r>
      <w:proofErr w:type="spellEnd"/>
      <w:r w:rsidRPr="5676066E" w:rsidR="5676066E">
        <w:rPr>
          <w:rFonts w:ascii="Calibri" w:hAnsi="Calibri" w:eastAsia="Calibri" w:cs="Calibri"/>
          <w:noProof w:val="0"/>
          <w:sz w:val="28"/>
          <w:szCs w:val="28"/>
          <w:lang w:val="en-US"/>
        </w:rPr>
        <w:t xml:space="preserve"> </w:t>
      </w:r>
      <w:proofErr w:type="spellStart"/>
      <w:r w:rsidRPr="5676066E" w:rsidR="5676066E">
        <w:rPr>
          <w:rFonts w:ascii="Calibri" w:hAnsi="Calibri" w:eastAsia="Calibri" w:cs="Calibri"/>
          <w:noProof w:val="0"/>
          <w:sz w:val="28"/>
          <w:szCs w:val="28"/>
          <w:lang w:val="en-US"/>
        </w:rPr>
        <w:t>Typographie</w:t>
      </w:r>
      <w:proofErr w:type="spellEnd"/>
      <w:r w:rsidRPr="5676066E" w:rsidR="5676066E">
        <w:rPr>
          <w:rFonts w:ascii="Calibri" w:hAnsi="Calibri" w:eastAsia="Calibri" w:cs="Calibri"/>
          <w:noProof w:val="0"/>
          <w:sz w:val="28"/>
          <w:szCs w:val="28"/>
          <w:lang w:val="en-US"/>
        </w:rPr>
        <w:t xml:space="preserve">” was all about modern typography but after the German incident he lost faith in this own work. </w:t>
      </w: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went back to the simple Roman typeface and he called his own book as too extreme. His modernist design theory</w:t>
      </w:r>
      <w:r>
        <w:drawing>
          <wp:inline wp14:editId="1AB7458F" wp14:anchorId="56333BD6">
            <wp:extent cx="2039938" cy="2995448"/>
            <wp:effectExtent l="0" t="0" r="0" b="0"/>
            <wp:docPr id="1047402273" name="" title=""/>
            <wp:cNvGraphicFramePr>
              <a:graphicFrameLocks noChangeAspect="1"/>
            </wp:cNvGraphicFramePr>
            <a:graphic>
              <a:graphicData uri="http://schemas.openxmlformats.org/drawingml/2006/picture">
                <pic:pic>
                  <pic:nvPicPr>
                    <pic:cNvPr id="0" name=""/>
                    <pic:cNvPicPr/>
                  </pic:nvPicPr>
                  <pic:blipFill>
                    <a:blip r:embed="R01e8217cefd44e7a">
                      <a:extLst>
                        <a:ext xmlns:a="http://schemas.openxmlformats.org/drawingml/2006/main" uri="{28A0092B-C50C-407E-A947-70E740481C1C}">
                          <a14:useLocalDpi val="0"/>
                        </a:ext>
                      </a:extLst>
                    </a:blip>
                    <a:stretch>
                      <a:fillRect/>
                    </a:stretch>
                  </pic:blipFill>
                  <pic:spPr>
                    <a:xfrm>
                      <a:off x="0" y="0"/>
                      <a:ext cx="2039938" cy="2995448"/>
                    </a:xfrm>
                    <a:prstGeom prst="rect">
                      <a:avLst/>
                    </a:prstGeom>
                  </pic:spPr>
                </pic:pic>
              </a:graphicData>
            </a:graphic>
          </wp:inline>
        </w:drawing>
      </w:r>
      <w:r w:rsidRPr="5676066E" w:rsidR="5676066E">
        <w:rPr>
          <w:rFonts w:ascii="Calibri" w:hAnsi="Calibri" w:eastAsia="Calibri" w:cs="Calibri"/>
          <w:noProof w:val="0"/>
          <w:sz w:val="28"/>
          <w:szCs w:val="28"/>
          <w:lang w:val="en-US"/>
        </w:rPr>
        <w:t xml:space="preserve"> took 360-degree turn. When he was living in England, he got chance to redesign Penguin Books. He redesigns almost 500 books. </w:t>
      </w:r>
      <w:r w:rsidRPr="5676066E" w:rsidR="5676066E">
        <w:rPr>
          <w:rFonts w:ascii="Calibri" w:hAnsi="Calibri" w:eastAsia="Calibri" w:cs="Calibri"/>
          <w:noProof w:val="0"/>
          <w:sz w:val="28"/>
          <w:szCs w:val="28"/>
          <w:lang w:val="en-US"/>
        </w:rPr>
        <w:t xml:space="preserve">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wrote a guideline about typography and composition instruction for penguin editors. The name was “The Penguin Composition Rules.”</w:t>
      </w:r>
    </w:p>
    <w:p w:rsidR="5676066E" w:rsidP="5676066E" w:rsidRDefault="5676066E" w14:paraId="3F73C789" w14:textId="2F67525D">
      <w:pPr>
        <w:pStyle w:val="Normal"/>
        <w:spacing w:line="480" w:lineRule="auto"/>
        <w:ind w:firstLine="720"/>
        <w:rPr>
          <w:rFonts w:ascii="Calibri" w:hAnsi="Calibri" w:eastAsia="Calibri" w:cs="Calibri"/>
          <w:noProof w:val="0"/>
          <w:sz w:val="28"/>
          <w:szCs w:val="28"/>
          <w:lang w:val="en-US"/>
        </w:rPr>
      </w:pPr>
      <w:r w:rsidRPr="5676066E" w:rsidR="5676066E">
        <w:rPr>
          <w:rFonts w:ascii="Calibri" w:hAnsi="Calibri" w:eastAsia="Calibri" w:cs="Calibri"/>
          <w:noProof w:val="0"/>
          <w:sz w:val="28"/>
          <w:szCs w:val="28"/>
          <w:lang w:val="en-US"/>
        </w:rPr>
        <w:t xml:space="preserve">Without any doubt Jan </w:t>
      </w:r>
      <w:proofErr w:type="spellStart"/>
      <w:r w:rsidRPr="5676066E" w:rsidR="5676066E">
        <w:rPr>
          <w:rFonts w:ascii="Calibri" w:hAnsi="Calibri" w:eastAsia="Calibri" w:cs="Calibri"/>
          <w:noProof w:val="0"/>
          <w:sz w:val="28"/>
          <w:szCs w:val="28"/>
          <w:lang w:val="en-US"/>
        </w:rPr>
        <w:t>Tschichold</w:t>
      </w:r>
      <w:proofErr w:type="spellEnd"/>
      <w:r w:rsidRPr="5676066E" w:rsidR="5676066E">
        <w:rPr>
          <w:rFonts w:ascii="Calibri" w:hAnsi="Calibri" w:eastAsia="Calibri" w:cs="Calibri"/>
          <w:noProof w:val="0"/>
          <w:sz w:val="28"/>
          <w:szCs w:val="28"/>
          <w:lang w:val="en-US"/>
        </w:rPr>
        <w:t xml:space="preserve"> was a great book writer, designer, typographies and a great teacher for today's designer. Every chapter of his career he left </w:t>
      </w:r>
      <w:proofErr w:type="gramStart"/>
      <w:r w:rsidRPr="5676066E" w:rsidR="5676066E">
        <w:rPr>
          <w:rFonts w:ascii="Calibri" w:hAnsi="Calibri" w:eastAsia="Calibri" w:cs="Calibri"/>
          <w:noProof w:val="0"/>
          <w:sz w:val="28"/>
          <w:szCs w:val="28"/>
          <w:lang w:val="en-US"/>
        </w:rPr>
        <w:t>a</w:t>
      </w:r>
      <w:proofErr w:type="gramEnd"/>
      <w:r w:rsidRPr="5676066E" w:rsidR="5676066E">
        <w:rPr>
          <w:rFonts w:ascii="Calibri" w:hAnsi="Calibri" w:eastAsia="Calibri" w:cs="Calibri"/>
          <w:noProof w:val="0"/>
          <w:sz w:val="28"/>
          <w:szCs w:val="28"/>
          <w:lang w:val="en-US"/>
        </w:rPr>
        <w:t xml:space="preserve"> impressive </w:t>
      </w:r>
      <w:r w:rsidRPr="5676066E" w:rsidR="5676066E">
        <w:rPr>
          <w:rFonts w:ascii="Calibri" w:hAnsi="Calibri" w:eastAsia="Calibri" w:cs="Calibri"/>
          <w:noProof w:val="0"/>
          <w:sz w:val="28"/>
          <w:szCs w:val="28"/>
          <w:lang w:val="en-US"/>
        </w:rPr>
        <w:t>impression</w:t>
      </w:r>
      <w:r w:rsidRPr="5676066E" w:rsidR="5676066E">
        <w:rPr>
          <w:rFonts w:ascii="Calibri" w:hAnsi="Calibri" w:eastAsia="Calibri" w:cs="Calibri"/>
          <w:noProof w:val="0"/>
          <w:sz w:val="28"/>
          <w:szCs w:val="28"/>
          <w:lang w:val="en-US"/>
        </w:rPr>
        <w:t>. He passed away on August 11, 1974 in Locarno, Switzerland at age of 72.</w:t>
      </w:r>
    </w:p>
    <w:p w:rsidR="5676066E" w:rsidP="5676066E" w:rsidRDefault="5676066E" w14:paraId="682B4637" w14:textId="5953F9A4">
      <w:pPr>
        <w:pStyle w:val="Normal"/>
        <w:spacing w:line="480" w:lineRule="auto"/>
        <w:ind w:firstLine="720"/>
        <w:rPr>
          <w:rFonts w:ascii="Calibri" w:hAnsi="Calibri" w:eastAsia="Calibri" w:cs="Calibri"/>
          <w:noProof w:val="0"/>
          <w:sz w:val="28"/>
          <w:szCs w:val="28"/>
          <w:lang w:val="en-US"/>
        </w:rPr>
      </w:pPr>
    </w:p>
    <w:p w:rsidR="5676066E" w:rsidP="5676066E" w:rsidRDefault="5676066E" w14:paraId="058B47B0" w14:textId="431DEFD3">
      <w:pPr>
        <w:pStyle w:val="Normal"/>
        <w:spacing w:line="480" w:lineRule="auto"/>
        <w:ind w:firstLine="720"/>
        <w:rPr>
          <w:rFonts w:ascii="Calibri" w:hAnsi="Calibri" w:eastAsia="Calibri" w:cs="Calibri"/>
          <w:noProof w:val="0"/>
          <w:sz w:val="28"/>
          <w:szCs w:val="28"/>
          <w:lang w:val="en-US"/>
        </w:rPr>
      </w:pPr>
    </w:p>
    <w:p w:rsidR="5676066E" w:rsidP="5676066E" w:rsidRDefault="5676066E" w14:paraId="22844074" w14:textId="022FCBB5">
      <w:pPr>
        <w:pStyle w:val="Normal"/>
        <w:spacing w:line="480" w:lineRule="auto"/>
        <w:ind w:firstLine="720"/>
        <w:rPr>
          <w:rFonts w:ascii="Calibri" w:hAnsi="Calibri" w:eastAsia="Calibri" w:cs="Calibri"/>
          <w:noProof w:val="0"/>
          <w:sz w:val="28"/>
          <w:szCs w:val="28"/>
          <w:lang w:val="en-US"/>
        </w:rPr>
      </w:pPr>
    </w:p>
    <w:p w:rsidR="31079253" w:rsidP="31079253" w:rsidRDefault="31079253" w14:paraId="64A2AFEF" w14:textId="5319DF0E">
      <w:pPr>
        <w:pStyle w:val="ListParagraph"/>
        <w:numPr>
          <w:ilvl w:val="1"/>
          <w:numId w:val="1"/>
        </w:numPr>
        <w:spacing w:line="480" w:lineRule="auto"/>
        <w:rPr>
          <w:b w:val="0"/>
          <w:bCs w:val="0"/>
          <w:noProof w:val="0"/>
          <w:color w:val="333333"/>
          <w:sz w:val="28"/>
          <w:szCs w:val="28"/>
          <w:lang w:val="en-US"/>
        </w:rPr>
      </w:pPr>
      <w:r w:rsidRPr="31079253" w:rsidR="31079253">
        <w:rPr>
          <w:rFonts w:ascii="Calibri" w:hAnsi="Calibri" w:eastAsia="Calibri" w:cs="Calibri"/>
          <w:b w:val="0"/>
          <w:bCs w:val="0"/>
          <w:noProof w:val="0"/>
          <w:color w:val="333333"/>
          <w:sz w:val="28"/>
          <w:szCs w:val="28"/>
          <w:lang w:val="en-US"/>
        </w:rPr>
        <w:t xml:space="preserve">Flask, Dominic. “Jan </w:t>
      </w:r>
      <w:proofErr w:type="spellStart"/>
      <w:r w:rsidRPr="31079253" w:rsidR="31079253">
        <w:rPr>
          <w:rFonts w:ascii="Calibri" w:hAnsi="Calibri" w:eastAsia="Calibri" w:cs="Calibri"/>
          <w:b w:val="0"/>
          <w:bCs w:val="0"/>
          <w:noProof w:val="0"/>
          <w:color w:val="333333"/>
          <w:sz w:val="28"/>
          <w:szCs w:val="28"/>
          <w:lang w:val="en-US"/>
        </w:rPr>
        <w:t>Tschichold</w:t>
      </w:r>
      <w:proofErr w:type="spellEnd"/>
      <w:r w:rsidRPr="31079253" w:rsidR="31079253">
        <w:rPr>
          <w:rFonts w:ascii="Calibri" w:hAnsi="Calibri" w:eastAsia="Calibri" w:cs="Calibri"/>
          <w:b w:val="0"/>
          <w:bCs w:val="0"/>
          <w:noProof w:val="0"/>
          <w:color w:val="333333"/>
          <w:sz w:val="28"/>
          <w:szCs w:val="28"/>
          <w:lang w:val="en-US"/>
        </w:rPr>
        <w:t xml:space="preserve">.” </w:t>
      </w:r>
      <w:r w:rsidRPr="31079253" w:rsidR="31079253">
        <w:rPr>
          <w:rFonts w:ascii="Calibri" w:hAnsi="Calibri" w:eastAsia="Calibri" w:cs="Calibri"/>
          <w:b w:val="0"/>
          <w:bCs w:val="0"/>
          <w:i w:val="1"/>
          <w:iCs w:val="1"/>
          <w:noProof w:val="0"/>
          <w:color w:val="333333"/>
          <w:sz w:val="28"/>
          <w:szCs w:val="28"/>
          <w:lang w:val="en-US"/>
        </w:rPr>
        <w:t xml:space="preserve">Jan </w:t>
      </w:r>
      <w:proofErr w:type="spellStart"/>
      <w:r w:rsidRPr="31079253" w:rsidR="31079253">
        <w:rPr>
          <w:rFonts w:ascii="Calibri" w:hAnsi="Calibri" w:eastAsia="Calibri" w:cs="Calibri"/>
          <w:b w:val="0"/>
          <w:bCs w:val="0"/>
          <w:i w:val="1"/>
          <w:iCs w:val="1"/>
          <w:noProof w:val="0"/>
          <w:color w:val="333333"/>
          <w:sz w:val="28"/>
          <w:szCs w:val="28"/>
          <w:lang w:val="en-US"/>
        </w:rPr>
        <w:t>Tschichold</w:t>
      </w:r>
      <w:proofErr w:type="spellEnd"/>
      <w:r w:rsidRPr="31079253" w:rsidR="31079253">
        <w:rPr>
          <w:rFonts w:ascii="Calibri" w:hAnsi="Calibri" w:eastAsia="Calibri" w:cs="Calibri"/>
          <w:b w:val="0"/>
          <w:bCs w:val="0"/>
          <w:i w:val="1"/>
          <w:iCs w:val="1"/>
          <w:noProof w:val="0"/>
          <w:color w:val="333333"/>
          <w:sz w:val="28"/>
          <w:szCs w:val="28"/>
          <w:lang w:val="en-US"/>
        </w:rPr>
        <w:t xml:space="preserve"> : Design Is History</w:t>
      </w:r>
      <w:r w:rsidRPr="31079253" w:rsidR="31079253">
        <w:rPr>
          <w:rFonts w:ascii="Calibri" w:hAnsi="Calibri" w:eastAsia="Calibri" w:cs="Calibri"/>
          <w:b w:val="0"/>
          <w:bCs w:val="0"/>
          <w:noProof w:val="0"/>
          <w:color w:val="333333"/>
          <w:sz w:val="28"/>
          <w:szCs w:val="28"/>
          <w:lang w:val="en-US"/>
        </w:rPr>
        <w:t>,</w:t>
      </w:r>
    </w:p>
    <w:p w:rsidR="31079253" w:rsidP="31079253" w:rsidRDefault="31079253" w14:paraId="33976FB4" w14:textId="04948AA6">
      <w:pPr>
        <w:pStyle w:val="Normal"/>
        <w:spacing w:line="480" w:lineRule="auto"/>
        <w:ind w:firstLine="720"/>
        <w:rPr>
          <w:sz w:val="28"/>
          <w:szCs w:val="28"/>
        </w:rPr>
      </w:pPr>
      <w:hyperlink r:id="R1cd34fd3275a4609">
        <w:r w:rsidRPr="31079253" w:rsidR="31079253">
          <w:rPr>
            <w:rStyle w:val="Hyperlink"/>
            <w:rFonts w:ascii="Calibri" w:hAnsi="Calibri" w:eastAsia="Calibri" w:cs="Calibri"/>
            <w:noProof w:val="0"/>
            <w:sz w:val="28"/>
            <w:szCs w:val="28"/>
            <w:lang w:val="en-US"/>
          </w:rPr>
          <w:t>http://www.designishistory.com/1920/jan-tschichold/</w:t>
        </w:r>
      </w:hyperlink>
    </w:p>
    <w:p w:rsidR="31079253" w:rsidP="31079253" w:rsidRDefault="31079253" w14:paraId="515B85F4" w14:textId="27DE3529">
      <w:pPr>
        <w:pStyle w:val="Normal"/>
        <w:spacing w:line="480" w:lineRule="auto"/>
        <w:ind w:firstLine="720"/>
        <w:rPr>
          <w:rFonts w:ascii="Calibri" w:hAnsi="Calibri" w:eastAsia="Calibri" w:cs="Calibri"/>
          <w:noProof w:val="0"/>
          <w:sz w:val="28"/>
          <w:szCs w:val="28"/>
          <w:lang w:val="en-US"/>
        </w:rPr>
      </w:pPr>
    </w:p>
    <w:p w:rsidR="726105F6" w:rsidP="31079253" w:rsidRDefault="726105F6" w14:paraId="6F55156B" w14:textId="1C83414C">
      <w:pPr>
        <w:pStyle w:val="ListParagraph"/>
        <w:numPr>
          <w:ilvl w:val="1"/>
          <w:numId w:val="1"/>
        </w:numPr>
        <w:spacing w:line="480" w:lineRule="auto"/>
        <w:ind/>
        <w:rPr>
          <w:sz w:val="28"/>
          <w:szCs w:val="28"/>
        </w:rPr>
      </w:pPr>
      <w:r w:rsidRPr="31079253" w:rsidR="31079253">
        <w:rPr>
          <w:sz w:val="28"/>
          <w:szCs w:val="28"/>
        </w:rPr>
        <w:t>“Famous Graphic Designer.” FamousGraphicDesigner.org,</w:t>
      </w:r>
    </w:p>
    <w:p w:rsidR="31079253" w:rsidP="31079253" w:rsidRDefault="31079253" w14:paraId="0EB3604E" w14:textId="5DD3530F">
      <w:pPr>
        <w:pStyle w:val="Normal"/>
        <w:spacing w:line="480" w:lineRule="auto"/>
        <w:ind w:firstLine="720"/>
        <w:rPr>
          <w:sz w:val="28"/>
          <w:szCs w:val="28"/>
        </w:rPr>
      </w:pPr>
      <w:hyperlink r:id="R3ab25e3490654c28">
        <w:r w:rsidRPr="31079253" w:rsidR="31079253">
          <w:rPr>
            <w:rStyle w:val="Hyperlink"/>
            <w:rFonts w:ascii="Calibri" w:hAnsi="Calibri" w:eastAsia="Calibri" w:cs="Calibri"/>
            <w:noProof w:val="0"/>
            <w:sz w:val="28"/>
            <w:szCs w:val="28"/>
            <w:lang w:val="en-US"/>
          </w:rPr>
          <w:t>https://www.famousgraphicdesigners.org/jan-tschichold</w:t>
        </w:r>
      </w:hyperlink>
    </w:p>
    <w:p w:rsidR="31079253" w:rsidP="31079253" w:rsidRDefault="31079253" w14:paraId="725ED1E8" w14:textId="76EF18AB">
      <w:pPr>
        <w:pStyle w:val="Normal"/>
        <w:spacing w:line="480" w:lineRule="auto"/>
        <w:ind w:firstLine="720"/>
        <w:rPr>
          <w:rFonts w:ascii="Calibri" w:hAnsi="Calibri" w:eastAsia="Calibri" w:cs="Calibri"/>
          <w:noProof w:val="0"/>
          <w:sz w:val="28"/>
          <w:szCs w:val="28"/>
          <w:lang w:val="en-US"/>
        </w:rPr>
      </w:pPr>
    </w:p>
    <w:p w:rsidR="31079253" w:rsidP="31079253" w:rsidRDefault="31079253" w14:paraId="15E0798B" w14:textId="3E6D85C0">
      <w:pPr>
        <w:pStyle w:val="ListParagraph"/>
        <w:numPr>
          <w:ilvl w:val="1"/>
          <w:numId w:val="1"/>
        </w:numPr>
        <w:spacing w:line="480" w:lineRule="auto"/>
        <w:rPr>
          <w:noProof w:val="0"/>
          <w:sz w:val="28"/>
          <w:szCs w:val="28"/>
          <w:lang w:val="en-US"/>
        </w:rPr>
      </w:pPr>
      <w:r w:rsidRPr="31079253" w:rsidR="31079253">
        <w:rPr>
          <w:rFonts w:ascii="Calibri" w:hAnsi="Calibri" w:eastAsia="Calibri" w:cs="Calibri"/>
          <w:noProof w:val="0"/>
          <w:sz w:val="28"/>
          <w:szCs w:val="28"/>
          <w:lang w:val="en-US"/>
        </w:rPr>
        <w:t xml:space="preserve">The Editors of </w:t>
      </w:r>
      <w:proofErr w:type="spellStart"/>
      <w:r w:rsidRPr="31079253" w:rsidR="31079253">
        <w:rPr>
          <w:rFonts w:ascii="Calibri" w:hAnsi="Calibri" w:eastAsia="Calibri" w:cs="Calibri"/>
          <w:noProof w:val="0"/>
          <w:sz w:val="28"/>
          <w:szCs w:val="28"/>
          <w:lang w:val="en-US"/>
        </w:rPr>
        <w:t>Encyclopaedia</w:t>
      </w:r>
      <w:proofErr w:type="spellEnd"/>
      <w:r w:rsidRPr="31079253" w:rsidR="31079253">
        <w:rPr>
          <w:rFonts w:ascii="Calibri" w:hAnsi="Calibri" w:eastAsia="Calibri" w:cs="Calibri"/>
          <w:noProof w:val="0"/>
          <w:sz w:val="28"/>
          <w:szCs w:val="28"/>
          <w:lang w:val="en-US"/>
        </w:rPr>
        <w:t xml:space="preserve"> Britannica. </w:t>
      </w:r>
      <w:r w:rsidRPr="31079253" w:rsidR="31079253">
        <w:rPr>
          <w:rFonts w:ascii="Calibri" w:hAnsi="Calibri" w:eastAsia="Calibri" w:cs="Calibri"/>
          <w:noProof w:val="0"/>
          <w:color w:val="333333"/>
          <w:sz w:val="28"/>
          <w:szCs w:val="28"/>
          <w:lang w:val="en-US"/>
        </w:rPr>
        <w:t xml:space="preserve">“Jan </w:t>
      </w:r>
      <w:proofErr w:type="spellStart"/>
      <w:r w:rsidRPr="31079253" w:rsidR="31079253">
        <w:rPr>
          <w:rFonts w:ascii="Calibri" w:hAnsi="Calibri" w:eastAsia="Calibri" w:cs="Calibri"/>
          <w:noProof w:val="0"/>
          <w:color w:val="333333"/>
          <w:sz w:val="28"/>
          <w:szCs w:val="28"/>
          <w:lang w:val="en-US"/>
        </w:rPr>
        <w:t>Tschichold</w:t>
      </w:r>
      <w:proofErr w:type="spellEnd"/>
      <w:r w:rsidRPr="31079253" w:rsidR="31079253">
        <w:rPr>
          <w:rFonts w:ascii="Calibri" w:hAnsi="Calibri" w:eastAsia="Calibri" w:cs="Calibri"/>
          <w:noProof w:val="0"/>
          <w:color w:val="333333"/>
          <w:sz w:val="28"/>
          <w:szCs w:val="28"/>
          <w:lang w:val="en-US"/>
        </w:rPr>
        <w:t>.”</w:t>
      </w:r>
      <w:r w:rsidRPr="31079253" w:rsidR="31079253">
        <w:rPr>
          <w:rFonts w:ascii="Calibri" w:hAnsi="Calibri" w:eastAsia="Calibri" w:cs="Calibri"/>
          <w:caps w:val="1"/>
          <w:noProof w:val="0"/>
          <w:color w:val="000000" w:themeColor="text1" w:themeTint="FF" w:themeShade="FF"/>
          <w:sz w:val="28"/>
          <w:szCs w:val="28"/>
          <w:lang w:val="en-US"/>
        </w:rPr>
        <w:t xml:space="preserve"> </w:t>
      </w:r>
      <w:r w:rsidRPr="31079253" w:rsidR="31079253">
        <w:rPr>
          <w:rFonts w:ascii="Calibri" w:hAnsi="Calibri" w:eastAsia="Calibri" w:cs="Calibri"/>
          <w:noProof w:val="0"/>
          <w:color w:val="000000" w:themeColor="text1" w:themeTint="FF" w:themeShade="FF"/>
          <w:sz w:val="28"/>
          <w:szCs w:val="28"/>
          <w:lang w:val="en-US"/>
        </w:rPr>
        <w:t>Encyclopedia Britannica, August 07, 2019,</w:t>
      </w:r>
    </w:p>
    <w:p w:rsidR="31079253" w:rsidP="31079253" w:rsidRDefault="31079253" w14:paraId="4095E289" w14:textId="2345142F">
      <w:pPr>
        <w:pStyle w:val="Normal"/>
        <w:spacing w:line="480" w:lineRule="auto"/>
        <w:ind w:firstLine="720"/>
        <w:rPr>
          <w:sz w:val="28"/>
          <w:szCs w:val="28"/>
        </w:rPr>
      </w:pPr>
      <w:r w:rsidRPr="31079253" w:rsidR="31079253">
        <w:rPr>
          <w:rFonts w:ascii="Calibri" w:hAnsi="Calibri" w:eastAsia="Calibri" w:cs="Calibri"/>
          <w:noProof w:val="0"/>
          <w:color w:val="000000" w:themeColor="text1" w:themeTint="FF" w:themeShade="FF"/>
          <w:sz w:val="28"/>
          <w:szCs w:val="28"/>
          <w:lang w:val="en-US"/>
        </w:rPr>
        <w:t xml:space="preserve">     </w:t>
      </w:r>
      <w:hyperlink r:id="R1eb735259bec4e32">
        <w:r w:rsidRPr="31079253" w:rsidR="31079253">
          <w:rPr>
            <w:rStyle w:val="Hyperlink"/>
            <w:rFonts w:ascii="Calibri" w:hAnsi="Calibri" w:eastAsia="Calibri" w:cs="Calibri"/>
            <w:noProof w:val="0"/>
            <w:color w:val="106596"/>
            <w:sz w:val="28"/>
            <w:szCs w:val="28"/>
            <w:lang w:val="en-US"/>
          </w:rPr>
          <w:t>https://www.britannica.com/biography/Jan-Tschichold</w:t>
        </w:r>
      </w:hyperlink>
    </w:p>
    <w:p w:rsidR="31079253" w:rsidP="31079253" w:rsidRDefault="31079253" w14:paraId="10A26687" w14:textId="538B5A97">
      <w:pPr>
        <w:pStyle w:val="Normal"/>
        <w:spacing w:line="480" w:lineRule="auto"/>
        <w:ind w:firstLine="720"/>
        <w:rPr>
          <w:rFonts w:ascii="Calibri" w:hAnsi="Calibri" w:eastAsia="Calibri" w:cs="Calibri"/>
          <w:noProof w:val="0"/>
          <w:color w:val="106596"/>
          <w:sz w:val="28"/>
          <w:szCs w:val="28"/>
          <w:lang w:val="en-US"/>
        </w:rPr>
      </w:pPr>
    </w:p>
    <w:p w:rsidR="31079253" w:rsidP="31079253" w:rsidRDefault="31079253" w14:paraId="1A9DDF03" w14:textId="3BB7A7D5">
      <w:pPr>
        <w:pStyle w:val="Heading2"/>
        <w:numPr>
          <w:ilvl w:val="1"/>
          <w:numId w:val="1"/>
        </w:numPr>
        <w:rPr>
          <w:color w:val="000000" w:themeColor="text1" w:themeTint="FF" w:themeShade="FF"/>
          <w:sz w:val="28"/>
          <w:szCs w:val="28"/>
        </w:rPr>
      </w:pPr>
      <w:r w:rsidRPr="31079253" w:rsidR="31079253">
        <w:rPr>
          <w:rFonts w:ascii="Calibri" w:hAnsi="Calibri" w:eastAsia="Calibri" w:cs="Calibri" w:asciiTheme="minorAscii" w:hAnsiTheme="minorAscii" w:eastAsiaTheme="minorAscii" w:cstheme="minorAscii"/>
          <w:color w:val="000000" w:themeColor="text1" w:themeTint="FF" w:themeShade="FF"/>
          <w:sz w:val="28"/>
          <w:szCs w:val="28"/>
        </w:rPr>
        <w:t xml:space="preserve">“Jan Tschichold (1902-1974).” </w:t>
      </w:r>
      <w:proofErr w:type="spellStart"/>
      <w:r w:rsidRPr="31079253" w:rsidR="31079253">
        <w:rPr>
          <w:rFonts w:ascii="Calibri" w:hAnsi="Calibri" w:eastAsia="Calibri" w:cs="Calibri" w:asciiTheme="minorAscii" w:hAnsiTheme="minorAscii" w:eastAsiaTheme="minorAscii" w:cstheme="minorAscii"/>
          <w:color w:val="000000" w:themeColor="text1" w:themeTint="FF" w:themeShade="FF"/>
          <w:sz w:val="28"/>
          <w:szCs w:val="28"/>
        </w:rPr>
        <w:t>identifont</w:t>
      </w:r>
      <w:proofErr w:type="spellEnd"/>
      <w:r w:rsidRPr="31079253" w:rsidR="31079253">
        <w:rPr>
          <w:rFonts w:ascii="Calibri" w:hAnsi="Calibri" w:eastAsia="Calibri" w:cs="Calibri" w:asciiTheme="minorAscii" w:hAnsiTheme="minorAscii" w:eastAsiaTheme="minorAscii" w:cstheme="minorAscii"/>
          <w:color w:val="000000" w:themeColor="text1" w:themeTint="FF" w:themeShade="FF"/>
          <w:sz w:val="28"/>
          <w:szCs w:val="28"/>
        </w:rPr>
        <w:t>,</w:t>
      </w:r>
    </w:p>
    <w:p w:rsidR="31079253" w:rsidP="31079253" w:rsidRDefault="31079253" w14:paraId="02A0E044" w14:textId="5A8725D7">
      <w:pPr>
        <w:pStyle w:val="Normal"/>
        <w:ind w:left="720" w:firstLine="720"/>
        <w:rPr>
          <w:sz w:val="28"/>
          <w:szCs w:val="28"/>
        </w:rPr>
      </w:pPr>
      <w:hyperlink r:id="R742c23f2661e4a16">
        <w:r w:rsidRPr="31079253" w:rsidR="31079253">
          <w:rPr>
            <w:rStyle w:val="Hyperlink"/>
            <w:rFonts w:ascii="Calibri" w:hAnsi="Calibri" w:eastAsia="Calibri" w:cs="Calibri"/>
            <w:noProof w:val="0"/>
            <w:sz w:val="28"/>
            <w:szCs w:val="28"/>
            <w:lang w:val="en-US"/>
          </w:rPr>
          <w:t>http://www.identifont.com/show?14O</w:t>
        </w:r>
      </w:hyperlink>
    </w:p>
    <w:p w:rsidR="31079253" w:rsidP="31079253" w:rsidRDefault="31079253" w14:paraId="707EAE48" w14:textId="1BB581EA">
      <w:pPr>
        <w:pStyle w:val="Normal"/>
        <w:rPr>
          <w:rFonts w:ascii="Calibri" w:hAnsi="Calibri" w:eastAsia="Calibri" w:cs="Calibri"/>
          <w:noProof w:val="0"/>
          <w:sz w:val="28"/>
          <w:szCs w:val="28"/>
          <w:lang w:val="en-US"/>
        </w:rPr>
      </w:pPr>
    </w:p>
    <w:p w:rsidR="31079253" w:rsidP="31079253" w:rsidRDefault="31079253" w14:paraId="731DB8A3" w14:textId="52086275">
      <w:pPr>
        <w:pStyle w:val="Normal"/>
        <w:rPr>
          <w:rFonts w:ascii="Calibri" w:hAnsi="Calibri" w:eastAsia="Calibri" w:cs="Calibri"/>
          <w:noProof w:val="0"/>
          <w:sz w:val="28"/>
          <w:szCs w:val="28"/>
          <w:lang w:val="en-US"/>
        </w:rPr>
      </w:pPr>
    </w:p>
    <w:p w:rsidR="31079253" w:rsidP="31079253" w:rsidRDefault="31079253" w14:paraId="7A828C54" w14:textId="3B248346">
      <w:pPr>
        <w:pStyle w:val="ListParagraph"/>
        <w:numPr>
          <w:ilvl w:val="1"/>
          <w:numId w:val="1"/>
        </w:numPr>
        <w:rPr>
          <w:b w:val="1"/>
          <w:bCs w:val="1"/>
          <w:noProof w:val="0"/>
          <w:color w:val="000000" w:themeColor="text1" w:themeTint="FF" w:themeShade="FF"/>
          <w:sz w:val="28"/>
          <w:szCs w:val="28"/>
          <w:lang w:val="en-US"/>
        </w:rPr>
      </w:pPr>
      <w:r w:rsidRPr="31079253" w:rsidR="31079253">
        <w:rPr>
          <w:b w:val="1"/>
          <w:bCs w:val="1"/>
          <w:noProof w:val="0"/>
          <w:color w:val="000000" w:themeColor="text1" w:themeTint="FF" w:themeShade="FF"/>
          <w:sz w:val="28"/>
          <w:szCs w:val="28"/>
          <w:lang w:val="en-US"/>
        </w:rPr>
        <w:t xml:space="preserve">Costin, </w:t>
      </w:r>
      <w:r w:rsidRPr="31079253" w:rsidR="31079253">
        <w:rPr>
          <w:b w:val="0"/>
          <w:bCs w:val="0"/>
          <w:noProof w:val="0"/>
          <w:color w:val="000000" w:themeColor="text1" w:themeTint="FF" w:themeShade="FF"/>
          <w:sz w:val="28"/>
          <w:szCs w:val="28"/>
          <w:lang w:val="en-US"/>
        </w:rPr>
        <w:t>Cristiana</w:t>
      </w:r>
      <w:r w:rsidRPr="31079253" w:rsidR="31079253">
        <w:rPr>
          <w:b w:val="0"/>
          <w:bCs w:val="0"/>
          <w:noProof w:val="0"/>
          <w:color w:val="000000" w:themeColor="text1" w:themeTint="FF" w:themeShade="FF"/>
          <w:sz w:val="28"/>
          <w:szCs w:val="28"/>
          <w:lang w:val="en-US"/>
        </w:rPr>
        <w:t>.</w:t>
      </w:r>
      <w:r w:rsidRPr="31079253" w:rsidR="31079253">
        <w:rPr>
          <w:b w:val="1"/>
          <w:bCs w:val="1"/>
          <w:noProof w:val="0"/>
          <w:color w:val="000000" w:themeColor="text1" w:themeTint="FF" w:themeShade="FF"/>
          <w:sz w:val="28"/>
          <w:szCs w:val="28"/>
          <w:lang w:val="en-US"/>
        </w:rPr>
        <w:t xml:space="preserve"> </w:t>
      </w:r>
      <w:r w:rsidRPr="31079253" w:rsidR="31079253">
        <w:rPr>
          <w:rFonts w:ascii="Calibri" w:hAnsi="Calibri" w:eastAsia="Calibri" w:cs="Calibri"/>
          <w:noProof w:val="0"/>
          <w:sz w:val="28"/>
          <w:szCs w:val="28"/>
          <w:lang w:val="en-US"/>
        </w:rPr>
        <w:t>“</w:t>
      </w:r>
      <w:r w:rsidRPr="31079253" w:rsidR="31079253">
        <w:rPr>
          <w:color w:val="000000" w:themeColor="text1" w:themeTint="FF" w:themeShade="FF"/>
          <w:sz w:val="28"/>
          <w:szCs w:val="28"/>
        </w:rPr>
        <w:t xml:space="preserve">Jan </w:t>
      </w:r>
      <w:proofErr w:type="spellStart"/>
      <w:r w:rsidRPr="31079253" w:rsidR="31079253">
        <w:rPr>
          <w:color w:val="000000" w:themeColor="text1" w:themeTint="FF" w:themeShade="FF"/>
          <w:sz w:val="28"/>
          <w:szCs w:val="28"/>
        </w:rPr>
        <w:t>Tschichold</w:t>
      </w:r>
      <w:proofErr w:type="spellEnd"/>
      <w:r w:rsidRPr="31079253" w:rsidR="31079253">
        <w:rPr>
          <w:color w:val="000000" w:themeColor="text1" w:themeTint="FF" w:themeShade="FF"/>
          <w:sz w:val="28"/>
          <w:szCs w:val="28"/>
        </w:rPr>
        <w:t xml:space="preserve">, Master Typographer of the 20th Century.”  Creative Pro, </w:t>
      </w:r>
      <w:r w:rsidRPr="31079253" w:rsidR="31079253">
        <w:rPr>
          <w:rFonts w:ascii="Calibri" w:hAnsi="Calibri" w:eastAsia="Calibri" w:cs="Calibri"/>
          <w:noProof w:val="0"/>
          <w:color w:val="000000" w:themeColor="text1" w:themeTint="FF" w:themeShade="FF"/>
          <w:sz w:val="28"/>
          <w:szCs w:val="28"/>
          <w:lang w:val="en-US"/>
        </w:rPr>
        <w:t>October 9, 2018,</w:t>
      </w:r>
    </w:p>
    <w:p w:rsidR="31079253" w:rsidP="31079253" w:rsidRDefault="31079253" w14:paraId="7B97C4C0" w14:textId="3FE2ABAB">
      <w:pPr>
        <w:pStyle w:val="Normal"/>
        <w:ind w:firstLine="720"/>
        <w:rPr>
          <w:sz w:val="28"/>
          <w:szCs w:val="28"/>
        </w:rPr>
      </w:pPr>
      <w:hyperlink r:id="Rb328807b7fe04f4f">
        <w:r w:rsidRPr="31079253" w:rsidR="31079253">
          <w:rPr>
            <w:rStyle w:val="Hyperlink"/>
            <w:rFonts w:ascii="Calibri" w:hAnsi="Calibri" w:eastAsia="Calibri" w:cs="Calibri"/>
            <w:noProof w:val="0"/>
            <w:sz w:val="28"/>
            <w:szCs w:val="28"/>
            <w:lang w:val="en-US"/>
          </w:rPr>
          <w:t>https://creativepro.com/jan-tschichold-master-typographer-of-the-20th-century/</w:t>
        </w:r>
      </w:hyperlink>
    </w:p>
    <w:p w:rsidR="31079253" w:rsidP="31079253" w:rsidRDefault="31079253" w14:paraId="32DC4940" w14:textId="16778754">
      <w:pPr>
        <w:pStyle w:val="Normal"/>
        <w:rPr>
          <w:rFonts w:ascii="Calibri" w:hAnsi="Calibri" w:eastAsia="Calibri" w:cs="Calibri"/>
          <w:noProof w:val="0"/>
          <w:sz w:val="22"/>
          <w:szCs w:val="22"/>
          <w:lang w:val="en-US"/>
        </w:rPr>
      </w:pPr>
    </w:p>
    <w:p w:rsidR="29BDD891" w:rsidP="29BDD891" w:rsidRDefault="29BDD891" w14:paraId="422F6C59" w14:textId="74831756">
      <w:pPr>
        <w:pStyle w:val="Normal"/>
        <w:spacing w:line="480" w:lineRule="auto"/>
        <w:ind w:firstLine="720"/>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C679F0D"/>
  <w15:docId w15:val="{88e81376-b97f-4dda-bf17-ff12703fe620}"/>
  <w:rsids>
    <w:rsidRoot w:val="7C679F0D"/>
    <w:rsid w:val="21491FA9"/>
    <w:rsid w:val="29BDD891"/>
    <w:rsid w:val="31079253"/>
    <w:rsid w:val="5676066E"/>
    <w:rsid w:val="61528ABF"/>
    <w:rsid w:val="726105F6"/>
    <w:rsid w:val="760CABC1"/>
    <w:rsid w:val="7C679F0D"/>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2.jpg" Id="Rabd5d1dc3d2a4361" /><Relationship Type="http://schemas.openxmlformats.org/officeDocument/2006/relationships/image" Target="/media/image5.jpg" Id="R5782a451a83b4549" /><Relationship Type="http://schemas.openxmlformats.org/officeDocument/2006/relationships/image" Target="/media/image6.jpg" Id="Re73538bdeef94b42" /><Relationship Type="http://schemas.openxmlformats.org/officeDocument/2006/relationships/image" Target="/media/image3.png" Id="R77a25ce6bf73483d" /><Relationship Type="http://schemas.openxmlformats.org/officeDocument/2006/relationships/image" Target="/media/image7.jpg" Id="Re556d384e83a4f68" /><Relationship Type="http://schemas.openxmlformats.org/officeDocument/2006/relationships/image" Target="/media/image9.jpg" Id="R066566405e8f4596" /><Relationship Type="http://schemas.openxmlformats.org/officeDocument/2006/relationships/image" Target="/media/imagea.jpg" Id="R01e8217cefd44e7a" /><Relationship Type="http://schemas.openxmlformats.org/officeDocument/2006/relationships/hyperlink" Target="http://www.designishistory.com/1920/jan-tschichold/" TargetMode="External" Id="R1cd34fd3275a4609" /><Relationship Type="http://schemas.openxmlformats.org/officeDocument/2006/relationships/hyperlink" Target="https://www.famousgraphicdesigners.org/jan-tschichold" TargetMode="External" Id="R3ab25e3490654c28" /><Relationship Type="http://schemas.openxmlformats.org/officeDocument/2006/relationships/hyperlink" Target="https://www.britannica.com/biography/Jan-Tschichold" TargetMode="External" Id="R1eb735259bec4e32" /><Relationship Type="http://schemas.openxmlformats.org/officeDocument/2006/relationships/hyperlink" Target="http://www.identifont.com/show?14O" TargetMode="External" Id="R742c23f2661e4a16" /><Relationship Type="http://schemas.openxmlformats.org/officeDocument/2006/relationships/hyperlink" Target="https://creativepro.com/jan-tschichold-master-typographer-of-the-20th-century/" TargetMode="External" Id="Rb328807b7fe04f4f" /><Relationship Type="http://schemas.openxmlformats.org/officeDocument/2006/relationships/numbering" Target="/word/numbering.xml" Id="R4a03c8effd884c5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2019-12-03T01:48:01.9267516Z</dcterms:created>
  <dcterms:modified xsi:type="dcterms:W3CDTF">2019-12-15T07:19:56.5856646Z</dcterms:modified>
  <dc:creator>Tawsip.Howlader@mail.citytech.cuny.edu</dc:creator>
  <lastModifiedBy>Tawsip.Howlader@mail.citytech.cuny.edu</lastModifiedBy>
</coreProperties>
</file>