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C0" w:rsidRDefault="00E936F5">
      <w:pPr>
        <w:spacing w:line="432" w:lineRule="auto"/>
      </w:pPr>
      <w:bookmarkStart w:id="0" w:name="_GoBack"/>
      <w:bookmarkEnd w:id="0"/>
      <w:r>
        <w:t xml:space="preserve">Thomas </w:t>
      </w:r>
      <w:proofErr w:type="spellStart"/>
      <w:r>
        <w:t>DiBlasio</w:t>
      </w:r>
      <w:proofErr w:type="spellEnd"/>
      <w:r>
        <w:t xml:space="preserve">                                                                                                                  Date: 05/03/18</w:t>
      </w:r>
    </w:p>
    <w:p w:rsidR="00433FC0" w:rsidRDefault="00E936F5">
      <w:pPr>
        <w:spacing w:line="432" w:lineRule="auto"/>
      </w:pPr>
      <w:r>
        <w:t>Cabinetmaking 1</w:t>
      </w:r>
    </w:p>
    <w:p w:rsidR="00433FC0" w:rsidRDefault="00433FC0">
      <w:pPr>
        <w:spacing w:line="432" w:lineRule="auto"/>
      </w:pPr>
    </w:p>
    <w:p w:rsidR="00433FC0" w:rsidRDefault="00E936F5">
      <w:pPr>
        <w:spacing w:line="432" w:lineRule="auto"/>
      </w:pPr>
      <w:r>
        <w:rPr>
          <w:b/>
          <w:i/>
        </w:rPr>
        <w:t>Lesson Topic</w:t>
      </w:r>
      <w:r>
        <w:t xml:space="preserve">:  </w:t>
      </w:r>
      <w:r>
        <w:tab/>
        <w:t>Table Saw</w:t>
      </w:r>
    </w:p>
    <w:p w:rsidR="00433FC0" w:rsidRDefault="00E936F5">
      <w:pPr>
        <w:spacing w:line="456" w:lineRule="auto"/>
        <w:rPr>
          <w:b/>
          <w:i/>
        </w:rPr>
      </w:pPr>
      <w:r>
        <w:rPr>
          <w:b/>
          <w:i/>
        </w:rPr>
        <w:t>NYS LEARNING STANDARD(S) ADDRESSED BY LESSON:</w:t>
      </w:r>
    </w:p>
    <w:p w:rsidR="00433FC0" w:rsidRDefault="00E936F5">
      <w:pPr>
        <w:spacing w:line="456" w:lineRule="auto"/>
        <w:rPr>
          <w:b/>
        </w:rPr>
      </w:pPr>
      <w:r>
        <w:rPr>
          <w:b/>
        </w:rPr>
        <w:t xml:space="preserve">Math Science </w:t>
      </w:r>
      <w:proofErr w:type="gramStart"/>
      <w:r>
        <w:rPr>
          <w:b/>
        </w:rPr>
        <w:t>Technology  2</w:t>
      </w:r>
      <w:proofErr w:type="gramEnd"/>
      <w:r>
        <w:rPr>
          <w:b/>
        </w:rPr>
        <w:t>:</w:t>
      </w:r>
    </w:p>
    <w:p w:rsidR="00433FC0" w:rsidRDefault="00E936F5">
      <w:pPr>
        <w:spacing w:line="456" w:lineRule="auto"/>
      </w:pPr>
      <w:r>
        <w:t>Students will access, generate, process, and transfer information using appropriate technologies.</w:t>
      </w:r>
    </w:p>
    <w:p w:rsidR="00433FC0" w:rsidRDefault="00E936F5">
      <w:pPr>
        <w:spacing w:line="456" w:lineRule="auto"/>
        <w:rPr>
          <w:b/>
        </w:rPr>
      </w:pPr>
      <w:r>
        <w:rPr>
          <w:b/>
        </w:rPr>
        <w:t xml:space="preserve">Career Development Occupational </w:t>
      </w:r>
      <w:proofErr w:type="gramStart"/>
      <w:r>
        <w:rPr>
          <w:b/>
        </w:rPr>
        <w:t>Standards  2</w:t>
      </w:r>
      <w:proofErr w:type="gramEnd"/>
      <w:r>
        <w:rPr>
          <w:b/>
        </w:rPr>
        <w:t>:</w:t>
      </w:r>
    </w:p>
    <w:p w:rsidR="00433FC0" w:rsidRDefault="00E936F5">
      <w:pPr>
        <w:spacing w:line="456" w:lineRule="auto"/>
      </w:pPr>
      <w:r>
        <w:t xml:space="preserve">Integrated Learning Students will demonstrate how academic knowledge and skills are </w:t>
      </w:r>
      <w:r>
        <w:t>applied in the workplace and other settings.</w:t>
      </w:r>
    </w:p>
    <w:p w:rsidR="00433FC0" w:rsidRDefault="00E936F5">
      <w:pPr>
        <w:spacing w:line="456" w:lineRule="auto"/>
        <w:rPr>
          <w:b/>
        </w:rPr>
      </w:pPr>
      <w:r>
        <w:rPr>
          <w:b/>
        </w:rPr>
        <w:t>Career Development Occupational Standards 3a:</w:t>
      </w:r>
    </w:p>
    <w:p w:rsidR="00433FC0" w:rsidRDefault="00E936F5">
      <w:pPr>
        <w:spacing w:line="456" w:lineRule="auto"/>
      </w:pPr>
      <w:r>
        <w:t>Universal Foundation Skills Students will demonstrate mastery of the foundation skills and competencies essential for success in the workplace.</w:t>
      </w:r>
    </w:p>
    <w:p w:rsidR="00433FC0" w:rsidRDefault="00433FC0">
      <w:pPr>
        <w:spacing w:line="360" w:lineRule="auto"/>
      </w:pPr>
    </w:p>
    <w:p w:rsidR="00433FC0" w:rsidRDefault="00E936F5">
      <w:pPr>
        <w:spacing w:line="518" w:lineRule="auto"/>
      </w:pPr>
      <w:r>
        <w:rPr>
          <w:b/>
          <w:i/>
        </w:rPr>
        <w:t>Aim:</w:t>
      </w:r>
      <w:r>
        <w:t xml:space="preserve"> </w:t>
      </w:r>
      <w:r>
        <w:tab/>
      </w:r>
      <w:r>
        <w:tab/>
      </w:r>
      <w:r>
        <w:tab/>
        <w:t>What Are The</w:t>
      </w:r>
      <w:r>
        <w:t xml:space="preserve"> Components of a Table Saw? </w:t>
      </w:r>
      <w:r>
        <w:tab/>
      </w:r>
      <w:r>
        <w:tab/>
      </w:r>
      <w:r>
        <w:tab/>
      </w:r>
      <w:r>
        <w:tab/>
      </w:r>
    </w:p>
    <w:p w:rsidR="00433FC0" w:rsidRDefault="00E936F5">
      <w:pPr>
        <w:spacing w:line="345" w:lineRule="auto"/>
      </w:pPr>
      <w:r>
        <w:rPr>
          <w:b/>
          <w:i/>
        </w:rPr>
        <w:t xml:space="preserve">Instructional Objectives:  </w:t>
      </w:r>
      <w:r>
        <w:t xml:space="preserve">At </w:t>
      </w:r>
      <w:proofErr w:type="gramStart"/>
      <w:r>
        <w:t>The</w:t>
      </w:r>
      <w:proofErr w:type="gramEnd"/>
      <w:r>
        <w:t xml:space="preserve"> End Of This Lesson Students Will Be Able To:</w:t>
      </w:r>
    </w:p>
    <w:p w:rsidR="00433FC0" w:rsidRDefault="00433FC0">
      <w:pPr>
        <w:spacing w:line="360" w:lineRule="auto"/>
      </w:pPr>
    </w:p>
    <w:p w:rsidR="00433FC0" w:rsidRDefault="00E936F5">
      <w:pPr>
        <w:numPr>
          <w:ilvl w:val="0"/>
          <w:numId w:val="1"/>
        </w:numPr>
        <w:spacing w:line="345" w:lineRule="auto"/>
        <w:contextualSpacing/>
        <w:rPr>
          <w:i/>
        </w:rPr>
      </w:pPr>
      <w:r>
        <w:rPr>
          <w:i/>
        </w:rPr>
        <w:t xml:space="preserve"> Identify the table saws  external anatomy</w:t>
      </w:r>
    </w:p>
    <w:p w:rsidR="00433FC0" w:rsidRDefault="00E936F5">
      <w:pPr>
        <w:numPr>
          <w:ilvl w:val="0"/>
          <w:numId w:val="4"/>
        </w:numPr>
        <w:spacing w:line="345" w:lineRule="auto"/>
        <w:contextualSpacing/>
      </w:pPr>
      <w:r>
        <w:rPr>
          <w:i/>
        </w:rPr>
        <w:t>Identify the table saws internal anatomy</w:t>
      </w:r>
    </w:p>
    <w:p w:rsidR="00433FC0" w:rsidRDefault="00E936F5">
      <w:pPr>
        <w:numPr>
          <w:ilvl w:val="0"/>
          <w:numId w:val="4"/>
        </w:numPr>
        <w:spacing w:line="345" w:lineRule="auto"/>
        <w:contextualSpacing/>
      </w:pPr>
      <w:r>
        <w:rPr>
          <w:i/>
        </w:rPr>
        <w:t>Identify several safety tips</w:t>
      </w:r>
    </w:p>
    <w:p w:rsidR="00433FC0" w:rsidRDefault="00433FC0">
      <w:pPr>
        <w:spacing w:line="360" w:lineRule="auto"/>
        <w:rPr>
          <w:i/>
        </w:rPr>
      </w:pPr>
    </w:p>
    <w:p w:rsidR="00433FC0" w:rsidRDefault="00E936F5">
      <w:pPr>
        <w:spacing w:line="345" w:lineRule="auto"/>
      </w:pPr>
      <w:r>
        <w:rPr>
          <w:b/>
          <w:i/>
        </w:rPr>
        <w:t>Do Now:</w:t>
      </w:r>
      <w:r>
        <w:t xml:space="preserve"> </w:t>
      </w:r>
      <w:r>
        <w:tab/>
        <w:t>Why the name table s</w:t>
      </w:r>
      <w:r>
        <w:t>aw, what does this machine do?</w:t>
      </w:r>
    </w:p>
    <w:p w:rsidR="00433FC0" w:rsidRDefault="00E936F5">
      <w:pPr>
        <w:spacing w:line="518" w:lineRule="auto"/>
        <w:rPr>
          <w:rFonts w:ascii="Arial" w:eastAsia="Arial" w:hAnsi="Arial" w:cs="Arial"/>
          <w:i/>
          <w:color w:val="0000FF"/>
        </w:rPr>
      </w:pPr>
      <w:r>
        <w:rPr>
          <w:b/>
          <w:i/>
          <w:color w:val="0000FF"/>
          <w:u w:val="single"/>
        </w:rPr>
        <w:t>Answer</w:t>
      </w:r>
      <w:r>
        <w:rPr>
          <w:i/>
          <w:color w:val="0000FF"/>
        </w:rPr>
        <w:t xml:space="preserve">:  </w:t>
      </w:r>
      <w:r>
        <w:rPr>
          <w:rFonts w:ascii="Arial" w:eastAsia="Arial" w:hAnsi="Arial" w:cs="Arial"/>
          <w:i/>
          <w:color w:val="0000FF"/>
        </w:rPr>
        <w:t xml:space="preserve">A table </w:t>
      </w:r>
      <w:proofErr w:type="gramStart"/>
      <w:r>
        <w:rPr>
          <w:rFonts w:ascii="Arial" w:eastAsia="Arial" w:hAnsi="Arial" w:cs="Arial"/>
          <w:i/>
          <w:color w:val="0000FF"/>
        </w:rPr>
        <w:t>saw  is</w:t>
      </w:r>
      <w:proofErr w:type="gramEnd"/>
      <w:r>
        <w:rPr>
          <w:rFonts w:ascii="Arial" w:eastAsia="Arial" w:hAnsi="Arial" w:cs="Arial"/>
          <w:i/>
          <w:color w:val="0000FF"/>
        </w:rPr>
        <w:t xml:space="preserve"> a woodworking tool consisting of a circular saw blade, mounted on an</w:t>
      </w:r>
    </w:p>
    <w:p w:rsidR="00433FC0" w:rsidRDefault="00E936F5">
      <w:pPr>
        <w:spacing w:line="518" w:lineRule="auto"/>
        <w:rPr>
          <w:rFonts w:ascii="Arial" w:eastAsia="Arial" w:hAnsi="Arial" w:cs="Arial"/>
          <w:i/>
          <w:color w:val="0000FF"/>
        </w:rPr>
      </w:pPr>
      <w:proofErr w:type="gramStart"/>
      <w:r>
        <w:rPr>
          <w:rFonts w:ascii="Arial" w:eastAsia="Arial" w:hAnsi="Arial" w:cs="Arial"/>
          <w:i/>
          <w:color w:val="0000FF"/>
        </w:rPr>
        <w:t>arbor</w:t>
      </w:r>
      <w:proofErr w:type="gramEnd"/>
      <w:r>
        <w:rPr>
          <w:rFonts w:ascii="Arial" w:eastAsia="Arial" w:hAnsi="Arial" w:cs="Arial"/>
          <w:i/>
          <w:color w:val="0000FF"/>
        </w:rPr>
        <w:t xml:space="preserve">, that is driven by an electric motor. You can make rips, crosscuts, and </w:t>
      </w:r>
      <w:proofErr w:type="spellStart"/>
      <w:r>
        <w:rPr>
          <w:rFonts w:ascii="Arial" w:eastAsia="Arial" w:hAnsi="Arial" w:cs="Arial"/>
          <w:i/>
          <w:color w:val="0000FF"/>
        </w:rPr>
        <w:t>resaw</w:t>
      </w:r>
      <w:proofErr w:type="spellEnd"/>
      <w:r>
        <w:rPr>
          <w:rFonts w:ascii="Arial" w:eastAsia="Arial" w:hAnsi="Arial" w:cs="Arial"/>
          <w:i/>
          <w:color w:val="0000FF"/>
        </w:rPr>
        <w:t>.</w:t>
      </w:r>
    </w:p>
    <w:p w:rsidR="00433FC0" w:rsidRDefault="00E936F5">
      <w:pPr>
        <w:spacing w:line="518" w:lineRule="auto"/>
        <w:rPr>
          <w:b/>
          <w:i/>
        </w:rPr>
      </w:pPr>
      <w:r>
        <w:rPr>
          <w:b/>
          <w:i/>
        </w:rPr>
        <w:t>Presentation:</w:t>
      </w:r>
    </w:p>
    <w:p w:rsidR="00433FC0" w:rsidRDefault="00E936F5">
      <w:pPr>
        <w:spacing w:line="518" w:lineRule="auto"/>
        <w:rPr>
          <w:b/>
          <w:i/>
        </w:rPr>
      </w:pPr>
      <w:r>
        <w:rPr>
          <w:b/>
          <w:i/>
        </w:rPr>
        <w:t xml:space="preserve"> The Table Saw</w:t>
      </w:r>
    </w:p>
    <w:p w:rsidR="00433FC0" w:rsidRDefault="00E936F5">
      <w:pPr>
        <w:spacing w:line="518" w:lineRule="auto"/>
        <w:rPr>
          <w:i/>
        </w:rPr>
      </w:pPr>
      <w:r>
        <w:rPr>
          <w:i/>
        </w:rPr>
        <w:t>Question:  What are the important external parts of the table saw anatomy and the role it holds?</w:t>
      </w:r>
    </w:p>
    <w:p w:rsidR="00433FC0" w:rsidRDefault="00E936F5">
      <w:pPr>
        <w:spacing w:line="518" w:lineRule="auto"/>
        <w:rPr>
          <w:i/>
          <w:color w:val="0000FF"/>
        </w:rPr>
      </w:pPr>
      <w:r>
        <w:rPr>
          <w:b/>
          <w:i/>
          <w:color w:val="0000FF"/>
          <w:u w:val="single"/>
        </w:rPr>
        <w:t>Answer:</w:t>
      </w:r>
      <w:r>
        <w:rPr>
          <w:i/>
          <w:color w:val="0000FF"/>
        </w:rPr>
        <w:t xml:space="preserve">  </w:t>
      </w:r>
    </w:p>
    <w:p w:rsidR="00433FC0" w:rsidRDefault="00E936F5">
      <w:pPr>
        <w:numPr>
          <w:ilvl w:val="0"/>
          <w:numId w:val="2"/>
        </w:numPr>
        <w:spacing w:line="518" w:lineRule="auto"/>
        <w:contextualSpacing/>
        <w:rPr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lastRenderedPageBreak/>
        <w:t xml:space="preserve">Base </w:t>
      </w:r>
      <w:r>
        <w:rPr>
          <w:rFonts w:ascii="Arial" w:eastAsia="Arial" w:hAnsi="Arial" w:cs="Arial"/>
          <w:i/>
          <w:color w:val="0000FF"/>
        </w:rPr>
        <w:t>- Holds the table at about 34 inches from the ground</w:t>
      </w:r>
    </w:p>
    <w:p w:rsidR="00433FC0" w:rsidRDefault="00E936F5">
      <w:pPr>
        <w:numPr>
          <w:ilvl w:val="0"/>
          <w:numId w:val="2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>Table</w:t>
      </w:r>
      <w:r>
        <w:rPr>
          <w:rFonts w:ascii="Arial" w:eastAsia="Arial" w:hAnsi="Arial" w:cs="Arial"/>
          <w:i/>
          <w:color w:val="0000FF"/>
        </w:rPr>
        <w:t xml:space="preserve"> - Working surface that the work rides on</w:t>
      </w:r>
    </w:p>
    <w:p w:rsidR="00433FC0" w:rsidRDefault="00E936F5">
      <w:pPr>
        <w:numPr>
          <w:ilvl w:val="0"/>
          <w:numId w:val="2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 xml:space="preserve">Rails </w:t>
      </w:r>
      <w:r>
        <w:rPr>
          <w:rFonts w:ascii="Arial" w:eastAsia="Arial" w:hAnsi="Arial" w:cs="Arial"/>
          <w:i/>
          <w:color w:val="0000FF"/>
        </w:rPr>
        <w:t>- T</w:t>
      </w:r>
      <w:r>
        <w:rPr>
          <w:rFonts w:ascii="Arial" w:eastAsia="Arial" w:hAnsi="Arial" w:cs="Arial"/>
          <w:i/>
          <w:color w:val="0000FF"/>
        </w:rPr>
        <w:t>hey support the rip fence and any extension tables</w:t>
      </w:r>
    </w:p>
    <w:p w:rsidR="00433FC0" w:rsidRDefault="00E936F5">
      <w:pPr>
        <w:numPr>
          <w:ilvl w:val="0"/>
          <w:numId w:val="2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 xml:space="preserve">Rip fence </w:t>
      </w:r>
      <w:r>
        <w:rPr>
          <w:rFonts w:ascii="Arial" w:eastAsia="Arial" w:hAnsi="Arial" w:cs="Arial"/>
          <w:i/>
          <w:color w:val="0000FF"/>
        </w:rPr>
        <w:t>- Guides the workpiece during ripping operations</w:t>
      </w:r>
    </w:p>
    <w:p w:rsidR="00433FC0" w:rsidRDefault="00E936F5">
      <w:pPr>
        <w:numPr>
          <w:ilvl w:val="0"/>
          <w:numId w:val="2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 xml:space="preserve">Height adjustment </w:t>
      </w:r>
      <w:proofErr w:type="spellStart"/>
      <w:r>
        <w:rPr>
          <w:rFonts w:ascii="Arial" w:eastAsia="Arial" w:hAnsi="Arial" w:cs="Arial"/>
          <w:i/>
          <w:color w:val="0000FF"/>
          <w:u w:val="single"/>
        </w:rPr>
        <w:t>handwheel</w:t>
      </w:r>
      <w:proofErr w:type="spellEnd"/>
      <w:r>
        <w:rPr>
          <w:rFonts w:ascii="Arial" w:eastAsia="Arial" w:hAnsi="Arial" w:cs="Arial"/>
          <w:i/>
          <w:color w:val="0000FF"/>
          <w:u w:val="single"/>
        </w:rPr>
        <w:t xml:space="preserve"> </w:t>
      </w:r>
      <w:r>
        <w:rPr>
          <w:rFonts w:ascii="Arial" w:eastAsia="Arial" w:hAnsi="Arial" w:cs="Arial"/>
          <w:i/>
          <w:color w:val="0000FF"/>
        </w:rPr>
        <w:t>- located under the front of the saw</w:t>
      </w:r>
    </w:p>
    <w:p w:rsidR="00433FC0" w:rsidRDefault="00E936F5">
      <w:pPr>
        <w:numPr>
          <w:ilvl w:val="0"/>
          <w:numId w:val="2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 xml:space="preserve">Blade tilting adjustment </w:t>
      </w:r>
      <w:proofErr w:type="spellStart"/>
      <w:r>
        <w:rPr>
          <w:rFonts w:ascii="Arial" w:eastAsia="Arial" w:hAnsi="Arial" w:cs="Arial"/>
          <w:i/>
          <w:color w:val="0000FF"/>
          <w:u w:val="single"/>
        </w:rPr>
        <w:t>handwheel</w:t>
      </w:r>
      <w:proofErr w:type="spellEnd"/>
      <w:r>
        <w:rPr>
          <w:rFonts w:ascii="Arial" w:eastAsia="Arial" w:hAnsi="Arial" w:cs="Arial"/>
          <w:i/>
          <w:color w:val="0000FF"/>
          <w:u w:val="single"/>
        </w:rPr>
        <w:t xml:space="preserve"> </w:t>
      </w:r>
      <w:r>
        <w:rPr>
          <w:rFonts w:ascii="Arial" w:eastAsia="Arial" w:hAnsi="Arial" w:cs="Arial"/>
          <w:i/>
          <w:color w:val="0000FF"/>
        </w:rPr>
        <w:t xml:space="preserve">- Usually located on the left or right of the </w:t>
      </w:r>
      <w:r>
        <w:rPr>
          <w:rFonts w:ascii="Arial" w:eastAsia="Arial" w:hAnsi="Arial" w:cs="Arial"/>
          <w:i/>
          <w:color w:val="0000FF"/>
        </w:rPr>
        <w:t>base.  Has a corresponding degree gauge, on the front of the saw</w:t>
      </w:r>
    </w:p>
    <w:p w:rsidR="00433FC0" w:rsidRDefault="00E936F5">
      <w:pPr>
        <w:numPr>
          <w:ilvl w:val="0"/>
          <w:numId w:val="2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>Safety push button magnetic controls</w:t>
      </w:r>
      <w:r>
        <w:rPr>
          <w:rFonts w:ascii="Arial" w:eastAsia="Arial" w:hAnsi="Arial" w:cs="Arial"/>
          <w:i/>
          <w:color w:val="0000FF"/>
        </w:rPr>
        <w:t xml:space="preserve"> - This is the on and off switch, the magnetic switch helps prevent the button from sticking</w:t>
      </w:r>
    </w:p>
    <w:p w:rsidR="00433FC0" w:rsidRDefault="00433FC0">
      <w:pPr>
        <w:spacing w:line="360" w:lineRule="auto"/>
        <w:rPr>
          <w:rFonts w:ascii="Arial" w:eastAsia="Arial" w:hAnsi="Arial" w:cs="Arial"/>
          <w:i/>
          <w:color w:val="0000FF"/>
        </w:rPr>
      </w:pPr>
    </w:p>
    <w:p w:rsidR="00433FC0" w:rsidRDefault="00E936F5">
      <w:pPr>
        <w:spacing w:line="518" w:lineRule="auto"/>
        <w:rPr>
          <w:i/>
        </w:rPr>
      </w:pPr>
      <w:r>
        <w:rPr>
          <w:i/>
        </w:rPr>
        <w:t>Question: What are the internal parts of the table saw anatom</w:t>
      </w:r>
      <w:r>
        <w:rPr>
          <w:i/>
        </w:rPr>
        <w:t>y and the role it holds?</w:t>
      </w:r>
    </w:p>
    <w:p w:rsidR="00433FC0" w:rsidRDefault="00E936F5">
      <w:pPr>
        <w:spacing w:line="518" w:lineRule="auto"/>
        <w:rPr>
          <w:i/>
          <w:color w:val="0000FF"/>
        </w:rPr>
      </w:pPr>
      <w:r>
        <w:rPr>
          <w:b/>
          <w:i/>
          <w:color w:val="0000FF"/>
          <w:u w:val="single"/>
        </w:rPr>
        <w:t>Answer:</w:t>
      </w:r>
      <w:r>
        <w:rPr>
          <w:i/>
          <w:color w:val="0000FF"/>
        </w:rPr>
        <w:t xml:space="preserve">  </w:t>
      </w:r>
    </w:p>
    <w:p w:rsidR="00433FC0" w:rsidRDefault="00E936F5">
      <w:pPr>
        <w:numPr>
          <w:ilvl w:val="0"/>
          <w:numId w:val="3"/>
        </w:numPr>
        <w:spacing w:line="518" w:lineRule="auto"/>
        <w:contextualSpacing/>
        <w:rPr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>Trunnions</w:t>
      </w:r>
      <w:r>
        <w:rPr>
          <w:rFonts w:ascii="Arial" w:eastAsia="Arial" w:hAnsi="Arial" w:cs="Arial"/>
          <w:i/>
          <w:color w:val="0000FF"/>
        </w:rPr>
        <w:t xml:space="preserve"> - Located at the front and rear of the saw, they support the cradle assembly and allow the blade to be tilted</w:t>
      </w:r>
    </w:p>
    <w:p w:rsidR="00433FC0" w:rsidRDefault="00E936F5">
      <w:pPr>
        <w:numPr>
          <w:ilvl w:val="0"/>
          <w:numId w:val="3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 xml:space="preserve">Arbor assembly </w:t>
      </w:r>
      <w:r>
        <w:rPr>
          <w:rFonts w:ascii="Arial" w:eastAsia="Arial" w:hAnsi="Arial" w:cs="Arial"/>
          <w:i/>
          <w:color w:val="0000FF"/>
        </w:rPr>
        <w:t>- Consists of a metal piece with two support bearings for the arbor</w:t>
      </w:r>
    </w:p>
    <w:p w:rsidR="00433FC0" w:rsidRDefault="00E936F5">
      <w:pPr>
        <w:numPr>
          <w:ilvl w:val="0"/>
          <w:numId w:val="3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>Cradle assembly</w:t>
      </w:r>
      <w:r>
        <w:rPr>
          <w:rFonts w:ascii="Arial" w:eastAsia="Arial" w:hAnsi="Arial" w:cs="Arial"/>
          <w:i/>
          <w:color w:val="0000FF"/>
        </w:rPr>
        <w:t xml:space="preserve"> - </w:t>
      </w:r>
      <w:r>
        <w:rPr>
          <w:rFonts w:ascii="Arial" w:eastAsia="Arial" w:hAnsi="Arial" w:cs="Arial"/>
          <w:i/>
          <w:color w:val="0000FF"/>
        </w:rPr>
        <w:t>Rides in channels milled into the trunnions, Supports the arbor assembly</w:t>
      </w:r>
    </w:p>
    <w:p w:rsidR="00433FC0" w:rsidRDefault="00E936F5">
      <w:pPr>
        <w:numPr>
          <w:ilvl w:val="0"/>
          <w:numId w:val="3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>Arbor</w:t>
      </w:r>
      <w:r>
        <w:rPr>
          <w:rFonts w:ascii="Arial" w:eastAsia="Arial" w:hAnsi="Arial" w:cs="Arial"/>
          <w:i/>
          <w:color w:val="0000FF"/>
        </w:rPr>
        <w:t xml:space="preserve"> -A metal shaft, usually 5/8” diameter. One end is threaded and holds the saw blade</w:t>
      </w:r>
    </w:p>
    <w:p w:rsidR="00433FC0" w:rsidRDefault="00E936F5">
      <w:pPr>
        <w:numPr>
          <w:ilvl w:val="0"/>
          <w:numId w:val="3"/>
        </w:numPr>
        <w:spacing w:line="518" w:lineRule="auto"/>
        <w:contextualSpacing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  <w:u w:val="single"/>
        </w:rPr>
        <w:t>Rack gears</w:t>
      </w:r>
      <w:r>
        <w:rPr>
          <w:rFonts w:ascii="Arial" w:eastAsia="Arial" w:hAnsi="Arial" w:cs="Arial"/>
          <w:i/>
          <w:color w:val="0000FF"/>
        </w:rPr>
        <w:t xml:space="preserve"> - The blade-tilting </w:t>
      </w:r>
      <w:proofErr w:type="spellStart"/>
      <w:r>
        <w:rPr>
          <w:rFonts w:ascii="Arial" w:eastAsia="Arial" w:hAnsi="Arial" w:cs="Arial"/>
          <w:i/>
          <w:color w:val="0000FF"/>
        </w:rPr>
        <w:t>handwheel</w:t>
      </w:r>
      <w:proofErr w:type="spellEnd"/>
      <w:r>
        <w:rPr>
          <w:rFonts w:ascii="Arial" w:eastAsia="Arial" w:hAnsi="Arial" w:cs="Arial"/>
          <w:i/>
          <w:color w:val="0000FF"/>
        </w:rPr>
        <w:t xml:space="preserve"> and the height adjustment </w:t>
      </w:r>
      <w:proofErr w:type="spellStart"/>
      <w:r>
        <w:rPr>
          <w:rFonts w:ascii="Arial" w:eastAsia="Arial" w:hAnsi="Arial" w:cs="Arial"/>
          <w:i/>
          <w:color w:val="0000FF"/>
        </w:rPr>
        <w:t>handwheel</w:t>
      </w:r>
      <w:proofErr w:type="spellEnd"/>
      <w:r>
        <w:rPr>
          <w:rFonts w:ascii="Arial" w:eastAsia="Arial" w:hAnsi="Arial" w:cs="Arial"/>
          <w:i/>
          <w:color w:val="0000FF"/>
        </w:rPr>
        <w:t xml:space="preserve"> turn rods with wo</w:t>
      </w:r>
      <w:r>
        <w:rPr>
          <w:rFonts w:ascii="Arial" w:eastAsia="Arial" w:hAnsi="Arial" w:cs="Arial"/>
          <w:i/>
          <w:color w:val="0000FF"/>
        </w:rPr>
        <w:t>rm gears on their ends that engage the rack gears, allowing the blade to be raised, lowered, and tilted.</w:t>
      </w:r>
    </w:p>
    <w:p w:rsidR="00433FC0" w:rsidRDefault="00433FC0">
      <w:pPr>
        <w:spacing w:line="360" w:lineRule="auto"/>
        <w:rPr>
          <w:rFonts w:ascii="Arial" w:eastAsia="Arial" w:hAnsi="Arial" w:cs="Arial"/>
          <w:i/>
          <w:color w:val="0000FF"/>
        </w:rPr>
      </w:pPr>
    </w:p>
    <w:p w:rsidR="00433FC0" w:rsidRDefault="00E936F5">
      <w:pPr>
        <w:spacing w:line="518" w:lineRule="auto"/>
        <w:rPr>
          <w:i/>
        </w:rPr>
      </w:pPr>
      <w:r>
        <w:rPr>
          <w:i/>
        </w:rPr>
        <w:t>Question: What are the safety concerns that come with operating the table saw?</w:t>
      </w:r>
    </w:p>
    <w:p w:rsidR="00433FC0" w:rsidRDefault="00E936F5">
      <w:pPr>
        <w:spacing w:line="518" w:lineRule="auto"/>
        <w:rPr>
          <w:color w:val="0000FF"/>
        </w:rPr>
      </w:pPr>
      <w:r>
        <w:rPr>
          <w:color w:val="0000FF"/>
        </w:rPr>
        <w:t>Answer:</w:t>
      </w:r>
    </w:p>
    <w:p w:rsidR="00433FC0" w:rsidRDefault="00E936F5">
      <w:pPr>
        <w:numPr>
          <w:ilvl w:val="0"/>
          <w:numId w:val="5"/>
        </w:numPr>
        <w:spacing w:line="518" w:lineRule="auto"/>
        <w:contextualSpacing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lastRenderedPageBreak/>
        <w:t>Stand to the left of the cutting blade when operating the table</w:t>
      </w:r>
      <w:r>
        <w:rPr>
          <w:rFonts w:ascii="Arial" w:eastAsia="Arial" w:hAnsi="Arial" w:cs="Arial"/>
          <w:color w:val="0000FF"/>
        </w:rPr>
        <w:t xml:space="preserve"> saw. Never stand directly in front of the cutting blade, because a board may accidentally kick back.</w:t>
      </w:r>
    </w:p>
    <w:p w:rsidR="00433FC0" w:rsidRDefault="00E936F5">
      <w:pPr>
        <w:numPr>
          <w:ilvl w:val="0"/>
          <w:numId w:val="5"/>
        </w:numPr>
        <w:spacing w:line="518" w:lineRule="auto"/>
        <w:contextualSpacing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Do not run a workpiece threw the table saw until the machine is at full speed.</w:t>
      </w:r>
    </w:p>
    <w:p w:rsidR="00433FC0" w:rsidRDefault="00E936F5">
      <w:pPr>
        <w:numPr>
          <w:ilvl w:val="0"/>
          <w:numId w:val="5"/>
        </w:numPr>
        <w:spacing w:line="518" w:lineRule="auto"/>
        <w:contextualSpacing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Alignments should be checked often</w:t>
      </w:r>
    </w:p>
    <w:p w:rsidR="00433FC0" w:rsidRDefault="00E936F5">
      <w:pPr>
        <w:numPr>
          <w:ilvl w:val="0"/>
          <w:numId w:val="5"/>
        </w:numPr>
        <w:spacing w:line="518" w:lineRule="auto"/>
        <w:contextualSpacing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Saw should sit solidly on the floor and be fairly level</w:t>
      </w:r>
    </w:p>
    <w:p w:rsidR="00433FC0" w:rsidRDefault="00E936F5">
      <w:pPr>
        <w:numPr>
          <w:ilvl w:val="0"/>
          <w:numId w:val="5"/>
        </w:numPr>
        <w:spacing w:line="518" w:lineRule="auto"/>
        <w:contextualSpacing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Table surface must be perfectly flat</w:t>
      </w:r>
    </w:p>
    <w:p w:rsidR="00433FC0" w:rsidRDefault="00433FC0">
      <w:pPr>
        <w:spacing w:line="360" w:lineRule="auto"/>
        <w:rPr>
          <w:rFonts w:ascii="Arial" w:eastAsia="Arial" w:hAnsi="Arial" w:cs="Arial"/>
          <w:color w:val="0000FF"/>
        </w:rPr>
      </w:pPr>
    </w:p>
    <w:p w:rsidR="00433FC0" w:rsidRDefault="00E936F5">
      <w:pPr>
        <w:spacing w:line="518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Medial Summary:  </w:t>
      </w:r>
    </w:p>
    <w:p w:rsidR="00433FC0" w:rsidRDefault="00E936F5">
      <w:pPr>
        <w:spacing w:line="518" w:lineRule="auto"/>
        <w:rPr>
          <w:i/>
        </w:rPr>
      </w:pPr>
      <w:r>
        <w:rPr>
          <w:i/>
        </w:rPr>
        <w:t xml:space="preserve">Question:  </w:t>
      </w:r>
      <w:r>
        <w:rPr>
          <w:i/>
        </w:rPr>
        <w:tab/>
        <w:t xml:space="preserve">What adjustment wheel causes the blade to go up and down? </w:t>
      </w:r>
    </w:p>
    <w:p w:rsidR="00433FC0" w:rsidRDefault="00E936F5">
      <w:pPr>
        <w:spacing w:line="518" w:lineRule="auto"/>
        <w:rPr>
          <w:i/>
        </w:rPr>
      </w:pPr>
      <w:r>
        <w:rPr>
          <w:i/>
        </w:rPr>
        <w:t xml:space="preserve">Question:  </w:t>
      </w:r>
      <w:r>
        <w:rPr>
          <w:i/>
        </w:rPr>
        <w:tab/>
        <w:t>What size diameter is the arbor?</w:t>
      </w:r>
    </w:p>
    <w:p w:rsidR="00433FC0" w:rsidRDefault="00E936F5">
      <w:pPr>
        <w:spacing w:line="518" w:lineRule="auto"/>
        <w:rPr>
          <w:i/>
        </w:rPr>
      </w:pPr>
      <w:r>
        <w:rPr>
          <w:i/>
        </w:rPr>
        <w:t>Question:        What is the fence used for?</w:t>
      </w:r>
    </w:p>
    <w:p w:rsidR="00433FC0" w:rsidRDefault="00E936F5">
      <w:pPr>
        <w:spacing w:line="518" w:lineRule="auto"/>
        <w:rPr>
          <w:i/>
        </w:rPr>
      </w:pPr>
      <w:r>
        <w:rPr>
          <w:i/>
        </w:rPr>
        <w:t xml:space="preserve">Question: </w:t>
      </w:r>
      <w:r>
        <w:rPr>
          <w:i/>
        </w:rPr>
        <w:tab/>
        <w:t xml:space="preserve">What is the standard height of a table saw? </w:t>
      </w:r>
    </w:p>
    <w:p w:rsidR="00433FC0" w:rsidRDefault="00E936F5">
      <w:pPr>
        <w:spacing w:line="518" w:lineRule="auto"/>
        <w:rPr>
          <w:i/>
        </w:rPr>
      </w:pPr>
      <w:r>
        <w:rPr>
          <w:i/>
        </w:rPr>
        <w:t>Question:</w:t>
      </w:r>
      <w:r>
        <w:rPr>
          <w:i/>
        </w:rPr>
        <w:tab/>
        <w:t>What is the purpose of the rails on the table saw?</w:t>
      </w:r>
    </w:p>
    <w:p w:rsidR="00433FC0" w:rsidRDefault="00E936F5">
      <w:pPr>
        <w:spacing w:line="518" w:lineRule="auto"/>
      </w:pPr>
      <w:r>
        <w:rPr>
          <w:b/>
          <w:i/>
          <w:u w:val="single"/>
        </w:rPr>
        <w:t>Activity:</w:t>
      </w:r>
      <w:r>
        <w:rPr>
          <w:b/>
          <w:i/>
        </w:rPr>
        <w:t xml:space="preserve"> </w:t>
      </w:r>
      <w:r>
        <w:t xml:space="preserve"> Fill out the diagram of the external anatomy of a table saw.</w:t>
      </w:r>
    </w:p>
    <w:p w:rsidR="00433FC0" w:rsidRDefault="00433FC0">
      <w:pPr>
        <w:spacing w:line="360" w:lineRule="auto"/>
      </w:pPr>
    </w:p>
    <w:p w:rsidR="00433FC0" w:rsidRDefault="00E936F5">
      <w:pPr>
        <w:spacing w:line="518" w:lineRule="auto"/>
      </w:pPr>
      <w:r>
        <w:rPr>
          <w:b/>
          <w:i/>
          <w:u w:val="single"/>
        </w:rPr>
        <w:t xml:space="preserve">Homework: </w:t>
      </w:r>
      <w:r>
        <w:t>Become fami</w:t>
      </w:r>
      <w:r>
        <w:t>liar with the internal components of a table saw. Complete the diagram of the internal parts of the table saw.</w:t>
      </w:r>
    </w:p>
    <w:sectPr w:rsidR="00433FC0">
      <w:footerReference w:type="default" r:id="rId8"/>
      <w:pgSz w:w="12240" w:h="15840"/>
      <w:pgMar w:top="720" w:right="864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F5" w:rsidRDefault="00E936F5">
      <w:r>
        <w:separator/>
      </w:r>
    </w:p>
  </w:endnote>
  <w:endnote w:type="continuationSeparator" w:id="0">
    <w:p w:rsidR="00E936F5" w:rsidRDefault="00E9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C0" w:rsidRDefault="00E936F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96113">
      <w:rPr>
        <w:color w:val="000000"/>
      </w:rPr>
      <w:fldChar w:fldCharType="separate"/>
    </w:r>
    <w:r w:rsidR="00196113">
      <w:rPr>
        <w:noProof/>
        <w:color w:val="000000"/>
      </w:rPr>
      <w:t>1</w:t>
    </w:r>
    <w:r>
      <w:rPr>
        <w:color w:val="000000"/>
      </w:rPr>
      <w:fldChar w:fldCharType="end"/>
    </w:r>
  </w:p>
  <w:p w:rsidR="00433FC0" w:rsidRDefault="00433FC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F5" w:rsidRDefault="00E936F5">
      <w:r>
        <w:separator/>
      </w:r>
    </w:p>
  </w:footnote>
  <w:footnote w:type="continuationSeparator" w:id="0">
    <w:p w:rsidR="00E936F5" w:rsidRDefault="00E9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2FD3"/>
    <w:multiLevelType w:val="multilevel"/>
    <w:tmpl w:val="E1C25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146373A"/>
    <w:multiLevelType w:val="multilevel"/>
    <w:tmpl w:val="C46E26C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16B3BF5"/>
    <w:multiLevelType w:val="multilevel"/>
    <w:tmpl w:val="EEEA435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2B34031"/>
    <w:multiLevelType w:val="multilevel"/>
    <w:tmpl w:val="A824D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7B6449A"/>
    <w:multiLevelType w:val="multilevel"/>
    <w:tmpl w:val="262E25F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3FC0"/>
    <w:rsid w:val="00196113"/>
    <w:rsid w:val="00433FC0"/>
    <w:rsid w:val="00E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DiBlasio</dc:creator>
  <cp:lastModifiedBy>Christina DiBlasio</cp:lastModifiedBy>
  <cp:revision>2</cp:revision>
  <dcterms:created xsi:type="dcterms:W3CDTF">2018-05-15T20:04:00Z</dcterms:created>
  <dcterms:modified xsi:type="dcterms:W3CDTF">2018-05-15T20:04:00Z</dcterms:modified>
</cp:coreProperties>
</file>