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5D340" w14:textId="77777777" w:rsidR="004B7193" w:rsidRDefault="0094533D">
      <w:r>
        <w:t>Tarique Blue</w:t>
      </w:r>
    </w:p>
    <w:p w14:paraId="0635F34E" w14:textId="77777777" w:rsidR="0094533D" w:rsidRDefault="0094533D"/>
    <w:p w14:paraId="5EC39B86" w14:textId="77777777" w:rsidR="0094533D" w:rsidRDefault="0094533D">
      <w:r>
        <w:t>Prof. Vladutescu</w:t>
      </w:r>
    </w:p>
    <w:p w14:paraId="1132599F" w14:textId="77777777" w:rsidR="0094533D" w:rsidRDefault="0094533D"/>
    <w:p w14:paraId="53A4D87D" w14:textId="77777777" w:rsidR="0094533D" w:rsidRDefault="0094533D">
      <w:r>
        <w:t>EET 3132</w:t>
      </w:r>
    </w:p>
    <w:p w14:paraId="7612284C" w14:textId="77777777" w:rsidR="0094533D" w:rsidRDefault="0094533D"/>
    <w:p w14:paraId="31A0D33D" w14:textId="08FAF7BC" w:rsidR="0094533D" w:rsidRDefault="00FE3913">
      <w:r>
        <w:t>May 16, 2016</w:t>
      </w:r>
      <w:bookmarkStart w:id="0" w:name="_GoBack"/>
      <w:bookmarkEnd w:id="0"/>
    </w:p>
    <w:p w14:paraId="01D486BB" w14:textId="77777777" w:rsidR="0094533D" w:rsidRDefault="0094533D"/>
    <w:p w14:paraId="514176EB" w14:textId="4EAF7D33" w:rsidR="0094533D" w:rsidRDefault="00FE3913">
      <w:pPr>
        <w:rPr>
          <w:b/>
          <w:i/>
          <w:u w:val="single"/>
        </w:rPr>
      </w:pPr>
      <w:r>
        <w:tab/>
      </w:r>
      <w:r>
        <w:tab/>
      </w:r>
      <w:r>
        <w:tab/>
        <w:t xml:space="preserve"> </w:t>
      </w:r>
      <w:r>
        <w:tab/>
      </w:r>
      <w:r w:rsidR="00C56D7C">
        <w:rPr>
          <w:b/>
          <w:i/>
          <w:u w:val="single"/>
        </w:rPr>
        <w:t>Research Paper Summary</w:t>
      </w:r>
    </w:p>
    <w:p w14:paraId="138B791A" w14:textId="77777777" w:rsidR="00C56D7C" w:rsidRDefault="00C56D7C">
      <w:pPr>
        <w:rPr>
          <w:b/>
        </w:rPr>
      </w:pPr>
    </w:p>
    <w:p w14:paraId="29008304" w14:textId="28725578" w:rsidR="00C56D7C" w:rsidRPr="00C56D7C" w:rsidRDefault="00C56D7C" w:rsidP="00C56D7C">
      <w:pPr>
        <w:rPr>
          <w:rFonts w:eastAsia="Times New Roman" w:cs="Times New Roman"/>
          <w:b/>
          <w:i/>
          <w:u w:val="single"/>
        </w:rPr>
      </w:pPr>
      <w:r>
        <w:rPr>
          <w:b/>
        </w:rPr>
        <w:tab/>
      </w:r>
      <w:r w:rsidRPr="00C56D7C">
        <w:rPr>
          <w:rFonts w:eastAsia="Times New Roman" w:cs="Times New Roman"/>
          <w:b/>
          <w:i/>
          <w:u w:val="single"/>
        </w:rPr>
        <w:t>Armen, G. Bradley, "Phase sensitive Detection: The Lock-in Amplifier</w:t>
      </w:r>
    </w:p>
    <w:p w14:paraId="577BFE0C" w14:textId="68B194F6" w:rsidR="0094533D" w:rsidRDefault="0094533D">
      <w:pPr>
        <w:rPr>
          <w:b/>
        </w:rPr>
      </w:pPr>
    </w:p>
    <w:p w14:paraId="7672F7C9" w14:textId="1BA02914" w:rsidR="00C56D7C" w:rsidRDefault="00535966" w:rsidP="00C56D7C">
      <w:pPr>
        <w:rPr>
          <w:rFonts w:eastAsia="Times New Roman" w:cs="Times New Roman"/>
          <w:b/>
        </w:rPr>
      </w:pPr>
      <w:r>
        <w:rPr>
          <w:b/>
        </w:rPr>
        <w:tab/>
      </w:r>
      <w:r w:rsidR="00C56D7C" w:rsidRPr="00C56D7C">
        <w:rPr>
          <w:rFonts w:eastAsia="Times New Roman" w:cs="Times New Roman"/>
          <w:b/>
        </w:rPr>
        <w:t xml:space="preserve">In this Article, </w:t>
      </w:r>
      <w:r w:rsidR="00C56D7C">
        <w:rPr>
          <w:rFonts w:eastAsia="Times New Roman" w:cs="Times New Roman"/>
          <w:b/>
        </w:rPr>
        <w:t>Dr. Armen</w:t>
      </w:r>
      <w:r w:rsidR="00C56D7C" w:rsidRPr="00C56D7C">
        <w:rPr>
          <w:rFonts w:eastAsia="Times New Roman" w:cs="Times New Roman"/>
          <w:b/>
        </w:rPr>
        <w:t xml:space="preserve"> </w:t>
      </w:r>
      <w:r w:rsidR="00C56D7C">
        <w:rPr>
          <w:rFonts w:eastAsia="Times New Roman" w:cs="Times New Roman"/>
          <w:b/>
        </w:rPr>
        <w:t xml:space="preserve">talks about the method of </w:t>
      </w:r>
      <w:r w:rsidR="00C56D7C">
        <w:rPr>
          <w:rFonts w:eastAsia="Times New Roman" w:cs="Times New Roman"/>
          <w:b/>
          <w:i/>
        </w:rPr>
        <w:t>Phase-Sensitive Detection</w:t>
      </w:r>
      <w:r w:rsidR="00C56D7C">
        <w:rPr>
          <w:rFonts w:eastAsia="Times New Roman" w:cs="Times New Roman"/>
          <w:b/>
        </w:rPr>
        <w:t xml:space="preserve"> and how the instrument known as the </w:t>
      </w:r>
      <w:r w:rsidR="00C56D7C">
        <w:rPr>
          <w:rFonts w:eastAsia="Times New Roman" w:cs="Times New Roman"/>
          <w:b/>
          <w:i/>
        </w:rPr>
        <w:t>Lock-in Amplifier</w:t>
      </w:r>
      <w:r w:rsidR="00C56D7C">
        <w:rPr>
          <w:rFonts w:eastAsia="Times New Roman" w:cs="Times New Roman"/>
          <w:b/>
        </w:rPr>
        <w:t xml:space="preserve"> makes the method possible by describing how the amplifier works and what they are good for. Dr. Armen defines Phase-Sensitive Detection; otherwise known as a "Lock-In" as a fancy AC voltmeter that is supplied with a periodic reference signal.  The PSD then </w:t>
      </w:r>
      <w:r w:rsidR="00C56D7C" w:rsidRPr="00C56D7C">
        <w:rPr>
          <w:rFonts w:eastAsia="Times New Roman" w:cs="Times New Roman"/>
          <w:b/>
        </w:rPr>
        <w:t>responds only to the portion of the input signal that occurs at the reference frequency</w:t>
      </w:r>
      <w:r w:rsidR="00C56D7C">
        <w:rPr>
          <w:rFonts w:eastAsia="Times New Roman" w:cs="Times New Roman"/>
          <w:b/>
        </w:rPr>
        <w:t xml:space="preserve"> </w:t>
      </w:r>
      <w:r w:rsidR="00C56D7C" w:rsidRPr="00C56D7C">
        <w:rPr>
          <w:rFonts w:eastAsia="Times New Roman" w:cs="Times New Roman"/>
          <w:b/>
        </w:rPr>
        <w:t>with a fixed phase relationship.</w:t>
      </w:r>
      <w:r w:rsidR="00F41D55">
        <w:rPr>
          <w:rFonts w:eastAsia="Times New Roman" w:cs="Times New Roman"/>
          <w:b/>
        </w:rPr>
        <w:t xml:space="preserve"> Dr. Armen adds on to this by stating that creating this type of design would also one to measure quantities that would otherwise be overwhelmed with plenty of noise. </w:t>
      </w:r>
    </w:p>
    <w:p w14:paraId="369F62DA" w14:textId="77777777" w:rsidR="00F41D55" w:rsidRDefault="00F41D55" w:rsidP="00C56D7C">
      <w:pPr>
        <w:rPr>
          <w:rFonts w:eastAsia="Times New Roman" w:cs="Times New Roman"/>
          <w:b/>
        </w:rPr>
      </w:pPr>
    </w:p>
    <w:p w14:paraId="0FFE275B" w14:textId="4E80D7BD" w:rsidR="00F41D55" w:rsidRDefault="00F41D55" w:rsidP="00F41D55">
      <w:pPr>
        <w:rPr>
          <w:rFonts w:eastAsia="Times New Roman" w:cs="Times New Roman"/>
          <w:b/>
        </w:rPr>
      </w:pPr>
      <w:r>
        <w:rPr>
          <w:rFonts w:eastAsia="Times New Roman" w:cs="Times New Roman"/>
          <w:b/>
        </w:rPr>
        <w:tab/>
        <w:t xml:space="preserve">Dr. Armen then goes on to elaborate on how the lock-in amplifier works. The process goes as follows: 1) </w:t>
      </w:r>
      <w:r w:rsidRPr="00F41D55">
        <w:rPr>
          <w:rFonts w:eastAsia="Times New Roman" w:cs="Times New Roman"/>
          <w:b/>
        </w:rPr>
        <w:t>The input signal V (t) passes through a capacitor, blocking any pre-existing DC offset</w:t>
      </w:r>
      <w:r>
        <w:rPr>
          <w:rFonts w:eastAsia="Times New Roman" w:cs="Times New Roman"/>
          <w:b/>
        </w:rPr>
        <w:t xml:space="preserve"> and then amplified in stages; before and/or after the multiplier. 2) </w:t>
      </w:r>
      <w:r w:rsidRPr="00F41D55">
        <w:rPr>
          <w:rFonts w:eastAsia="Times New Roman" w:cs="Times New Roman"/>
          <w:b/>
        </w:rPr>
        <w:t>The reference signal VR (t) passes thr</w:t>
      </w:r>
      <w:r>
        <w:rPr>
          <w:rFonts w:eastAsia="Times New Roman" w:cs="Times New Roman"/>
          <w:b/>
        </w:rPr>
        <w:t xml:space="preserve">ough an adjustable phase-shifter </w:t>
      </w:r>
      <w:r w:rsidRPr="00F41D55">
        <w:rPr>
          <w:rFonts w:eastAsia="Times New Roman" w:cs="Times New Roman"/>
          <w:b/>
        </w:rPr>
        <w:t>(φ).</w:t>
      </w:r>
      <w:r>
        <w:rPr>
          <w:rFonts w:eastAsia="Times New Roman" w:cs="Times New Roman"/>
          <w:b/>
        </w:rPr>
        <w:t xml:space="preserve"> And finally, 3) </w:t>
      </w:r>
      <w:r w:rsidRPr="00F41D55">
        <w:rPr>
          <w:rFonts w:eastAsia="Times New Roman" w:cs="Times New Roman"/>
          <w:b/>
        </w:rPr>
        <w:t>These two results are then multiplied, an</w:t>
      </w:r>
      <w:r>
        <w:rPr>
          <w:rFonts w:eastAsia="Times New Roman" w:cs="Times New Roman"/>
          <w:b/>
        </w:rPr>
        <w:t xml:space="preserve">d any resulting DC component is </w:t>
      </w:r>
      <w:r w:rsidRPr="00F41D55">
        <w:rPr>
          <w:rFonts w:eastAsia="Times New Roman" w:cs="Times New Roman"/>
          <w:b/>
        </w:rPr>
        <w:t>extracted by the low-pass (L.P.) filter.</w:t>
      </w:r>
      <w:r>
        <w:rPr>
          <w:rFonts w:eastAsia="Times New Roman" w:cs="Times New Roman"/>
          <w:b/>
        </w:rPr>
        <w:t xml:space="preserve"> Below is a block diagram provided from Dr. Armen's theory that illustrates how the lock-in amplifier works:</w:t>
      </w:r>
    </w:p>
    <w:p w14:paraId="0E0AC6FF" w14:textId="77777777" w:rsidR="00F41D55" w:rsidRDefault="00F41D55" w:rsidP="00F41D55">
      <w:pPr>
        <w:rPr>
          <w:rFonts w:eastAsia="Times New Roman" w:cs="Times New Roman"/>
          <w:b/>
        </w:rPr>
      </w:pPr>
    </w:p>
    <w:p w14:paraId="3FE142DB" w14:textId="77777777" w:rsidR="00F41D55" w:rsidRPr="00F41D55" w:rsidRDefault="00F41D55" w:rsidP="00F41D55">
      <w:pPr>
        <w:rPr>
          <w:rFonts w:eastAsia="Times New Roman" w:cs="Times New Roman"/>
          <w:b/>
        </w:rPr>
      </w:pPr>
    </w:p>
    <w:p w14:paraId="6A549C9C" w14:textId="32E9D9F3" w:rsidR="00F41D55" w:rsidRPr="00C56D7C" w:rsidRDefault="00F41D55" w:rsidP="00C56D7C">
      <w:pPr>
        <w:rPr>
          <w:rFonts w:eastAsia="Times New Roman" w:cs="Times New Roman"/>
          <w:b/>
        </w:rPr>
      </w:pPr>
    </w:p>
    <w:p w14:paraId="143DE0C0" w14:textId="5CC2B473" w:rsidR="0094533D" w:rsidRDefault="00F41D55" w:rsidP="00C56D7C">
      <w:pPr>
        <w:rPr>
          <w:b/>
        </w:rPr>
      </w:pPr>
      <w:r>
        <w:rPr>
          <w:b/>
        </w:rPr>
        <w:tab/>
      </w:r>
      <w:r>
        <w:rPr>
          <w:b/>
        </w:rPr>
        <w:tab/>
      </w:r>
      <w:r>
        <w:rPr>
          <w:b/>
        </w:rPr>
        <w:tab/>
      </w:r>
      <w:r>
        <w:rPr>
          <w:b/>
          <w:noProof/>
        </w:rPr>
        <w:drawing>
          <wp:inline distT="0" distB="0" distL="0" distR="0" wp14:anchorId="72F18B26" wp14:editId="05850FFB">
            <wp:extent cx="2743200" cy="1498600"/>
            <wp:effectExtent l="0" t="0" r="0" b="0"/>
            <wp:docPr id="1" name="Picture 1" descr="Macintosh HD:Users:riichyung890:Desktop:Screen Shot 2016-05-16 at 4.46.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ichyung890:Desktop:Screen Shot 2016-05-16 at 4.46.5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498600"/>
                    </a:xfrm>
                    <a:prstGeom prst="rect">
                      <a:avLst/>
                    </a:prstGeom>
                    <a:noFill/>
                    <a:ln>
                      <a:noFill/>
                    </a:ln>
                  </pic:spPr>
                </pic:pic>
              </a:graphicData>
            </a:graphic>
          </wp:inline>
        </w:drawing>
      </w:r>
    </w:p>
    <w:p w14:paraId="34917652" w14:textId="77777777" w:rsidR="00F41D55" w:rsidRDefault="00F41D55" w:rsidP="00C56D7C">
      <w:pPr>
        <w:rPr>
          <w:b/>
        </w:rPr>
      </w:pPr>
    </w:p>
    <w:p w14:paraId="4B74F9C3" w14:textId="77777777" w:rsidR="00F41D55" w:rsidRDefault="00F41D55" w:rsidP="00C56D7C">
      <w:pPr>
        <w:rPr>
          <w:b/>
        </w:rPr>
      </w:pPr>
    </w:p>
    <w:p w14:paraId="619E7CBD" w14:textId="77777777" w:rsidR="00F41D55" w:rsidRDefault="00F41D55" w:rsidP="00C56D7C">
      <w:pPr>
        <w:rPr>
          <w:b/>
        </w:rPr>
      </w:pPr>
    </w:p>
    <w:p w14:paraId="182442C4" w14:textId="3238F953" w:rsidR="00F41D55" w:rsidRDefault="00F41D55" w:rsidP="00C56D7C">
      <w:pPr>
        <w:rPr>
          <w:b/>
        </w:rPr>
      </w:pPr>
      <w:r>
        <w:rPr>
          <w:b/>
        </w:rPr>
        <w:lastRenderedPageBreak/>
        <w:tab/>
      </w:r>
      <w:r w:rsidR="0029705C">
        <w:rPr>
          <w:b/>
        </w:rPr>
        <w:t>Moreover, Dr. Armen then discusses &amp; demonstrates how the Lock-in Amplifier is applied in various situations which includes:</w:t>
      </w:r>
    </w:p>
    <w:p w14:paraId="54072C3D" w14:textId="77777777" w:rsidR="0029705C" w:rsidRDefault="0029705C" w:rsidP="00C56D7C">
      <w:pPr>
        <w:rPr>
          <w:b/>
        </w:rPr>
      </w:pPr>
    </w:p>
    <w:p w14:paraId="4EC1C4D6" w14:textId="77777777" w:rsidR="0029705C" w:rsidRDefault="0029705C" w:rsidP="00C56D7C">
      <w:pPr>
        <w:rPr>
          <w:b/>
        </w:rPr>
      </w:pPr>
    </w:p>
    <w:p w14:paraId="7AA91DDB" w14:textId="1AEDF6D0" w:rsidR="0029705C" w:rsidRPr="0029705C" w:rsidRDefault="0029705C" w:rsidP="0029705C">
      <w:pPr>
        <w:pStyle w:val="ListParagraph"/>
        <w:numPr>
          <w:ilvl w:val="0"/>
          <w:numId w:val="1"/>
        </w:numPr>
        <w:rPr>
          <w:b/>
          <w:i/>
          <w:u w:val="single"/>
        </w:rPr>
      </w:pPr>
      <w:r w:rsidRPr="0029705C">
        <w:rPr>
          <w:b/>
          <w:i/>
          <w:u w:val="single"/>
        </w:rPr>
        <w:t>Real World Applications:</w:t>
      </w:r>
      <w:r>
        <w:rPr>
          <w:b/>
        </w:rPr>
        <w:t xml:space="preserve"> To test the Lock-in's behavior in the real world, Dr. Armen used a simulator box that would provide several synthetic and well-controlled signals that ranges from pure sine wave, signal w/ no noise, noise w/ no signal, and finally signal w/noise together towards the amplifier. Once he applied signal &amp; noise together, Dr. Armen's results showed that at frequencies relatively close </w:t>
      </w:r>
      <w:proofErr w:type="gramStart"/>
      <w:r>
        <w:rPr>
          <w:b/>
        </w:rPr>
        <w:t>to  the</w:t>
      </w:r>
      <w:proofErr w:type="gramEnd"/>
      <w:r>
        <w:rPr>
          <w:b/>
        </w:rPr>
        <w:t xml:space="preserve"> reference signal, the noise would be superimposed atop the DC signal level</w:t>
      </w:r>
    </w:p>
    <w:p w14:paraId="36223C97" w14:textId="77777777" w:rsidR="0029705C" w:rsidRDefault="0029705C" w:rsidP="0029705C">
      <w:pPr>
        <w:rPr>
          <w:b/>
          <w:i/>
          <w:u w:val="single"/>
        </w:rPr>
      </w:pPr>
    </w:p>
    <w:p w14:paraId="12789D4C" w14:textId="5F405C27" w:rsidR="0029705C" w:rsidRPr="00BB0CA6" w:rsidRDefault="00BB0CA6" w:rsidP="0029705C">
      <w:pPr>
        <w:pStyle w:val="ListParagraph"/>
        <w:numPr>
          <w:ilvl w:val="0"/>
          <w:numId w:val="1"/>
        </w:numPr>
        <w:rPr>
          <w:b/>
          <w:i/>
          <w:u w:val="single"/>
        </w:rPr>
      </w:pPr>
      <w:r>
        <w:rPr>
          <w:b/>
          <w:i/>
          <w:u w:val="single"/>
        </w:rPr>
        <w:t>Performance &amp; Power:</w:t>
      </w:r>
      <w:r>
        <w:rPr>
          <w:b/>
        </w:rPr>
        <w:t xml:space="preserve">  To test the power of Lock-in detection, Dr. Armen experimented with the amplifier by using a flashlight and rotating mask; which would chop the light given by the flashlight and in effect allow the lock-in amplifier to exhibit it’s amazing capability of measuring the small signal given by the flashlight even in the presence of lighting with higher intensity (i.e. Hall lights) and other obstructions such as large distances and objects as coke machines in his case.</w:t>
      </w:r>
    </w:p>
    <w:p w14:paraId="431C2FEB" w14:textId="77777777" w:rsidR="00BB0CA6" w:rsidRDefault="00BB0CA6" w:rsidP="00BB0CA6">
      <w:pPr>
        <w:rPr>
          <w:b/>
          <w:i/>
          <w:u w:val="single"/>
        </w:rPr>
      </w:pPr>
    </w:p>
    <w:p w14:paraId="1570837F" w14:textId="1367D0DB" w:rsidR="00FE3913" w:rsidRPr="00FE3913" w:rsidRDefault="00BB0CA6" w:rsidP="00FE3913">
      <w:pPr>
        <w:pStyle w:val="ListParagraph"/>
        <w:numPr>
          <w:ilvl w:val="0"/>
          <w:numId w:val="1"/>
        </w:numPr>
        <w:rPr>
          <w:b/>
        </w:rPr>
      </w:pPr>
      <w:r>
        <w:rPr>
          <w:b/>
          <w:i/>
          <w:u w:val="single"/>
        </w:rPr>
        <w:t>Applying The Faraday Effect</w:t>
      </w:r>
      <w:r>
        <w:rPr>
          <w:b/>
        </w:rPr>
        <w:t xml:space="preserve">: Finally, Dr. Armen moves to a much more serious application for the Lock-in, which is the capability of finding the </w:t>
      </w:r>
      <w:r>
        <w:rPr>
          <w:b/>
          <w:i/>
        </w:rPr>
        <w:t xml:space="preserve">Verdat Coefficient, </w:t>
      </w:r>
      <w:r>
        <w:rPr>
          <w:b/>
        </w:rPr>
        <w:t xml:space="preserve">which is a constant of </w:t>
      </w:r>
      <w:r w:rsidR="00FE3913">
        <w:rPr>
          <w:b/>
        </w:rPr>
        <w:t xml:space="preserve">proportionality needed to apply the </w:t>
      </w:r>
      <w:r w:rsidR="00FE3913">
        <w:rPr>
          <w:b/>
          <w:i/>
        </w:rPr>
        <w:t>Faraday</w:t>
      </w:r>
      <w:r w:rsidR="00FE3913">
        <w:rPr>
          <w:b/>
        </w:rPr>
        <w:t xml:space="preserve"> </w:t>
      </w:r>
      <w:r w:rsidR="00FE3913">
        <w:rPr>
          <w:b/>
          <w:i/>
        </w:rPr>
        <w:t>Effect</w:t>
      </w:r>
      <w:r w:rsidR="00FE3913">
        <w:rPr>
          <w:b/>
        </w:rPr>
        <w:t>. The Faraday effect is w</w:t>
      </w:r>
      <w:r w:rsidR="00FE3913" w:rsidRPr="00FE3913">
        <w:rPr>
          <w:b/>
        </w:rPr>
        <w:t>hen a beam of polarized light traverses a material in the direction of an</w:t>
      </w:r>
      <w:r w:rsidR="00FE3913">
        <w:rPr>
          <w:b/>
        </w:rPr>
        <w:t xml:space="preserve"> external magnetic field</w:t>
      </w:r>
      <w:proofErr w:type="gramStart"/>
      <w:r w:rsidR="00FE3913">
        <w:rPr>
          <w:b/>
        </w:rPr>
        <w:t>;</w:t>
      </w:r>
      <w:proofErr w:type="gramEnd"/>
      <w:r w:rsidR="00FE3913">
        <w:rPr>
          <w:b/>
        </w:rPr>
        <w:t xml:space="preserve"> causing</w:t>
      </w:r>
      <w:r w:rsidR="00FE3913" w:rsidRPr="00FE3913">
        <w:rPr>
          <w:b/>
        </w:rPr>
        <w:t xml:space="preserve"> the angle of polarization to rotate slightly. The angle of</w:t>
      </w:r>
      <w:r w:rsidR="00FE3913" w:rsidRPr="00FE3913">
        <w:rPr>
          <w:b/>
        </w:rPr>
        <w:t xml:space="preserve"> </w:t>
      </w:r>
      <w:r w:rsidR="00FE3913" w:rsidRPr="00FE3913">
        <w:rPr>
          <w:b/>
        </w:rPr>
        <w:t xml:space="preserve">rotation θ is </w:t>
      </w:r>
      <w:r w:rsidR="00FE3913">
        <w:rPr>
          <w:b/>
        </w:rPr>
        <w:t xml:space="preserve">then </w:t>
      </w:r>
      <w:r w:rsidR="00FE3913" w:rsidRPr="00FE3913">
        <w:rPr>
          <w:b/>
        </w:rPr>
        <w:t xml:space="preserve">found to be proportional to the </w:t>
      </w:r>
      <w:r w:rsidR="00FE3913">
        <w:rPr>
          <w:b/>
        </w:rPr>
        <w:t xml:space="preserve">strength of the magnetic field </w:t>
      </w:r>
      <w:r w:rsidR="00FE3913" w:rsidRPr="00FE3913">
        <w:rPr>
          <w:b/>
        </w:rPr>
        <w:t>and to the</w:t>
      </w:r>
      <w:r w:rsidR="00FE3913" w:rsidRPr="00FE3913">
        <w:rPr>
          <w:b/>
        </w:rPr>
        <w:t xml:space="preserve"> </w:t>
      </w:r>
      <w:r w:rsidR="00FE3913" w:rsidRPr="00FE3913">
        <w:rPr>
          <w:b/>
        </w:rPr>
        <w:t>distance traveled through the sample.</w:t>
      </w:r>
      <w:r w:rsidR="00FE3913">
        <w:rPr>
          <w:b/>
        </w:rPr>
        <w:t xml:space="preserve"> Dr. Armen proves this theory by having an experimental sample </w:t>
      </w:r>
      <w:r w:rsidR="00FE3913" w:rsidRPr="00FE3913">
        <w:rPr>
          <w:b/>
        </w:rPr>
        <w:t xml:space="preserve">placed in the center of a Helmholtz coil </w:t>
      </w:r>
      <w:r w:rsidR="00FE3913">
        <w:rPr>
          <w:b/>
        </w:rPr>
        <w:t xml:space="preserve">pair so that a </w:t>
      </w:r>
      <w:r w:rsidR="00FE3913" w:rsidRPr="00FE3913">
        <w:rPr>
          <w:b/>
        </w:rPr>
        <w:t>magnetic fi</w:t>
      </w:r>
      <w:r w:rsidR="00FE3913">
        <w:rPr>
          <w:b/>
        </w:rPr>
        <w:t xml:space="preserve">eld lies along the sample axis. As a result, the magnitude </w:t>
      </w:r>
      <w:r w:rsidR="00FE3913" w:rsidRPr="00FE3913">
        <w:rPr>
          <w:b/>
        </w:rPr>
        <w:t>is modulated by driving</w:t>
      </w:r>
      <w:r w:rsidR="00FE3913">
        <w:rPr>
          <w:b/>
        </w:rPr>
        <w:t xml:space="preserve"> </w:t>
      </w:r>
      <w:r w:rsidR="00FE3913" w:rsidRPr="00FE3913">
        <w:rPr>
          <w:b/>
        </w:rPr>
        <w:t xml:space="preserve">the coils with an AC current, so that </w:t>
      </w:r>
      <w:r w:rsidR="00FE3913" w:rsidRPr="00FE3913">
        <w:rPr>
          <w:b/>
        </w:rPr>
        <w:t>B (</w:t>
      </w:r>
      <w:r w:rsidR="00FE3913" w:rsidRPr="00FE3913">
        <w:rPr>
          <w:b/>
        </w:rPr>
        <w:t xml:space="preserve">t) B sinωt = </w:t>
      </w:r>
      <w:r w:rsidR="00FE3913" w:rsidRPr="00FE3913">
        <w:rPr>
          <w:b/>
        </w:rPr>
        <w:t xml:space="preserve">0. </w:t>
      </w:r>
      <w:r w:rsidR="00FE3913" w:rsidRPr="00FE3913">
        <w:rPr>
          <w:b/>
        </w:rPr>
        <w:t xml:space="preserve">A </w:t>
      </w:r>
      <w:r w:rsidR="00FE3913" w:rsidRPr="00FE3913">
        <w:rPr>
          <w:b/>
        </w:rPr>
        <w:t>linearly polarized</w:t>
      </w:r>
      <w:r w:rsidR="00FE3913" w:rsidRPr="00FE3913">
        <w:rPr>
          <w:b/>
        </w:rPr>
        <w:t xml:space="preserve"> laser beam is</w:t>
      </w:r>
      <w:r w:rsidR="00FE3913">
        <w:rPr>
          <w:b/>
        </w:rPr>
        <w:t xml:space="preserve"> then </w:t>
      </w:r>
      <w:r w:rsidR="00FE3913" w:rsidRPr="00FE3913">
        <w:rPr>
          <w:b/>
        </w:rPr>
        <w:t>passed through the sample axis</w:t>
      </w:r>
      <w:r w:rsidR="00FE3913">
        <w:rPr>
          <w:b/>
        </w:rPr>
        <w:t xml:space="preserve"> &amp;</w:t>
      </w:r>
      <w:r w:rsidR="00FE3913" w:rsidRPr="00FE3913">
        <w:rPr>
          <w:b/>
        </w:rPr>
        <w:t xml:space="preserve"> through a sheet polarizer</w:t>
      </w:r>
      <w:r w:rsidR="00FE3913">
        <w:rPr>
          <w:b/>
        </w:rPr>
        <w:t xml:space="preserve"> then</w:t>
      </w:r>
      <w:r w:rsidR="00FE3913" w:rsidRPr="00FE3913">
        <w:rPr>
          <w:b/>
        </w:rPr>
        <w:t xml:space="preserve"> detected with a</w:t>
      </w:r>
      <w:r w:rsidR="00FE3913">
        <w:rPr>
          <w:b/>
        </w:rPr>
        <w:t xml:space="preserve"> </w:t>
      </w:r>
      <w:r w:rsidR="00FE3913" w:rsidRPr="00FE3913">
        <w:rPr>
          <w:b/>
        </w:rPr>
        <w:t>photodiode. The Faraday effect rotates the angle of polarization by θ as the beam passes</w:t>
      </w:r>
      <w:r w:rsidR="00FE3913">
        <w:rPr>
          <w:b/>
        </w:rPr>
        <w:t xml:space="preserve"> t</w:t>
      </w:r>
      <w:r w:rsidR="00FE3913" w:rsidRPr="00FE3913">
        <w:rPr>
          <w:b/>
        </w:rPr>
        <w:t>hrough the sample.</w:t>
      </w:r>
    </w:p>
    <w:sectPr w:rsidR="00FE3913" w:rsidRPr="00FE3913" w:rsidSect="004B71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A11C6"/>
    <w:multiLevelType w:val="hybridMultilevel"/>
    <w:tmpl w:val="120C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3D"/>
    <w:rsid w:val="0029705C"/>
    <w:rsid w:val="004B7193"/>
    <w:rsid w:val="00511209"/>
    <w:rsid w:val="00535966"/>
    <w:rsid w:val="008E48A9"/>
    <w:rsid w:val="0094533D"/>
    <w:rsid w:val="00BB0CA6"/>
    <w:rsid w:val="00C56D7C"/>
    <w:rsid w:val="00E168BC"/>
    <w:rsid w:val="00F41D55"/>
    <w:rsid w:val="00FE3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5B7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D55"/>
    <w:rPr>
      <w:rFonts w:ascii="Lucida Grande" w:hAnsi="Lucida Grande"/>
      <w:sz w:val="18"/>
      <w:szCs w:val="18"/>
    </w:rPr>
  </w:style>
  <w:style w:type="character" w:customStyle="1" w:styleId="BalloonTextChar">
    <w:name w:val="Balloon Text Char"/>
    <w:basedOn w:val="DefaultParagraphFont"/>
    <w:link w:val="BalloonText"/>
    <w:uiPriority w:val="99"/>
    <w:semiHidden/>
    <w:rsid w:val="00F41D55"/>
    <w:rPr>
      <w:rFonts w:ascii="Lucida Grande" w:hAnsi="Lucida Grande"/>
      <w:sz w:val="18"/>
      <w:szCs w:val="18"/>
    </w:rPr>
  </w:style>
  <w:style w:type="paragraph" w:styleId="ListParagraph">
    <w:name w:val="List Paragraph"/>
    <w:basedOn w:val="Normal"/>
    <w:uiPriority w:val="34"/>
    <w:qFormat/>
    <w:rsid w:val="002970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D55"/>
    <w:rPr>
      <w:rFonts w:ascii="Lucida Grande" w:hAnsi="Lucida Grande"/>
      <w:sz w:val="18"/>
      <w:szCs w:val="18"/>
    </w:rPr>
  </w:style>
  <w:style w:type="character" w:customStyle="1" w:styleId="BalloonTextChar">
    <w:name w:val="Balloon Text Char"/>
    <w:basedOn w:val="DefaultParagraphFont"/>
    <w:link w:val="BalloonText"/>
    <w:uiPriority w:val="99"/>
    <w:semiHidden/>
    <w:rsid w:val="00F41D55"/>
    <w:rPr>
      <w:rFonts w:ascii="Lucida Grande" w:hAnsi="Lucida Grande"/>
      <w:sz w:val="18"/>
      <w:szCs w:val="18"/>
    </w:rPr>
  </w:style>
  <w:style w:type="paragraph" w:styleId="ListParagraph">
    <w:name w:val="List Paragraph"/>
    <w:basedOn w:val="Normal"/>
    <w:uiPriority w:val="34"/>
    <w:qFormat/>
    <w:rsid w:val="00297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22122">
      <w:bodyDiv w:val="1"/>
      <w:marLeft w:val="0"/>
      <w:marRight w:val="0"/>
      <w:marTop w:val="0"/>
      <w:marBottom w:val="0"/>
      <w:divBdr>
        <w:top w:val="none" w:sz="0" w:space="0" w:color="auto"/>
        <w:left w:val="none" w:sz="0" w:space="0" w:color="auto"/>
        <w:bottom w:val="none" w:sz="0" w:space="0" w:color="auto"/>
        <w:right w:val="none" w:sz="0" w:space="0" w:color="auto"/>
      </w:divBdr>
    </w:div>
    <w:div w:id="1197083056">
      <w:bodyDiv w:val="1"/>
      <w:marLeft w:val="0"/>
      <w:marRight w:val="0"/>
      <w:marTop w:val="0"/>
      <w:marBottom w:val="0"/>
      <w:divBdr>
        <w:top w:val="none" w:sz="0" w:space="0" w:color="auto"/>
        <w:left w:val="none" w:sz="0" w:space="0" w:color="auto"/>
        <w:bottom w:val="none" w:sz="0" w:space="0" w:color="auto"/>
        <w:right w:val="none" w:sz="0" w:space="0" w:color="auto"/>
      </w:divBdr>
    </w:div>
    <w:div w:id="1477331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535</Words>
  <Characters>3056</Characters>
  <Application>Microsoft Macintosh Word</Application>
  <DocSecurity>0</DocSecurity>
  <Lines>25</Lines>
  <Paragraphs>7</Paragraphs>
  <ScaleCrop>false</ScaleCrop>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Tarique Blue</dc:creator>
  <cp:keywords/>
  <dc:description/>
  <cp:lastModifiedBy>Tarique Blue</cp:lastModifiedBy>
  <cp:revision>2</cp:revision>
  <cp:lastPrinted>2016-03-19T21:18:00Z</cp:lastPrinted>
  <dcterms:created xsi:type="dcterms:W3CDTF">2016-05-16T21:17:00Z</dcterms:created>
  <dcterms:modified xsi:type="dcterms:W3CDTF">2016-05-16T21:17:00Z</dcterms:modified>
</cp:coreProperties>
</file>