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6" w:rsidRDefault="00D73D84" w:rsidP="00D73D84">
      <w:pPr>
        <w:spacing w:line="480" w:lineRule="auto"/>
        <w:jc w:val="center"/>
        <w:rPr>
          <w:rFonts w:ascii="Times New Roman" w:hAnsi="Times New Roman" w:cs="Times New Roman"/>
          <w:sz w:val="24"/>
          <w:szCs w:val="24"/>
        </w:rPr>
      </w:pPr>
      <w:r>
        <w:rPr>
          <w:rFonts w:ascii="Times New Roman" w:hAnsi="Times New Roman" w:cs="Times New Roman"/>
          <w:sz w:val="24"/>
          <w:szCs w:val="24"/>
        </w:rPr>
        <w:t>Overall Presentation and Usefulness of Career Mobility or Advancement</w:t>
      </w:r>
    </w:p>
    <w:p w:rsidR="00D73D84" w:rsidRDefault="00D77701" w:rsidP="00D77701">
      <w:pPr>
        <w:spacing w:line="480" w:lineRule="auto"/>
        <w:jc w:val="center"/>
        <w:rPr>
          <w:rFonts w:ascii="Times New Roman" w:hAnsi="Times New Roman" w:cs="Times New Roman"/>
          <w:sz w:val="24"/>
          <w:szCs w:val="24"/>
        </w:rPr>
      </w:pPr>
      <w:r>
        <w:rPr>
          <w:rFonts w:ascii="Times New Roman" w:hAnsi="Times New Roman" w:cs="Times New Roman"/>
          <w:sz w:val="24"/>
          <w:szCs w:val="24"/>
        </w:rPr>
        <w:t>Career Mobility for N</w:t>
      </w:r>
      <w:r w:rsidR="00D73D84">
        <w:rPr>
          <w:rFonts w:ascii="Times New Roman" w:hAnsi="Times New Roman" w:cs="Times New Roman"/>
          <w:sz w:val="24"/>
          <w:szCs w:val="24"/>
        </w:rPr>
        <w:t>urses with a BSN</w:t>
      </w:r>
      <w:r>
        <w:rPr>
          <w:rFonts w:ascii="Times New Roman" w:hAnsi="Times New Roman" w:cs="Times New Roman"/>
          <w:sz w:val="24"/>
          <w:szCs w:val="24"/>
        </w:rPr>
        <w:t xml:space="preserve"> Degree</w:t>
      </w:r>
    </w:p>
    <w:p w:rsidR="0030044F" w:rsidRDefault="0030044F" w:rsidP="0030044F">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nurses pursue the BSN </w:t>
      </w:r>
      <w:r w:rsidR="00800B30">
        <w:rPr>
          <w:rFonts w:ascii="Times New Roman" w:hAnsi="Times New Roman" w:cs="Times New Roman"/>
          <w:sz w:val="24"/>
          <w:szCs w:val="24"/>
        </w:rPr>
        <w:t>because</w:t>
      </w:r>
      <w:r w:rsidR="00432FCF">
        <w:rPr>
          <w:rFonts w:ascii="Times New Roman" w:hAnsi="Times New Roman" w:cs="Times New Roman"/>
          <w:sz w:val="24"/>
          <w:szCs w:val="24"/>
        </w:rPr>
        <w:t xml:space="preserve"> they want to move into a more desirable position; others are already in a role that has the designation BSN preferred. Many hospitals have career ladder programs that reward education, experience, and other demonstration pf professional commitment. In some cases a BSN is necessary to move to the highest levels and highest pay grades. Areas o</w:t>
      </w:r>
      <w:r w:rsidR="001909FC">
        <w:rPr>
          <w:rFonts w:ascii="Times New Roman" w:hAnsi="Times New Roman" w:cs="Times New Roman"/>
          <w:sz w:val="24"/>
          <w:szCs w:val="24"/>
        </w:rPr>
        <w:t>f mobility for nurses with a BSN include the following:</w:t>
      </w:r>
      <w:r w:rsidR="00432FCF">
        <w:rPr>
          <w:rFonts w:ascii="Times New Roman" w:hAnsi="Times New Roman" w:cs="Times New Roman"/>
          <w:sz w:val="24"/>
          <w:szCs w:val="24"/>
        </w:rPr>
        <w:t xml:space="preserve"> </w:t>
      </w:r>
    </w:p>
    <w:p w:rsidR="00D73D84" w:rsidRPr="00D73D84" w:rsidRDefault="00D73D84" w:rsidP="00D73D84">
      <w:pPr>
        <w:spacing w:line="480" w:lineRule="auto"/>
        <w:rPr>
          <w:rFonts w:ascii="Times New Roman" w:hAnsi="Times New Roman" w:cs="Times New Roman"/>
          <w:sz w:val="24"/>
          <w:szCs w:val="24"/>
        </w:rPr>
      </w:pPr>
      <w:r w:rsidRPr="00D73D84">
        <w:rPr>
          <w:rFonts w:ascii="Times New Roman" w:hAnsi="Times New Roman" w:cs="Times New Roman"/>
          <w:sz w:val="24"/>
          <w:szCs w:val="24"/>
        </w:rPr>
        <w:t>Public Health Nurse</w:t>
      </w:r>
    </w:p>
    <w:p w:rsidR="00D73D84" w:rsidRDefault="00D73D84" w:rsidP="00D73D84">
      <w:pPr>
        <w:pStyle w:val="ListParagraph"/>
        <w:numPr>
          <w:ilvl w:val="0"/>
          <w:numId w:val="2"/>
        </w:numPr>
        <w:spacing w:line="480" w:lineRule="auto"/>
        <w:rPr>
          <w:rFonts w:ascii="Times New Roman" w:hAnsi="Times New Roman" w:cs="Times New Roman"/>
          <w:sz w:val="24"/>
          <w:szCs w:val="24"/>
        </w:rPr>
      </w:pPr>
      <w:r w:rsidRPr="00D73D84">
        <w:rPr>
          <w:rFonts w:ascii="Times New Roman" w:hAnsi="Times New Roman" w:cs="Times New Roman"/>
          <w:sz w:val="24"/>
          <w:szCs w:val="24"/>
        </w:rPr>
        <w:t>Public health nur</w:t>
      </w:r>
      <w:r>
        <w:rPr>
          <w:rFonts w:ascii="Times New Roman" w:hAnsi="Times New Roman" w:cs="Times New Roman"/>
          <w:sz w:val="24"/>
          <w:szCs w:val="24"/>
        </w:rPr>
        <w:t>ses have an imp</w:t>
      </w:r>
      <w:r w:rsidR="00D5158E">
        <w:rPr>
          <w:rFonts w:ascii="Times New Roman" w:hAnsi="Times New Roman" w:cs="Times New Roman"/>
          <w:sz w:val="24"/>
          <w:szCs w:val="24"/>
        </w:rPr>
        <w:t xml:space="preserve">ortant role in preventative care </w:t>
      </w:r>
      <w:bookmarkStart w:id="0" w:name="_GoBack"/>
      <w:bookmarkEnd w:id="0"/>
    </w:p>
    <w:p w:rsidR="00D73D84" w:rsidRDefault="00D73D84" w:rsidP="00D73D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They work in disease prevention</w:t>
      </w:r>
    </w:p>
    <w:p w:rsidR="00D73D84" w:rsidRDefault="00ED015A" w:rsidP="00D73D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Screen children/pregnant women for health conditions and disabilities </w:t>
      </w:r>
    </w:p>
    <w:p w:rsidR="00ED015A" w:rsidRDefault="00ED015A" w:rsidP="00ED015A">
      <w:pPr>
        <w:pStyle w:val="ListParagraph"/>
        <w:numPr>
          <w:ilvl w:val="0"/>
          <w:numId w:val="2"/>
        </w:numPr>
        <w:spacing w:line="480" w:lineRule="auto"/>
        <w:rPr>
          <w:rFonts w:ascii="Times New Roman" w:hAnsi="Times New Roman" w:cs="Times New Roman"/>
          <w:sz w:val="24"/>
          <w:szCs w:val="24"/>
        </w:rPr>
      </w:pPr>
      <w:r w:rsidRPr="00ED015A">
        <w:rPr>
          <w:rFonts w:ascii="Times New Roman" w:hAnsi="Times New Roman" w:cs="Times New Roman"/>
          <w:sz w:val="24"/>
          <w:szCs w:val="24"/>
        </w:rPr>
        <w:t xml:space="preserve">They provide information about parenting issues, nutrition, or community resources. </w:t>
      </w:r>
    </w:p>
    <w:p w:rsidR="00ED015A" w:rsidRDefault="00ED015A" w:rsidP="00ED015A">
      <w:pPr>
        <w:spacing w:line="480" w:lineRule="auto"/>
        <w:rPr>
          <w:rFonts w:ascii="Times New Roman" w:hAnsi="Times New Roman" w:cs="Times New Roman"/>
          <w:sz w:val="24"/>
          <w:szCs w:val="24"/>
        </w:rPr>
      </w:pPr>
      <w:r>
        <w:rPr>
          <w:rFonts w:ascii="Times New Roman" w:hAnsi="Times New Roman" w:cs="Times New Roman"/>
          <w:sz w:val="24"/>
          <w:szCs w:val="24"/>
        </w:rPr>
        <w:t>Care Coordinator or Navigator</w:t>
      </w:r>
    </w:p>
    <w:p w:rsidR="00ED015A" w:rsidRPr="00D817C3" w:rsidRDefault="00ED015A" w:rsidP="00D817C3">
      <w:pPr>
        <w:pStyle w:val="ListParagraph"/>
        <w:numPr>
          <w:ilvl w:val="0"/>
          <w:numId w:val="5"/>
        </w:numPr>
        <w:spacing w:line="480" w:lineRule="auto"/>
        <w:jc w:val="both"/>
        <w:rPr>
          <w:rFonts w:ascii="Times New Roman" w:hAnsi="Times New Roman" w:cs="Times New Roman"/>
          <w:sz w:val="24"/>
          <w:szCs w:val="24"/>
        </w:rPr>
      </w:pPr>
      <w:r w:rsidRPr="00D817C3">
        <w:rPr>
          <w:rFonts w:ascii="Times New Roman" w:hAnsi="Times New Roman" w:cs="Times New Roman"/>
          <w:sz w:val="24"/>
          <w:szCs w:val="24"/>
        </w:rPr>
        <w:t xml:space="preserve">A navigator performs many roles to help patients </w:t>
      </w:r>
      <w:r w:rsidR="00314CDA" w:rsidRPr="00D817C3">
        <w:rPr>
          <w:rFonts w:ascii="Times New Roman" w:hAnsi="Times New Roman" w:cs="Times New Roman"/>
          <w:sz w:val="24"/>
          <w:szCs w:val="24"/>
        </w:rPr>
        <w:t>navigate through different areas of cancer or organ failure.</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They coordinate services, act as contact person, and run support groups for patients and families.</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Act as educator and coordinator, provide education about disease process</w:t>
      </w:r>
    </w:p>
    <w:p w:rsidR="00314CDA" w:rsidRDefault="00314CDA" w:rsidP="00314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Provid</w:t>
      </w:r>
      <w:r w:rsidR="00D817C3">
        <w:rPr>
          <w:rFonts w:ascii="Times New Roman" w:hAnsi="Times New Roman" w:cs="Times New Roman"/>
          <w:sz w:val="24"/>
          <w:szCs w:val="24"/>
        </w:rPr>
        <w:t>e a source of emotional support, and offers compassionate care during treatment</w:t>
      </w:r>
    </w:p>
    <w:p w:rsidR="00D817C3" w:rsidRDefault="00D817C3" w:rsidP="00D817C3">
      <w:pPr>
        <w:spacing w:line="480" w:lineRule="auto"/>
        <w:rPr>
          <w:rFonts w:ascii="Times New Roman" w:hAnsi="Times New Roman" w:cs="Times New Roman"/>
          <w:sz w:val="24"/>
          <w:szCs w:val="24"/>
        </w:rPr>
      </w:pPr>
      <w:r>
        <w:rPr>
          <w:rFonts w:ascii="Times New Roman" w:hAnsi="Times New Roman" w:cs="Times New Roman"/>
          <w:sz w:val="24"/>
          <w:szCs w:val="24"/>
        </w:rPr>
        <w:t>Case Manager</w:t>
      </w:r>
    </w:p>
    <w:p w:rsidR="00D817C3" w:rsidRDefault="00D817C3" w:rsidP="00D817C3">
      <w:pPr>
        <w:spacing w:line="480" w:lineRule="auto"/>
        <w:rPr>
          <w:rFonts w:ascii="Times New Roman" w:hAnsi="Times New Roman" w:cs="Times New Roman"/>
          <w:sz w:val="24"/>
          <w:szCs w:val="24"/>
        </w:rPr>
      </w:pPr>
      <w:r>
        <w:rPr>
          <w:rFonts w:ascii="Times New Roman" w:hAnsi="Times New Roman" w:cs="Times New Roman"/>
          <w:sz w:val="24"/>
          <w:szCs w:val="24"/>
        </w:rPr>
        <w:t>RN case managers may assist a variety of clients:</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Elderly patients who requires in home care.</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Hospital patients with complex care needs, and people with disabilities.</w:t>
      </w:r>
    </w:p>
    <w:p w:rsidR="00D817C3" w:rsidRDefault="00D817C3" w:rsidP="00D817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They work with families as well as individuals.</w:t>
      </w:r>
    </w:p>
    <w:p w:rsidR="005478EA" w:rsidRDefault="005478EA" w:rsidP="00D817C3">
      <w:pPr>
        <w:spacing w:line="480" w:lineRule="auto"/>
        <w:rPr>
          <w:rFonts w:ascii="Times New Roman" w:hAnsi="Times New Roman" w:cs="Times New Roman"/>
          <w:sz w:val="24"/>
          <w:szCs w:val="24"/>
        </w:rPr>
      </w:pPr>
    </w:p>
    <w:p w:rsidR="00D817C3" w:rsidRDefault="005478EA" w:rsidP="00D817C3">
      <w:pPr>
        <w:spacing w:line="480" w:lineRule="auto"/>
        <w:rPr>
          <w:rFonts w:ascii="Times New Roman" w:hAnsi="Times New Roman" w:cs="Times New Roman"/>
          <w:sz w:val="24"/>
          <w:szCs w:val="24"/>
        </w:rPr>
      </w:pPr>
      <w:r>
        <w:rPr>
          <w:rFonts w:ascii="Times New Roman" w:hAnsi="Times New Roman" w:cs="Times New Roman"/>
          <w:sz w:val="24"/>
          <w:szCs w:val="24"/>
        </w:rPr>
        <w:t>Health Educator</w:t>
      </w:r>
    </w:p>
    <w:p w:rsidR="005478EA" w:rsidRDefault="005478EA" w:rsidP="00D817C3">
      <w:pPr>
        <w:spacing w:line="480" w:lineRule="auto"/>
        <w:rPr>
          <w:rFonts w:ascii="Times New Roman" w:hAnsi="Times New Roman" w:cs="Times New Roman"/>
          <w:sz w:val="24"/>
          <w:szCs w:val="24"/>
        </w:rPr>
      </w:pPr>
      <w:r>
        <w:rPr>
          <w:rFonts w:ascii="Times New Roman" w:hAnsi="Times New Roman" w:cs="Times New Roman"/>
          <w:sz w:val="24"/>
          <w:szCs w:val="24"/>
        </w:rPr>
        <w:t>Some nurses may choose patient care educators, teaching people to manage everything from diabetes to wounds. They may design programs or work directly with patients. The nurse should have advance communication skills, clinical</w:t>
      </w:r>
      <w:r w:rsidR="00D95BBC">
        <w:rPr>
          <w:rFonts w:ascii="Times New Roman" w:hAnsi="Times New Roman" w:cs="Times New Roman"/>
          <w:sz w:val="24"/>
          <w:szCs w:val="24"/>
        </w:rPr>
        <w:t xml:space="preserve"> and evidence-based practice</w:t>
      </w:r>
      <w:r>
        <w:rPr>
          <w:rFonts w:ascii="Times New Roman" w:hAnsi="Times New Roman" w:cs="Times New Roman"/>
          <w:sz w:val="24"/>
          <w:szCs w:val="24"/>
        </w:rPr>
        <w:t xml:space="preserve"> knowledge, and compassion</w:t>
      </w:r>
      <w:r w:rsidR="00D95BBC">
        <w:rPr>
          <w:rFonts w:ascii="Times New Roman" w:hAnsi="Times New Roman" w:cs="Times New Roman"/>
          <w:sz w:val="24"/>
          <w:szCs w:val="24"/>
        </w:rPr>
        <w:t xml:space="preserve">. </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Quality Coordinator</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Nurses may choose to work with data. They may analyze quality measures and make sure that the project or facility is in compliance with regulations.</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Nurse Manager or Director</w:t>
      </w:r>
    </w:p>
    <w:p w:rsidR="00D95BBC" w:rsidRDefault="00D95BBC" w:rsidP="00D817C3">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BSN nurses remain in the same hospital setting but </w:t>
      </w:r>
      <w:r w:rsidR="00D77701">
        <w:rPr>
          <w:rFonts w:ascii="Times New Roman" w:hAnsi="Times New Roman" w:cs="Times New Roman"/>
          <w:sz w:val="24"/>
          <w:szCs w:val="24"/>
        </w:rPr>
        <w:t>transition into leadership roles. Positions include unit manager or service director. However, part of the promotion process requires having experience in particular roles and settings. Hospitals with magnet designation must keep 75% of their nurse manager positions staffed with baccalaureate or graduate candidate.</w:t>
      </w:r>
    </w:p>
    <w:p w:rsidR="001909FC" w:rsidRDefault="001909FC" w:rsidP="001909FC">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1909FC" w:rsidRDefault="001909FC" w:rsidP="00D817C3">
      <w:pPr>
        <w:spacing w:line="480" w:lineRule="auto"/>
        <w:rPr>
          <w:rFonts w:ascii="Times New Roman" w:hAnsi="Times New Roman" w:cs="Times New Roman"/>
          <w:sz w:val="24"/>
          <w:szCs w:val="24"/>
        </w:rPr>
      </w:pPr>
      <w:r>
        <w:rPr>
          <w:rFonts w:ascii="Times New Roman" w:hAnsi="Times New Roman" w:cs="Times New Roman"/>
          <w:sz w:val="24"/>
          <w:szCs w:val="24"/>
        </w:rPr>
        <w:t xml:space="preserve">Career Mobility for Nurses with a BSN. Retrieved from: </w:t>
      </w:r>
      <w:hyperlink r:id="rId5" w:history="1">
        <w:r w:rsidRPr="00FB4879">
          <w:rPr>
            <w:rStyle w:val="Hyperlink"/>
            <w:rFonts w:ascii="Times New Roman" w:hAnsi="Times New Roman" w:cs="Times New Roman"/>
            <w:sz w:val="24"/>
            <w:szCs w:val="24"/>
          </w:rPr>
          <w:t>https://www.nursinglicensure.org/articles/bsn-career-mobility.html</w:t>
        </w:r>
      </w:hyperlink>
      <w:r>
        <w:rPr>
          <w:rFonts w:ascii="Times New Roman" w:hAnsi="Times New Roman" w:cs="Times New Roman"/>
          <w:sz w:val="24"/>
          <w:szCs w:val="24"/>
        </w:rPr>
        <w:t xml:space="preserve"> </w:t>
      </w:r>
    </w:p>
    <w:p w:rsidR="005478EA" w:rsidRPr="00D817C3" w:rsidRDefault="005478EA" w:rsidP="00D817C3">
      <w:pPr>
        <w:spacing w:line="480" w:lineRule="auto"/>
        <w:rPr>
          <w:rFonts w:ascii="Times New Roman" w:hAnsi="Times New Roman" w:cs="Times New Roman"/>
          <w:sz w:val="24"/>
          <w:szCs w:val="24"/>
        </w:rPr>
      </w:pPr>
    </w:p>
    <w:sectPr w:rsidR="005478EA" w:rsidRPr="00D817C3" w:rsidSect="0081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359"/>
    <w:multiLevelType w:val="hybridMultilevel"/>
    <w:tmpl w:val="4EE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B49"/>
    <w:multiLevelType w:val="hybridMultilevel"/>
    <w:tmpl w:val="FE1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D81"/>
    <w:multiLevelType w:val="hybridMultilevel"/>
    <w:tmpl w:val="1E8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51B6"/>
    <w:multiLevelType w:val="hybridMultilevel"/>
    <w:tmpl w:val="F31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6AEF"/>
    <w:multiLevelType w:val="hybridMultilevel"/>
    <w:tmpl w:val="4BC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70501"/>
    <w:multiLevelType w:val="hybridMultilevel"/>
    <w:tmpl w:val="6DD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0MDM2M7E0NzBS0lEKTi0uzszPAykwrAUAov9vbiwAAAA="/>
  </w:docVars>
  <w:rsids>
    <w:rsidRoot w:val="00D73D84"/>
    <w:rsid w:val="001909FC"/>
    <w:rsid w:val="0030044F"/>
    <w:rsid w:val="00314CDA"/>
    <w:rsid w:val="00432FCF"/>
    <w:rsid w:val="005478EA"/>
    <w:rsid w:val="007816ED"/>
    <w:rsid w:val="0078604F"/>
    <w:rsid w:val="00800B30"/>
    <w:rsid w:val="00816DFC"/>
    <w:rsid w:val="00C46AE1"/>
    <w:rsid w:val="00D5158E"/>
    <w:rsid w:val="00D73D84"/>
    <w:rsid w:val="00D77701"/>
    <w:rsid w:val="00D817C3"/>
    <w:rsid w:val="00D95BBC"/>
    <w:rsid w:val="00ED0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450FE-4FBA-44A9-A009-C700D3D9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84"/>
    <w:pPr>
      <w:ind w:left="720"/>
      <w:contextualSpacing/>
    </w:pPr>
  </w:style>
  <w:style w:type="character" w:styleId="Hyperlink">
    <w:name w:val="Hyperlink"/>
    <w:basedOn w:val="DefaultParagraphFont"/>
    <w:uiPriority w:val="99"/>
    <w:unhideWhenUsed/>
    <w:rsid w:val="00190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rsinglicensure.org/articles/bsn-career-mob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2018-11-30T16:48:00Z</dcterms:created>
  <dcterms:modified xsi:type="dcterms:W3CDTF">2018-12-09T21:03:00Z</dcterms:modified>
</cp:coreProperties>
</file>