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487EB" w14:textId="77777777" w:rsidR="007439C3" w:rsidRDefault="007439C3" w:rsidP="00D542B6">
      <w:pPr>
        <w:pStyle w:val="APA"/>
      </w:pPr>
    </w:p>
    <w:p w14:paraId="670F2DE4" w14:textId="77777777" w:rsidR="00D542B6" w:rsidRDefault="00D542B6" w:rsidP="00D542B6">
      <w:pPr>
        <w:pStyle w:val="APA"/>
      </w:pPr>
    </w:p>
    <w:p w14:paraId="260A9BDE" w14:textId="77777777" w:rsidR="00D542B6" w:rsidRDefault="00D542B6" w:rsidP="00D542B6">
      <w:pPr>
        <w:pStyle w:val="APA"/>
      </w:pPr>
    </w:p>
    <w:p w14:paraId="3C7F4385" w14:textId="77777777" w:rsidR="00C930F7" w:rsidRDefault="00C930F7" w:rsidP="00D542B6">
      <w:pPr>
        <w:pStyle w:val="APA"/>
      </w:pPr>
    </w:p>
    <w:p w14:paraId="000A68FF" w14:textId="77777777" w:rsidR="00D542B6" w:rsidRDefault="00D542B6" w:rsidP="00D542B6">
      <w:pPr>
        <w:pStyle w:val="APA"/>
      </w:pPr>
    </w:p>
    <w:p w14:paraId="2A6AADD8" w14:textId="7DB57350" w:rsidR="00D542B6" w:rsidRDefault="00D542B6" w:rsidP="00D542B6">
      <w:pPr>
        <w:pStyle w:val="APAHeadingCenter"/>
      </w:pPr>
      <w:bookmarkStart w:id="0" w:name="bmTitlePageTitle"/>
      <w:r>
        <w:t>Rabbi Silverstein Case Stu</w:t>
      </w:r>
      <w:r w:rsidR="00C930F7">
        <w:t>d</w:t>
      </w:r>
      <w:r>
        <w:t>y #2</w:t>
      </w:r>
      <w:bookmarkEnd w:id="0"/>
    </w:p>
    <w:p w14:paraId="6E5372B6" w14:textId="77777777" w:rsidR="00C930F7" w:rsidRDefault="00C930F7" w:rsidP="00C930F7">
      <w:pPr>
        <w:pStyle w:val="APA"/>
        <w:ind w:left="4320" w:firstLine="0"/>
      </w:pPr>
    </w:p>
    <w:p w14:paraId="3515BFD8" w14:textId="1E6D9E02" w:rsidR="00C930F7" w:rsidRPr="00C930F7" w:rsidRDefault="00C930F7" w:rsidP="00C930F7">
      <w:pPr>
        <w:pStyle w:val="APA"/>
        <w:ind w:left="4320" w:firstLine="0"/>
      </w:pPr>
      <w:r>
        <w:t>By</w:t>
      </w:r>
    </w:p>
    <w:p w14:paraId="1264B4F8" w14:textId="77777777" w:rsidR="00C930F7" w:rsidRDefault="00C930F7" w:rsidP="00D542B6">
      <w:pPr>
        <w:pStyle w:val="APAHeadingCenter"/>
      </w:pPr>
      <w:bookmarkStart w:id="1" w:name="bmTitlePageName"/>
    </w:p>
    <w:p w14:paraId="599BFB94" w14:textId="77777777" w:rsidR="00D542B6" w:rsidRDefault="00D542B6" w:rsidP="00D542B6">
      <w:pPr>
        <w:pStyle w:val="APAHeadingCenter"/>
      </w:pPr>
      <w:r>
        <w:t>Shaneka Ross</w:t>
      </w:r>
      <w:bookmarkEnd w:id="1"/>
    </w:p>
    <w:p w14:paraId="794E0C58" w14:textId="77777777" w:rsidR="00C930F7" w:rsidRDefault="00C930F7" w:rsidP="00D542B6">
      <w:pPr>
        <w:pStyle w:val="APAHeadingCenter"/>
      </w:pPr>
      <w:bookmarkStart w:id="2" w:name="bmTitleAdd1"/>
    </w:p>
    <w:p w14:paraId="423C93AA" w14:textId="77777777" w:rsidR="00C930F7" w:rsidRDefault="00C930F7" w:rsidP="00D542B6">
      <w:pPr>
        <w:pStyle w:val="APAHeadingCenter"/>
      </w:pPr>
    </w:p>
    <w:p w14:paraId="22911DFA" w14:textId="77777777" w:rsidR="00C930F7" w:rsidRDefault="00C930F7" w:rsidP="00C930F7">
      <w:pPr>
        <w:pStyle w:val="APAHeadingCenter"/>
        <w:jc w:val="left"/>
      </w:pPr>
    </w:p>
    <w:p w14:paraId="3437B672" w14:textId="77777777" w:rsidR="00C930F7" w:rsidRDefault="00C930F7" w:rsidP="00C930F7">
      <w:pPr>
        <w:pStyle w:val="APAHeadingCenter"/>
        <w:jc w:val="left"/>
      </w:pPr>
    </w:p>
    <w:p w14:paraId="585EF6D9" w14:textId="77777777" w:rsidR="00C930F7" w:rsidRDefault="00C930F7" w:rsidP="00C930F7">
      <w:pPr>
        <w:pStyle w:val="APAHeadingCenter"/>
        <w:jc w:val="left"/>
      </w:pPr>
    </w:p>
    <w:p w14:paraId="4E30CEF4" w14:textId="77777777" w:rsidR="00C930F7" w:rsidRDefault="00C930F7" w:rsidP="00C930F7">
      <w:pPr>
        <w:pStyle w:val="APAHeadingCenter"/>
        <w:jc w:val="left"/>
      </w:pPr>
    </w:p>
    <w:p w14:paraId="4180449A" w14:textId="77777777" w:rsidR="00C930F7" w:rsidRDefault="00C930F7" w:rsidP="00C930F7">
      <w:pPr>
        <w:pStyle w:val="APAHeadingCenter"/>
        <w:jc w:val="left"/>
      </w:pPr>
    </w:p>
    <w:p w14:paraId="70D4993D" w14:textId="77777777" w:rsidR="00C930F7" w:rsidRDefault="00C930F7" w:rsidP="00C930F7">
      <w:pPr>
        <w:pStyle w:val="APAHeadingCenter"/>
        <w:jc w:val="left"/>
      </w:pPr>
    </w:p>
    <w:p w14:paraId="755DAB12" w14:textId="77777777" w:rsidR="00D542B6" w:rsidRDefault="00D542B6" w:rsidP="00C930F7">
      <w:pPr>
        <w:pStyle w:val="APAHeadingCenter"/>
        <w:ind w:left="5760"/>
        <w:jc w:val="left"/>
      </w:pPr>
      <w:r>
        <w:t>End of Life Care</w:t>
      </w:r>
      <w:bookmarkEnd w:id="2"/>
    </w:p>
    <w:p w14:paraId="2578B772" w14:textId="77777777" w:rsidR="00D542B6" w:rsidRDefault="00D542B6" w:rsidP="00C930F7">
      <w:pPr>
        <w:pStyle w:val="APAHeadingCenter"/>
        <w:ind w:left="5760"/>
        <w:jc w:val="left"/>
      </w:pPr>
      <w:bookmarkStart w:id="3" w:name="bmTitleAdd2"/>
      <w:r>
        <w:t>NUR 4050 2735</w:t>
      </w:r>
      <w:bookmarkEnd w:id="3"/>
    </w:p>
    <w:p w14:paraId="23224517" w14:textId="4844426F" w:rsidR="00D542B6" w:rsidRDefault="00C930F7" w:rsidP="00C930F7">
      <w:pPr>
        <w:pStyle w:val="APAHeadingCenter"/>
        <w:ind w:left="5760"/>
        <w:jc w:val="left"/>
      </w:pPr>
      <w:bookmarkStart w:id="4" w:name="bmTitleAdd3"/>
      <w:r>
        <w:t>Prof. Lynda M.</w:t>
      </w:r>
      <w:r w:rsidR="00D542B6">
        <w:t xml:space="preserve"> Konecny MSN, RN</w:t>
      </w:r>
      <w:bookmarkEnd w:id="4"/>
    </w:p>
    <w:p w14:paraId="74C1516E" w14:textId="77777777" w:rsidR="00D542B6" w:rsidRDefault="00D542B6" w:rsidP="00C930F7">
      <w:pPr>
        <w:pStyle w:val="APAHeadingCenter"/>
        <w:ind w:left="5760"/>
        <w:jc w:val="left"/>
      </w:pPr>
      <w:bookmarkStart w:id="5" w:name="bmTitleAdd4"/>
      <w:r>
        <w:t>April 18, 2012</w:t>
      </w:r>
      <w:bookmarkEnd w:id="5"/>
    </w:p>
    <w:p w14:paraId="375DCD24" w14:textId="77777777" w:rsidR="00D542B6" w:rsidRDefault="00D542B6" w:rsidP="00D542B6">
      <w:pPr>
        <w:pStyle w:val="APA"/>
        <w:sectPr w:rsidR="00D542B6" w:rsidSect="00D542B6">
          <w:headerReference w:type="default" r:id="rId8"/>
          <w:headerReference w:type="first" r:id="rId9"/>
          <w:pgSz w:w="12240" w:h="15840" w:code="1"/>
          <w:pgMar w:top="1440" w:right="1440" w:bottom="1440" w:left="1440" w:header="720" w:footer="720" w:gutter="0"/>
          <w:cols w:space="720"/>
          <w:titlePg/>
          <w:docGrid w:linePitch="360"/>
        </w:sectPr>
      </w:pPr>
    </w:p>
    <w:p w14:paraId="2493B260" w14:textId="77777777" w:rsidR="00D542B6" w:rsidRDefault="00D542B6" w:rsidP="00D542B6">
      <w:pPr>
        <w:pStyle w:val="APAHeadingCenter"/>
      </w:pPr>
      <w:r>
        <w:lastRenderedPageBreak/>
        <w:t>Abstract</w:t>
      </w:r>
    </w:p>
    <w:p w14:paraId="512ECD9D" w14:textId="77777777" w:rsidR="00D542B6" w:rsidRDefault="00D542B6" w:rsidP="00D542B6">
      <w:pPr>
        <w:pStyle w:val="APAAbstract"/>
      </w:pPr>
    </w:p>
    <w:p w14:paraId="0B92D77B" w14:textId="348AFF3F" w:rsidR="00D542B6" w:rsidRDefault="00C930F7" w:rsidP="00D542B6">
      <w:pPr>
        <w:pStyle w:val="APAAbstract"/>
        <w:sectPr w:rsidR="00D542B6" w:rsidSect="00D542B6">
          <w:headerReference w:type="first" r:id="rId10"/>
          <w:pgSz w:w="12240" w:h="15840" w:code="1"/>
          <w:pgMar w:top="1440" w:right="1440" w:bottom="1440" w:left="1440" w:header="720" w:footer="720" w:gutter="0"/>
          <w:cols w:space="720"/>
          <w:titlePg/>
          <w:docGrid w:linePitch="360"/>
        </w:sectPr>
      </w:pPr>
      <w:r>
        <w:tab/>
      </w:r>
      <w:r w:rsidR="00D70B0E">
        <w:t>Modern healthcare practices, holistic nursing</w:t>
      </w:r>
      <w:r>
        <w:t xml:space="preserve"> care for the patient an</w:t>
      </w:r>
      <w:r w:rsidR="00D70B0E">
        <w:t>d</w:t>
      </w:r>
      <w:r>
        <w:t xml:space="preserve"> family</w:t>
      </w:r>
      <w:r w:rsidR="00D70B0E">
        <w:t>,</w:t>
      </w:r>
      <w:r>
        <w:t xml:space="preserve"> </w:t>
      </w:r>
      <w:r w:rsidR="00D70B0E">
        <w:t>focuses on</w:t>
      </w:r>
      <w:r>
        <w:t xml:space="preserve"> care</w:t>
      </w:r>
      <w:r w:rsidR="00D70B0E">
        <w:t xml:space="preserve"> that is</w:t>
      </w:r>
      <w:r>
        <w:t xml:space="preserve"> essential to physical and emotional well-being. Helping dying patients to cope at the end of life draws special attention to their spiritual and cultural beliefs of death and dying. This paper will illustrate the concept of providing holistic care to patients of the Jewish faith, incorporating their traditions and customs</w:t>
      </w:r>
      <w:r w:rsidR="0007087A">
        <w:t xml:space="preserve"> in providing culturally competent care</w:t>
      </w:r>
      <w:r>
        <w:t>.</w:t>
      </w:r>
    </w:p>
    <w:p w14:paraId="1B613C30" w14:textId="38CEBE2A" w:rsidR="00D542B6" w:rsidRDefault="00D542B6" w:rsidP="00D542B6">
      <w:pPr>
        <w:pStyle w:val="APAHeadingCenter"/>
      </w:pPr>
      <w:bookmarkStart w:id="6" w:name="bmFirstPageTitle"/>
      <w:r>
        <w:t>Rabbi Silverstein Case Stu</w:t>
      </w:r>
      <w:r w:rsidR="00C930F7">
        <w:t>d</w:t>
      </w:r>
      <w:r>
        <w:t>y #2</w:t>
      </w:r>
      <w:bookmarkEnd w:id="6"/>
    </w:p>
    <w:p w14:paraId="2FF4363C" w14:textId="77777777" w:rsidR="00FD710F" w:rsidRDefault="00FD710F" w:rsidP="00FD710F">
      <w:r>
        <w:rPr>
          <w:b/>
        </w:rPr>
        <w:t>Case Scenario</w:t>
      </w:r>
      <w:r>
        <w:t>:</w:t>
      </w:r>
    </w:p>
    <w:p w14:paraId="46D16500" w14:textId="77777777" w:rsidR="00FD710F" w:rsidRDefault="00FD710F" w:rsidP="00FD710F"/>
    <w:p w14:paraId="7C4EC13F" w14:textId="4EC58BAD" w:rsidR="00D542B6" w:rsidRDefault="00FD710F" w:rsidP="00FD710F">
      <w:pPr>
        <w:spacing w:line="480" w:lineRule="auto"/>
        <w:ind w:firstLine="720"/>
      </w:pPr>
      <w:r>
        <w:t>A nurse is caring for Rabbi Silverstein, an Orthodox Jew admitted to the hospital for treatment of advanced prostate cancer. He speaks very little with the female nurse assigned to care for him but is often seen speaking to the male unlicensed assistive personnel caring for his physical needs.There are frequent visitors to the room throughout the day, and although the visitors are quiet and respectful, their presence seems to disturb the client who is sharing the semi-private room with the Rabbi. The nurse is concerned that Rabbi Silverstein is becoming depressed and that his health care environment is not optimum for his recovery.</w:t>
      </w:r>
    </w:p>
    <w:p w14:paraId="21542BDA" w14:textId="77777777" w:rsidR="00FD710F" w:rsidRDefault="00FD710F" w:rsidP="00FD710F">
      <w:pPr>
        <w:spacing w:line="480" w:lineRule="auto"/>
      </w:pPr>
    </w:p>
    <w:p w14:paraId="352300D2" w14:textId="57D8F19E" w:rsidR="00FD710F" w:rsidRDefault="00FD710F" w:rsidP="00FD710F">
      <w:pPr>
        <w:spacing w:line="480" w:lineRule="auto"/>
      </w:pPr>
      <w:r w:rsidRPr="00FD710F">
        <w:rPr>
          <w:b/>
        </w:rPr>
        <w:t>What changes could the nurse make within this health care system to provide spiritually competent care for the client?</w:t>
      </w:r>
      <w:r>
        <w:rPr>
          <w:b/>
        </w:rPr>
        <w:t xml:space="preserve"> </w:t>
      </w:r>
      <w:r>
        <w:t xml:space="preserve"> </w:t>
      </w:r>
    </w:p>
    <w:p w14:paraId="0A17BF1E" w14:textId="75330867" w:rsidR="00940DE4" w:rsidRDefault="00940DE4" w:rsidP="00940DE4">
      <w:pPr>
        <w:pStyle w:val="APA"/>
      </w:pPr>
      <w:r>
        <w:t xml:space="preserve">“Spirituality plays a vital role in times of crisis and illness as </w:t>
      </w:r>
      <w:r w:rsidR="00EB6704">
        <w:t>it</w:t>
      </w:r>
      <w:r>
        <w:t xml:space="preserve"> provides a sense of connectedness to s</w:t>
      </w:r>
      <w:r w:rsidR="007B6E3A">
        <w:t>elf, others, nature, God a</w:t>
      </w:r>
      <w:r>
        <w:t xml:space="preserve">nd is a means to cope with loss, grief and death” </w:t>
      </w:r>
      <w:bookmarkStart w:id="7" w:name="C409536024652778I45559T410171793981481"/>
      <w:r>
        <w:t xml:space="preserve">(Matzo &amp; Sherman, </w:t>
      </w:r>
      <w:r w:rsidRPr="00940DE4">
        <w:t>2010</w:t>
      </w:r>
      <w:r>
        <w:t>, p. 5)</w:t>
      </w:r>
      <w:bookmarkEnd w:id="7"/>
      <w:r>
        <w:t xml:space="preserve">. By performing a cultural and spiritual assessment of both the patient and one’s self, the nurse will be able,  (1) to determine how members of the Jewish faith </w:t>
      </w:r>
      <w:r w:rsidR="007B6E3A">
        <w:t>view death and dying, in addition</w:t>
      </w:r>
      <w:r>
        <w:t xml:space="preserve"> to signifiant cultural practices and traditions at the end of life, and (2) reflect on personal perceptions of culture and spirituality as to alleviate biases. </w:t>
      </w:r>
    </w:p>
    <w:p w14:paraId="6553B879" w14:textId="11EC5941" w:rsidR="007F4627" w:rsidRDefault="007B6E3A" w:rsidP="00FC26A1">
      <w:pPr>
        <w:pStyle w:val="APA"/>
      </w:pPr>
      <w:r>
        <w:t xml:space="preserve">In providing palliatve care for Rabbi Silverstein, the nurse must first be inclined to determine how illness is viewed in this particular culture. </w:t>
      </w:r>
      <w:r w:rsidR="00FD710F" w:rsidRPr="00940DE4">
        <w:t>According</w:t>
      </w:r>
      <w:r w:rsidR="00FD710F">
        <w:t xml:space="preserve"> to Matzo &amp; Sherman</w:t>
      </w:r>
      <w:r w:rsidR="000C603B">
        <w:t xml:space="preserve"> (2010)</w:t>
      </w:r>
      <w:r w:rsidR="00FD710F">
        <w:t>, “research ha</w:t>
      </w:r>
      <w:r w:rsidR="007F4627">
        <w:t xml:space="preserve">s shown that religious beliefs and </w:t>
      </w:r>
      <w:r w:rsidR="00FD710F">
        <w:t xml:space="preserve"> spiritual practices affect the meaning of illness, physical</w:t>
      </w:r>
      <w:r w:rsidR="007F4627">
        <w:t xml:space="preserve"> and emotional well-being,</w:t>
      </w:r>
      <w:r w:rsidR="007E0211">
        <w:t xml:space="preserve"> coping with illness and healthcare decisions</w:t>
      </w:r>
      <w:r w:rsidR="007F4627">
        <w:t>,</w:t>
      </w:r>
      <w:r w:rsidR="007E0211">
        <w:t xml:space="preserve"> particularly for individuals facing life-threatening illness”</w:t>
      </w:r>
      <w:r w:rsidR="007F4627">
        <w:t xml:space="preserve"> </w:t>
      </w:r>
      <w:bookmarkStart w:id="8" w:name="C409536024652778I45559T410160033564815"/>
      <w:r w:rsidR="00FC26A1">
        <w:t>(p. 5)</w:t>
      </w:r>
      <w:bookmarkEnd w:id="8"/>
      <w:r w:rsidR="00FC26A1">
        <w:t xml:space="preserve">. </w:t>
      </w:r>
      <w:r>
        <w:t xml:space="preserve"> </w:t>
      </w:r>
      <w:r w:rsidR="00940DE4">
        <w:t xml:space="preserve">As in this case, included in spiritual care, would be encouraging the client to review past life experiences and reflect on life accomplishments. Allow him to make peace with himself in order to </w:t>
      </w:r>
      <w:r>
        <w:t xml:space="preserve">begin </w:t>
      </w:r>
      <w:r w:rsidR="00940DE4">
        <w:t>transcend</w:t>
      </w:r>
      <w:r>
        <w:t>ence</w:t>
      </w:r>
      <w:r w:rsidR="00940DE4">
        <w:t xml:space="preserve"> with God. Discuss his values on r</w:t>
      </w:r>
      <w:r>
        <w:t>elathionships and motivate him i</w:t>
      </w:r>
      <w:r w:rsidR="00940DE4">
        <w:t>n beginning religious practices that promote healing.  In addition, encourage the client to appreciate the basic human needs in life of love and belonging, while reflecting on his feeling of coping during illness</w:t>
      </w:r>
      <w:r w:rsidR="007C215F">
        <w:t xml:space="preserve"> </w:t>
      </w:r>
      <w:r>
        <w:t>.</w:t>
      </w:r>
    </w:p>
    <w:p w14:paraId="1BED46FF" w14:textId="490DD43E" w:rsidR="00232467" w:rsidRDefault="00C4261E" w:rsidP="007B6E3A">
      <w:pPr>
        <w:pStyle w:val="APA"/>
      </w:pPr>
      <w:r>
        <w:t xml:space="preserve"> “The focus of those of the Jewish faith is on life and its perservation and in fostering and establishing religion in the life of people on earth, rather than focusing on the world beyond” </w:t>
      </w:r>
      <w:bookmarkStart w:id="9" w:name="C409536024652778I45559T410161051736111"/>
      <w:r w:rsidR="00D62532">
        <w:t xml:space="preserve">(Matzo &amp; Sherman, </w:t>
      </w:r>
      <w:r w:rsidR="00D62532" w:rsidRPr="00D62532">
        <w:t>2010</w:t>
      </w:r>
      <w:r w:rsidR="00D62532">
        <w:t>, p. 26)</w:t>
      </w:r>
      <w:bookmarkEnd w:id="9"/>
      <w:r w:rsidR="00D62532">
        <w:t xml:space="preserve">. </w:t>
      </w:r>
      <w:r w:rsidR="008F4D55">
        <w:t>Life is placed above all else and d</w:t>
      </w:r>
      <w:r w:rsidRPr="00D62532">
        <w:t>eath</w:t>
      </w:r>
      <w:r>
        <w:t xml:space="preserve"> is considered inevitable  and should not be feared, as it comes from “Hashem” or God. Therefore, sickness and death is not veiwed upon as punishment, but as natural.  The soul is said to exist before life and will continue on after death through resurrection.</w:t>
      </w:r>
      <w:r w:rsidR="007B6E3A">
        <w:t xml:space="preserve">  </w:t>
      </w:r>
      <w:r w:rsidR="0080152A">
        <w:t>Spiritual care of the dying Jewish client should focus on allow</w:t>
      </w:r>
      <w:r w:rsidR="00E46EC8">
        <w:t>ing</w:t>
      </w:r>
      <w:r w:rsidR="0080152A">
        <w:t xml:space="preserve"> the client time with family and</w:t>
      </w:r>
      <w:r w:rsidR="00EB6704">
        <w:t xml:space="preserve"> observence of </w:t>
      </w:r>
      <w:r w:rsidR="0080152A">
        <w:t xml:space="preserve">religious customs such as prayer. It is a time of transcendence as clients endure a closeness with God. </w:t>
      </w:r>
      <w:r w:rsidR="00D55CE6">
        <w:t>Privacy should be</w:t>
      </w:r>
      <w:r w:rsidR="00EB6704">
        <w:t xml:space="preserve"> granted during time of</w:t>
      </w:r>
      <w:r w:rsidR="007B6E3A">
        <w:t xml:space="preserve"> prayer and ac</w:t>
      </w:r>
      <w:r w:rsidR="00E46EC8">
        <w:t>ccom</w:t>
      </w:r>
      <w:r w:rsidR="008975E8">
        <w:t>m</w:t>
      </w:r>
      <w:r w:rsidR="00E46EC8">
        <w:t>odation</w:t>
      </w:r>
      <w:r w:rsidR="00232467">
        <w:t>s</w:t>
      </w:r>
      <w:r w:rsidR="00E46EC8">
        <w:t xml:space="preserve"> </w:t>
      </w:r>
      <w:r w:rsidR="00232467">
        <w:t xml:space="preserve">should be made </w:t>
      </w:r>
      <w:r w:rsidR="00E46EC8">
        <w:t>to loc</w:t>
      </w:r>
      <w:r w:rsidR="00EB6704">
        <w:t>ate a private room or designate</w:t>
      </w:r>
      <w:r w:rsidR="00E46EC8">
        <w:t xml:space="preserve"> </w:t>
      </w:r>
      <w:r w:rsidR="00232467">
        <w:t>personal space</w:t>
      </w:r>
      <w:r w:rsidR="007B6E3A">
        <w:t xml:space="preserve">. </w:t>
      </w:r>
      <w:r w:rsidR="0015596B">
        <w:t>Dietary practices d</w:t>
      </w:r>
      <w:r w:rsidR="0038588D">
        <w:t xml:space="preserve">uring time of illness should also be </w:t>
      </w:r>
      <w:r w:rsidR="007B6E3A">
        <w:t>observed and encouraged.</w:t>
      </w:r>
    </w:p>
    <w:p w14:paraId="1754E63F" w14:textId="77777777" w:rsidR="00491C44" w:rsidRDefault="00232467" w:rsidP="00FC26A1">
      <w:pPr>
        <w:pStyle w:val="APA"/>
      </w:pPr>
      <w:r>
        <w:t>Because Jews are from close knit communities with strong family ties, frequent visiting should be encouraged</w:t>
      </w:r>
      <w:r w:rsidR="007B6E3A">
        <w:t xml:space="preserve"> and space should be provided for the dying client and his family during visitigng hours. The family should be encouraged to participate in providing physical care for the client, forming a connectedness and closeness that will assist them in coping with the illness. </w:t>
      </w:r>
      <w:r>
        <w:t xml:space="preserve">Family members should </w:t>
      </w:r>
      <w:r w:rsidR="007B6E3A">
        <w:t xml:space="preserve">be encouraged to </w:t>
      </w:r>
      <w:r>
        <w:t>bring foods and continue to remain part of religious practices</w:t>
      </w:r>
      <w:r w:rsidR="007B6E3A">
        <w:t>, such support is crucial in coping during this time as it begins the greiving process</w:t>
      </w:r>
      <w:r>
        <w:t xml:space="preserve">. Also, </w:t>
      </w:r>
      <w:r w:rsidR="00491C44">
        <w:t xml:space="preserve">a </w:t>
      </w:r>
      <w:r>
        <w:t>referral can be made for a Rabbi to frequently visit the client. This will allow for the client to continue practices of Torah law</w:t>
      </w:r>
      <w:r w:rsidR="007B6E3A">
        <w:t xml:space="preserve"> and assist </w:t>
      </w:r>
      <w:r w:rsidR="00491C44">
        <w:t xml:space="preserve">him </w:t>
      </w:r>
      <w:r w:rsidR="007B6E3A">
        <w:t>with any spiritual concerns</w:t>
      </w:r>
      <w:r>
        <w:t>. Jewish beareavment counselors can initiate helping the client and family to learn to cop</w:t>
      </w:r>
      <w:r w:rsidR="00491C44">
        <w:t>e and begin the process of mourni</w:t>
      </w:r>
      <w:r>
        <w:t>ng</w:t>
      </w:r>
      <w:r w:rsidR="007B6E3A">
        <w:t xml:space="preserve">, while initiating </w:t>
      </w:r>
      <w:r w:rsidR="009A3255">
        <w:t xml:space="preserve">the process of </w:t>
      </w:r>
      <w:r w:rsidR="007B6E3A">
        <w:t>saying goodbye</w:t>
      </w:r>
      <w:r>
        <w:t xml:space="preserve">.  </w:t>
      </w:r>
    </w:p>
    <w:p w14:paraId="1C6E92E9" w14:textId="6220BCD4" w:rsidR="0080152A" w:rsidRDefault="00491C44" w:rsidP="00491C44">
      <w:pPr>
        <w:pStyle w:val="APA"/>
      </w:pPr>
      <w:r>
        <w:t xml:space="preserve"> </w:t>
      </w:r>
      <w:r w:rsidR="004A5590">
        <w:t xml:space="preserve">“Palliavtive care strives to meet physical, psychological, social and spiritual expectations and needs, while remaining sensitive to personal, cultural and religious beliefs and practices” </w:t>
      </w:r>
      <w:bookmarkStart w:id="10" w:name="C409536024652778I45559T410171996875000"/>
      <w:r w:rsidR="004A5590">
        <w:t xml:space="preserve">(Matzo &amp; Sherman, </w:t>
      </w:r>
      <w:r w:rsidR="004A5590" w:rsidRPr="004A5590">
        <w:t>2010</w:t>
      </w:r>
      <w:r w:rsidR="004A5590">
        <w:t>, p. 5)</w:t>
      </w:r>
      <w:bookmarkEnd w:id="10"/>
      <w:r w:rsidR="004A5590">
        <w:t xml:space="preserve">. </w:t>
      </w:r>
      <w:r w:rsidR="00D93826">
        <w:t xml:space="preserve">Through spiritual care, evidence has shown that emotions to circulatory and immune systems changes to counteract stress-related physiologic states the impair healing. </w:t>
      </w:r>
      <w:r w:rsidRPr="004A5590">
        <w:t>The</w:t>
      </w:r>
      <w:r w:rsidR="004A5590">
        <w:t>refore,</w:t>
      </w:r>
      <w:r w:rsidR="00114E32">
        <w:t xml:space="preserve"> included in palliative care are </w:t>
      </w:r>
      <w:r>
        <w:t>interven</w:t>
      </w:r>
      <w:r w:rsidR="004A5590">
        <w:t xml:space="preserve">tions of  spiritual care </w:t>
      </w:r>
      <w:r w:rsidR="00114E32">
        <w:t xml:space="preserve">that </w:t>
      </w:r>
      <w:r>
        <w:t>focus</w:t>
      </w:r>
      <w:r w:rsidR="00552845">
        <w:t>es</w:t>
      </w:r>
      <w:r>
        <w:t xml:space="preserve"> on the spirit, emotion</w:t>
      </w:r>
      <w:r w:rsidR="00114E32">
        <w:t>s and relationships</w:t>
      </w:r>
      <w:r w:rsidR="00552845">
        <w:t xml:space="preserve"> that</w:t>
      </w:r>
      <w:r w:rsidR="00114E32">
        <w:t xml:space="preserve"> </w:t>
      </w:r>
      <w:r w:rsidR="00552845">
        <w:t>will improve</w:t>
      </w:r>
      <w:r>
        <w:t xml:space="preserve"> symptom management. </w:t>
      </w:r>
    </w:p>
    <w:p w14:paraId="770726D0" w14:textId="77777777" w:rsidR="005434E1" w:rsidRDefault="005434E1" w:rsidP="00B01DEA">
      <w:pPr>
        <w:pStyle w:val="APA"/>
        <w:ind w:firstLine="0"/>
      </w:pPr>
    </w:p>
    <w:p w14:paraId="2662109A" w14:textId="4115A927" w:rsidR="005434E1" w:rsidRDefault="005434E1" w:rsidP="005434E1">
      <w:pPr>
        <w:pStyle w:val="APA"/>
        <w:ind w:firstLine="0"/>
        <w:rPr>
          <w:b/>
        </w:rPr>
      </w:pPr>
      <w:r w:rsidRPr="005434E1">
        <w:rPr>
          <w:b/>
        </w:rPr>
        <w:t>In general hospital settings, with no religious affiliation, what limitations are presented to the nurse in providing spiritual care for a client of Jewish faith?</w:t>
      </w:r>
    </w:p>
    <w:p w14:paraId="25FDBB03" w14:textId="4D220E82" w:rsidR="00AD780A" w:rsidRDefault="00AE6B4B" w:rsidP="005434E1">
      <w:pPr>
        <w:pStyle w:val="APA"/>
        <w:ind w:firstLine="0"/>
      </w:pPr>
      <w:r>
        <w:rPr>
          <w:b/>
        </w:rPr>
        <w:tab/>
      </w:r>
      <w:r w:rsidR="00AD780A">
        <w:t xml:space="preserve">In providing spiritual competent care to clients of Jewish faith it is </w:t>
      </w:r>
      <w:r w:rsidR="00897ABE">
        <w:t>crucial</w:t>
      </w:r>
      <w:r w:rsidR="00AD780A">
        <w:t xml:space="preserve"> </w:t>
      </w:r>
      <w:r w:rsidR="00897ABE">
        <w:t>for</w:t>
      </w:r>
      <w:r w:rsidR="00AD780A">
        <w:t xml:space="preserve"> health</w:t>
      </w:r>
      <w:r w:rsidR="000A3022">
        <w:t>care facilities</w:t>
      </w:r>
      <w:r w:rsidR="00897ABE">
        <w:t xml:space="preserve"> to</w:t>
      </w:r>
      <w:r w:rsidR="000A3022">
        <w:t xml:space="preserve"> provide accomo</w:t>
      </w:r>
      <w:r w:rsidR="00AD780A">
        <w:t xml:space="preserve">dations for religious observance. In a facilty with no relgious affiliation, </w:t>
      </w:r>
      <w:r w:rsidR="00FB6A1C">
        <w:t>there are restrictions to</w:t>
      </w:r>
      <w:r w:rsidR="000A3022">
        <w:t xml:space="preserve"> providing</w:t>
      </w:r>
      <w:r w:rsidR="00252C07">
        <w:t xml:space="preserve"> </w:t>
      </w:r>
      <w:r w:rsidR="00FB6A1C">
        <w:t>religious observance</w:t>
      </w:r>
      <w:r w:rsidR="00D55CE6">
        <w:t xml:space="preserve">. There </w:t>
      </w:r>
      <w:r w:rsidR="00CB7A6A">
        <w:t>may be limited space for prayer</w:t>
      </w:r>
      <w:r w:rsidR="00252C07">
        <w:t xml:space="preserve">, </w:t>
      </w:r>
      <w:r w:rsidR="00CB7A6A">
        <w:t>and</w:t>
      </w:r>
      <w:r w:rsidR="00252C07">
        <w:t xml:space="preserve"> chapels or prayer halls</w:t>
      </w:r>
      <w:r w:rsidR="00CB7A6A">
        <w:t xml:space="preserve"> may not exist</w:t>
      </w:r>
      <w:r w:rsidR="00AD780A">
        <w:t>.</w:t>
      </w:r>
      <w:r w:rsidR="00B65CF0">
        <w:t xml:space="preserve"> Also</w:t>
      </w:r>
      <w:r w:rsidR="00513D50">
        <w:t>,</w:t>
      </w:r>
      <w:r w:rsidR="00B65CF0">
        <w:t xml:space="preserve"> there may be</w:t>
      </w:r>
      <w:r w:rsidR="00915CAF">
        <w:t xml:space="preserve"> </w:t>
      </w:r>
      <w:r w:rsidR="00B65CF0">
        <w:t xml:space="preserve">an absence of spirital counselors or clergy. </w:t>
      </w:r>
      <w:r w:rsidR="00252C07">
        <w:t>In the dying client who is receiving</w:t>
      </w:r>
      <w:r w:rsidR="00B76248">
        <w:t xml:space="preserve"> nursing care at the</w:t>
      </w:r>
      <w:r w:rsidR="00252C07">
        <w:t xml:space="preserve"> end of life</w:t>
      </w:r>
      <w:r w:rsidR="00B76248">
        <w:t>, prayer can constitute transcendence and a connectedness with G</w:t>
      </w:r>
      <w:r w:rsidR="00B65CF0">
        <w:t>od. Without providing for accomo</w:t>
      </w:r>
      <w:r w:rsidR="00B76248">
        <w:t>dations of prayer defeats the concept of providing holistic nursing care.</w:t>
      </w:r>
      <w:r w:rsidR="00E70D99" w:rsidRPr="00E70D99">
        <w:t xml:space="preserve"> </w:t>
      </w:r>
      <w:r w:rsidR="00E70D99">
        <w:t>Because prayer is a major part of the Jewish faith, the client will ultimately be inclined to spiritual distress.</w:t>
      </w:r>
    </w:p>
    <w:p w14:paraId="0F440331" w14:textId="03C7D1EF" w:rsidR="00DF29F5" w:rsidRDefault="00DF29F5" w:rsidP="00DF29F5">
      <w:pPr>
        <w:pStyle w:val="APA"/>
      </w:pPr>
      <w:r>
        <w:t xml:space="preserve">In observance to Shabbat, during Sabbeth, clients will be forced to work during their day of rest further imposing on their religious practices.  Facilites that accommodate members of the Jewish faith provide a Sabbeth elevator which operates by time control. In absence of an operator, the elevator will stop on each floor. Faliure to provide such services reflects on the healthcare facility as  being insentive to cultural customs. </w:t>
      </w:r>
    </w:p>
    <w:p w14:paraId="58C89B37" w14:textId="283A4C3B" w:rsidR="00AE6B4B" w:rsidRPr="00AE6B4B" w:rsidRDefault="00B76248" w:rsidP="00AD780A">
      <w:pPr>
        <w:pStyle w:val="APA"/>
      </w:pPr>
      <w:r>
        <w:t xml:space="preserve">Additional limitations include </w:t>
      </w:r>
      <w:r w:rsidR="00D55CE6">
        <w:t xml:space="preserve">restrictions in </w:t>
      </w:r>
      <w:r>
        <w:t>adhering to</w:t>
      </w:r>
      <w:r w:rsidR="00AD780A">
        <w:t xml:space="preserve"> kosher dietary customs. Clients will have to rely on family members to provde food. </w:t>
      </w:r>
      <w:r w:rsidR="00D56D7F">
        <w:t xml:space="preserve">Clients within the healthcare system </w:t>
      </w:r>
      <w:r w:rsidR="00D55CE6">
        <w:t>value facilities which</w:t>
      </w:r>
      <w:r w:rsidR="00D56D7F">
        <w:t xml:space="preserve"> provide cultural competent care. </w:t>
      </w:r>
      <w:r w:rsidR="00220774">
        <w:t>In the absence of adherence to religious beliefs,</w:t>
      </w:r>
      <w:r w:rsidR="00D55CE6">
        <w:t xml:space="preserve"> </w:t>
      </w:r>
      <w:r w:rsidR="00D56D7F">
        <w:t xml:space="preserve"> nurse-client relationship is servered</w:t>
      </w:r>
      <w:r w:rsidR="00B20743">
        <w:t xml:space="preserve"> or not formed</w:t>
      </w:r>
      <w:r w:rsidR="00D56D7F">
        <w:t>. Palliative care is therefore hampered emotinally</w:t>
      </w:r>
      <w:r w:rsidR="009856F5">
        <w:t>, physically</w:t>
      </w:r>
      <w:r w:rsidR="00D56D7F">
        <w:t xml:space="preserve"> </w:t>
      </w:r>
      <w:r w:rsidR="009856F5">
        <w:t>and</w:t>
      </w:r>
      <w:r w:rsidR="00D56D7F">
        <w:t xml:space="preserve"> spiritually. </w:t>
      </w:r>
    </w:p>
    <w:p w14:paraId="311E7662" w14:textId="4E7C0C9E" w:rsidR="00236BC5" w:rsidRPr="00FC26A1" w:rsidRDefault="00D55CE6" w:rsidP="005434E1">
      <w:pPr>
        <w:pStyle w:val="APA"/>
        <w:ind w:firstLine="0"/>
      </w:pPr>
      <w:r>
        <w:t xml:space="preserve"> </w:t>
      </w:r>
    </w:p>
    <w:p w14:paraId="7B33800D" w14:textId="379F3049" w:rsidR="00553AAF" w:rsidRDefault="00C1459A" w:rsidP="00C1459A">
      <w:pPr>
        <w:spacing w:line="480" w:lineRule="auto"/>
        <w:rPr>
          <w:b/>
        </w:rPr>
      </w:pPr>
      <w:r w:rsidRPr="00C1459A">
        <w:rPr>
          <w:b/>
        </w:rPr>
        <w:t>What religious practices would the nurse expect to see in this case?</w:t>
      </w:r>
    </w:p>
    <w:p w14:paraId="710C34E3" w14:textId="2AB4A37F" w:rsidR="00C1459A" w:rsidRDefault="00C1459A" w:rsidP="00C1459A">
      <w:pPr>
        <w:spacing w:line="480" w:lineRule="auto"/>
      </w:pPr>
      <w:r>
        <w:tab/>
      </w:r>
      <w:r w:rsidR="00311E55">
        <w:t xml:space="preserve">Relgious and cultural practices are relections of “Torah” or the first five books of the bible. </w:t>
      </w:r>
      <w:r w:rsidR="00723A48">
        <w:t xml:space="preserve"> Orthodox Jews are called “Frum Jews” in that they are observant of the Jewish law</w:t>
      </w:r>
      <w:r w:rsidR="009754B8">
        <w:t xml:space="preserve">s, culture and customes. </w:t>
      </w:r>
      <w:r w:rsidR="00A736A7">
        <w:t xml:space="preserve">Orthodox Jews can be Hasidic/Yeshivish or Modern Orthodox, with both sects abiding by the same beliefs and laws. </w:t>
      </w:r>
    </w:p>
    <w:p w14:paraId="1362E3AF" w14:textId="53C56D1E" w:rsidR="0062637A" w:rsidRDefault="000C603B" w:rsidP="0062637A">
      <w:pPr>
        <w:spacing w:line="480" w:lineRule="auto"/>
        <w:ind w:left="720"/>
        <w:rPr>
          <w:rFonts w:eastAsia="Times New Roman"/>
          <w:noProof w:val="0"/>
          <w:color w:val="262626"/>
        </w:rPr>
      </w:pPr>
      <w:r>
        <w:rPr>
          <w:rFonts w:eastAsia="Times New Roman"/>
          <w:noProof w:val="0"/>
          <w:color w:val="262626"/>
        </w:rPr>
        <w:t>M</w:t>
      </w:r>
      <w:r w:rsidRPr="000C603B">
        <w:rPr>
          <w:rFonts w:eastAsia="Times New Roman"/>
          <w:noProof w:val="0"/>
          <w:color w:val="262626"/>
        </w:rPr>
        <w:t>ost recognize the 13 principles of faith: God exists, God is one and unique, God is incorporeal, God is eternal, prayer is directed towards God, the word of the prophets are true, Moses’ prophecies are true and he is the greatest of prophets, the written Torah and oral Torah were given to Moses, there will be no other Torah, God knows the deepest thoughts and deeds of men, God will reward the good and punish the wicked, the messiah will come, and the dead will be resurrected (Rich, 2008).  These 13 principles of faith allow for much personal opinion yet provide guidance and stability</w:t>
      </w:r>
      <w:r>
        <w:rPr>
          <w:rFonts w:eastAsia="Times New Roman"/>
          <w:noProof w:val="0"/>
          <w:color w:val="262626"/>
        </w:rPr>
        <w:t xml:space="preserve"> </w:t>
      </w:r>
      <w:bookmarkStart w:id="11" w:name="C410160473958333I45559T410160524884259"/>
      <w:r>
        <w:rPr>
          <w:rFonts w:eastAsia="Times New Roman"/>
          <w:noProof w:val="0"/>
          <w:color w:val="262626"/>
        </w:rPr>
        <w:t>(</w:t>
      </w:r>
      <w:bookmarkEnd w:id="11"/>
      <w:r w:rsidR="00AD7AD8">
        <w:rPr>
          <w:rFonts w:eastAsia="Times New Roman"/>
          <w:noProof w:val="0"/>
          <w:color w:val="262626"/>
        </w:rPr>
        <w:t>Word Press, 2010).</w:t>
      </w:r>
    </w:p>
    <w:p w14:paraId="43E7F6BC" w14:textId="01B7E8CF" w:rsidR="000D524B" w:rsidRPr="003D3C85" w:rsidRDefault="003D3C85" w:rsidP="003D3C85">
      <w:pPr>
        <w:pStyle w:val="APA"/>
        <w:ind w:firstLine="0"/>
      </w:pPr>
      <w:r>
        <w:t>Prayer is highly significant and ritual of the Jewish faith. Prayer is conducted within a sanctuary or “synagogue” three times a day; early morning, noon and evening. Prayer is conducted with a prayer book or “Siddur”, which includes Jewish blessings. Special prayers differ from those performed daily and are significant depending upon the oc</w:t>
      </w:r>
      <w:r w:rsidR="00F80660">
        <w:t>cas</w:t>
      </w:r>
      <w:r>
        <w:t xml:space="preserve">ion (i.e. </w:t>
      </w:r>
      <w:r w:rsidRPr="00883385">
        <w:rPr>
          <w:i/>
        </w:rPr>
        <w:t>birthday</w:t>
      </w:r>
      <w:r>
        <w:t xml:space="preserve">) and pupose (i.e. </w:t>
      </w:r>
      <w:r w:rsidRPr="00883385">
        <w:rPr>
          <w:i/>
        </w:rPr>
        <w:t>healing</w:t>
      </w:r>
      <w:r>
        <w:t>).  A special prayer is also conduc</w:t>
      </w:r>
      <w:r w:rsidR="007762B8">
        <w:t>ted during “Sabbeth” or</w:t>
      </w:r>
      <w:r>
        <w:t>,  “period of rest”.  Jews must dress appropriately during prayer. Tallit shawls, with a kippa (</w:t>
      </w:r>
      <w:r w:rsidRPr="00CA518A">
        <w:rPr>
          <w:i/>
        </w:rPr>
        <w:t>cap</w:t>
      </w:r>
      <w:r>
        <w:t>) and fringes (</w:t>
      </w:r>
      <w:r w:rsidRPr="00CA518A">
        <w:rPr>
          <w:i/>
        </w:rPr>
        <w:t>decorative fabric</w:t>
      </w:r>
      <w:r>
        <w:t>)</w:t>
      </w:r>
      <w:r w:rsidR="007762B8">
        <w:t xml:space="preserve"> must be worn</w:t>
      </w:r>
      <w:r>
        <w:t xml:space="preserve">. </w:t>
      </w:r>
    </w:p>
    <w:p w14:paraId="343F123A" w14:textId="23EB9722" w:rsidR="006A6B7F" w:rsidRDefault="006A6B7F" w:rsidP="000D524B">
      <w:pPr>
        <w:spacing w:line="480" w:lineRule="auto"/>
        <w:ind w:firstLine="720"/>
        <w:rPr>
          <w:rFonts w:eastAsia="Times New Roman"/>
          <w:noProof w:val="0"/>
          <w:color w:val="262626"/>
        </w:rPr>
      </w:pPr>
      <w:r>
        <w:rPr>
          <w:rFonts w:eastAsia="Times New Roman"/>
          <w:noProof w:val="0"/>
          <w:color w:val="262626"/>
        </w:rPr>
        <w:t xml:space="preserve">Significant of the Jewish custom is how they present themselves. The clothing worn can signify the secular world from which they reside. Orthodox Jews </w:t>
      </w:r>
      <w:r w:rsidR="00640A6B">
        <w:rPr>
          <w:rFonts w:eastAsia="Times New Roman"/>
          <w:noProof w:val="0"/>
          <w:color w:val="262626"/>
        </w:rPr>
        <w:t>wear unique</w:t>
      </w:r>
      <w:r>
        <w:rPr>
          <w:rFonts w:eastAsia="Times New Roman"/>
          <w:noProof w:val="0"/>
          <w:color w:val="262626"/>
        </w:rPr>
        <w:t xml:space="preserve"> Hasidic clothing</w:t>
      </w:r>
      <w:r w:rsidR="00640A6B">
        <w:rPr>
          <w:rFonts w:eastAsia="Times New Roman"/>
          <w:noProof w:val="0"/>
          <w:color w:val="262626"/>
        </w:rPr>
        <w:t xml:space="preserve"> of long black garbs, black hats and long beards</w:t>
      </w:r>
      <w:r>
        <w:rPr>
          <w:rFonts w:eastAsia="Times New Roman"/>
          <w:noProof w:val="0"/>
          <w:color w:val="262626"/>
        </w:rPr>
        <w:t>.</w:t>
      </w:r>
      <w:r w:rsidR="00640A6B">
        <w:rPr>
          <w:rFonts w:eastAsia="Times New Roman"/>
          <w:noProof w:val="0"/>
          <w:color w:val="262626"/>
        </w:rPr>
        <w:t xml:space="preserve"> Men and boys have curls. Woman dress according to a custom called </w:t>
      </w:r>
      <w:r w:rsidR="00C515C8">
        <w:rPr>
          <w:rFonts w:eastAsia="Times New Roman"/>
          <w:noProof w:val="0"/>
          <w:color w:val="262626"/>
        </w:rPr>
        <w:t>“</w:t>
      </w:r>
      <w:r w:rsidR="00640A6B">
        <w:rPr>
          <w:rFonts w:eastAsia="Times New Roman"/>
          <w:noProof w:val="0"/>
          <w:color w:val="262626"/>
        </w:rPr>
        <w:t>Tzniyus</w:t>
      </w:r>
      <w:r w:rsidR="00C515C8">
        <w:rPr>
          <w:rFonts w:eastAsia="Times New Roman"/>
          <w:noProof w:val="0"/>
          <w:color w:val="262626"/>
        </w:rPr>
        <w:t>”</w:t>
      </w:r>
      <w:r w:rsidR="00640A6B">
        <w:rPr>
          <w:rFonts w:eastAsia="Times New Roman"/>
          <w:noProof w:val="0"/>
          <w:color w:val="262626"/>
        </w:rPr>
        <w:t>, meaning “modest”</w:t>
      </w:r>
      <w:r w:rsidR="000D2993">
        <w:rPr>
          <w:rFonts w:eastAsia="Times New Roman"/>
          <w:noProof w:val="0"/>
          <w:color w:val="262626"/>
        </w:rPr>
        <w:t xml:space="preserve"> with only their palms and face exposed</w:t>
      </w:r>
      <w:r w:rsidR="00640A6B">
        <w:rPr>
          <w:rFonts w:eastAsia="Times New Roman"/>
          <w:noProof w:val="0"/>
          <w:color w:val="262626"/>
        </w:rPr>
        <w:t xml:space="preserve">. </w:t>
      </w:r>
      <w:r w:rsidR="00304D2C">
        <w:rPr>
          <w:rFonts w:eastAsia="Times New Roman"/>
          <w:noProof w:val="0"/>
          <w:color w:val="262626"/>
        </w:rPr>
        <w:t xml:space="preserve"> Both woman and girls wear dresses and skirts as pants are forbidden.</w:t>
      </w:r>
      <w:r w:rsidR="00C515C8">
        <w:rPr>
          <w:rFonts w:eastAsia="Times New Roman"/>
          <w:noProof w:val="0"/>
          <w:color w:val="262626"/>
        </w:rPr>
        <w:t xml:space="preserve"> Married woman wear a wig or “Tichel”</w:t>
      </w:r>
      <w:r w:rsidR="009940BE">
        <w:rPr>
          <w:rFonts w:eastAsia="Times New Roman"/>
          <w:noProof w:val="0"/>
          <w:color w:val="262626"/>
        </w:rPr>
        <w:t>, a</w:t>
      </w:r>
      <w:r w:rsidR="00C515C8">
        <w:rPr>
          <w:rFonts w:eastAsia="Times New Roman"/>
          <w:noProof w:val="0"/>
          <w:color w:val="262626"/>
        </w:rPr>
        <w:t xml:space="preserve"> </w:t>
      </w:r>
      <w:r w:rsidR="00564E1C">
        <w:rPr>
          <w:rFonts w:eastAsia="Times New Roman"/>
          <w:noProof w:val="0"/>
          <w:color w:val="262626"/>
        </w:rPr>
        <w:t>headscarf</w:t>
      </w:r>
      <w:r w:rsidR="00C515C8">
        <w:rPr>
          <w:rFonts w:eastAsia="Times New Roman"/>
          <w:noProof w:val="0"/>
          <w:color w:val="262626"/>
        </w:rPr>
        <w:t>.</w:t>
      </w:r>
      <w:r w:rsidR="008975E8">
        <w:rPr>
          <w:rFonts w:eastAsia="Times New Roman"/>
          <w:noProof w:val="0"/>
          <w:color w:val="262626"/>
        </w:rPr>
        <w:t xml:space="preserve"> </w:t>
      </w:r>
    </w:p>
    <w:p w14:paraId="570FD421" w14:textId="77777777" w:rsidR="008975E8" w:rsidRDefault="008975E8" w:rsidP="008975E8">
      <w:pPr>
        <w:spacing w:line="480" w:lineRule="auto"/>
        <w:ind w:firstLine="720"/>
        <w:rPr>
          <w:rFonts w:eastAsia="Times New Roman"/>
          <w:noProof w:val="0"/>
          <w:color w:val="262626"/>
        </w:rPr>
      </w:pPr>
      <w:r>
        <w:rPr>
          <w:rFonts w:eastAsia="Times New Roman"/>
          <w:noProof w:val="0"/>
          <w:color w:val="262626"/>
        </w:rPr>
        <w:t xml:space="preserve">Traditional roles of gender are clearly defined. Girls are raised to be good housewives and young boys are taught how to become Rabbi’s. Most believe in the concept of “working to live” and not “living to work”. Men are likely to hold jobs and provide for their households. </w:t>
      </w:r>
    </w:p>
    <w:p w14:paraId="0EBA80CB" w14:textId="0948E038" w:rsidR="008975E8" w:rsidRDefault="008975E8" w:rsidP="008975E8">
      <w:pPr>
        <w:spacing w:line="480" w:lineRule="auto"/>
        <w:rPr>
          <w:rFonts w:eastAsia="Times New Roman"/>
          <w:noProof w:val="0"/>
          <w:color w:val="262626"/>
        </w:rPr>
      </w:pPr>
      <w:r>
        <w:rPr>
          <w:rFonts w:eastAsia="Times New Roman"/>
          <w:noProof w:val="0"/>
          <w:color w:val="262626"/>
        </w:rPr>
        <w:t xml:space="preserve">Women hold the primary role as mother and wife.  </w:t>
      </w:r>
      <w:r w:rsidR="00854EC6">
        <w:rPr>
          <w:rFonts w:eastAsia="Times New Roman"/>
          <w:noProof w:val="0"/>
          <w:color w:val="262626"/>
        </w:rPr>
        <w:t xml:space="preserve">Interactions of members within this group are significant; men and women prefer to be greeted verbally, they do not shake hands with members of the opposite sex and body language is modest.  </w:t>
      </w:r>
      <w:r>
        <w:rPr>
          <w:rFonts w:eastAsia="Times New Roman"/>
          <w:noProof w:val="0"/>
          <w:color w:val="262626"/>
        </w:rPr>
        <w:t>In public, men and woman do not interact and will not allow someone of the opposite sex to view them without clothes. In addition, men are prohibited from making eye contact and having any physical contact with a woman other than their wife.</w:t>
      </w:r>
      <w:r w:rsidR="00E14F80">
        <w:rPr>
          <w:rFonts w:eastAsia="Times New Roman"/>
          <w:noProof w:val="0"/>
          <w:color w:val="262626"/>
        </w:rPr>
        <w:t xml:space="preserve"> Du</w:t>
      </w:r>
      <w:r w:rsidR="00BC6EA9">
        <w:rPr>
          <w:rFonts w:eastAsia="Times New Roman"/>
          <w:noProof w:val="0"/>
          <w:color w:val="262626"/>
        </w:rPr>
        <w:t>ring “n</w:t>
      </w:r>
      <w:r w:rsidR="00E14F80">
        <w:rPr>
          <w:rFonts w:eastAsia="Times New Roman"/>
          <w:noProof w:val="0"/>
          <w:color w:val="262626"/>
        </w:rPr>
        <w:t>idah</w:t>
      </w:r>
      <w:r w:rsidR="00BC6EA9">
        <w:rPr>
          <w:rFonts w:eastAsia="Times New Roman"/>
          <w:noProof w:val="0"/>
          <w:color w:val="262626"/>
        </w:rPr>
        <w:t>”</w:t>
      </w:r>
      <w:r w:rsidR="00E14F80">
        <w:rPr>
          <w:rFonts w:eastAsia="Times New Roman"/>
          <w:noProof w:val="0"/>
          <w:color w:val="262626"/>
        </w:rPr>
        <w:t xml:space="preserve">, or menstruation, </w:t>
      </w:r>
      <w:r w:rsidR="00BC6EA9">
        <w:rPr>
          <w:rFonts w:eastAsia="Times New Roman"/>
          <w:noProof w:val="0"/>
          <w:color w:val="262626"/>
        </w:rPr>
        <w:t>men and women are prohibited from physical contact for a period of 7 days. A ritual or prayer and cleansing</w:t>
      </w:r>
      <w:r w:rsidR="0025045D">
        <w:rPr>
          <w:rFonts w:eastAsia="Times New Roman"/>
          <w:noProof w:val="0"/>
          <w:color w:val="262626"/>
        </w:rPr>
        <w:t xml:space="preserve"> bath</w:t>
      </w:r>
      <w:bookmarkStart w:id="12" w:name="_GoBack"/>
      <w:bookmarkEnd w:id="12"/>
      <w:r w:rsidR="00BC6EA9">
        <w:rPr>
          <w:rFonts w:eastAsia="Times New Roman"/>
          <w:noProof w:val="0"/>
          <w:color w:val="262626"/>
        </w:rPr>
        <w:t xml:space="preserve"> is to be completed before physical contact resumes.</w:t>
      </w:r>
    </w:p>
    <w:p w14:paraId="480BC9F5" w14:textId="7DBE36DF" w:rsidR="00616819" w:rsidRDefault="00BC1BA0" w:rsidP="00BC1BA0">
      <w:pPr>
        <w:spacing w:line="480" w:lineRule="auto"/>
        <w:ind w:firstLine="720"/>
        <w:rPr>
          <w:rFonts w:eastAsia="Times New Roman"/>
          <w:noProof w:val="0"/>
          <w:color w:val="262626"/>
        </w:rPr>
      </w:pPr>
      <w:r>
        <w:rPr>
          <w:rFonts w:eastAsia="Times New Roman"/>
          <w:noProof w:val="0"/>
          <w:color w:val="262626"/>
        </w:rPr>
        <w:t>Many practicing Jews are segregated. S</w:t>
      </w:r>
      <w:r w:rsidR="00616819">
        <w:rPr>
          <w:rFonts w:eastAsia="Times New Roman"/>
          <w:noProof w:val="0"/>
          <w:color w:val="262626"/>
        </w:rPr>
        <w:t xml:space="preserve">ocial Isolation is a traditional custom of </w:t>
      </w:r>
      <w:r w:rsidR="000D059C">
        <w:rPr>
          <w:rFonts w:eastAsia="Times New Roman"/>
          <w:noProof w:val="0"/>
          <w:color w:val="262626"/>
        </w:rPr>
        <w:t>F</w:t>
      </w:r>
      <w:r w:rsidR="00616819">
        <w:rPr>
          <w:rFonts w:eastAsia="Times New Roman"/>
          <w:noProof w:val="0"/>
          <w:color w:val="262626"/>
        </w:rPr>
        <w:t>rum J</w:t>
      </w:r>
      <w:r w:rsidR="000D059C">
        <w:rPr>
          <w:rFonts w:eastAsia="Times New Roman"/>
          <w:noProof w:val="0"/>
          <w:color w:val="262626"/>
        </w:rPr>
        <w:t>ews as social contact with non-F</w:t>
      </w:r>
      <w:r w:rsidR="00616819">
        <w:rPr>
          <w:rFonts w:eastAsia="Times New Roman"/>
          <w:noProof w:val="0"/>
          <w:color w:val="262626"/>
        </w:rPr>
        <w:t>rums is forbidden.</w:t>
      </w:r>
      <w:r w:rsidR="00E23CE4">
        <w:rPr>
          <w:rFonts w:eastAsia="Times New Roman"/>
          <w:noProof w:val="0"/>
          <w:color w:val="262626"/>
        </w:rPr>
        <w:t xml:space="preserve"> Electronics such as televisions, co</w:t>
      </w:r>
      <w:r w:rsidR="00922966">
        <w:rPr>
          <w:rFonts w:eastAsia="Times New Roman"/>
          <w:noProof w:val="0"/>
          <w:color w:val="262626"/>
        </w:rPr>
        <w:t xml:space="preserve">mputers and cellphones are </w:t>
      </w:r>
      <w:r w:rsidR="00E23CE4">
        <w:rPr>
          <w:rFonts w:eastAsia="Times New Roman"/>
          <w:noProof w:val="0"/>
          <w:color w:val="262626"/>
        </w:rPr>
        <w:t>prohibited.</w:t>
      </w:r>
      <w:r w:rsidR="002A592D">
        <w:rPr>
          <w:rFonts w:eastAsia="Times New Roman"/>
          <w:noProof w:val="0"/>
          <w:color w:val="262626"/>
        </w:rPr>
        <w:t xml:space="preserve"> Education is not highly </w:t>
      </w:r>
      <w:r w:rsidR="00F275FD">
        <w:rPr>
          <w:rFonts w:eastAsia="Times New Roman"/>
          <w:noProof w:val="0"/>
          <w:color w:val="262626"/>
        </w:rPr>
        <w:t>regarded and it may be likely that members of Jewish faith</w:t>
      </w:r>
      <w:r w:rsidR="002A592D">
        <w:rPr>
          <w:rFonts w:eastAsia="Times New Roman"/>
          <w:noProof w:val="0"/>
          <w:color w:val="262626"/>
        </w:rPr>
        <w:t xml:space="preserve"> have limited to no college education</w:t>
      </w:r>
      <w:r w:rsidR="00F275FD">
        <w:rPr>
          <w:rFonts w:eastAsia="Times New Roman"/>
          <w:noProof w:val="0"/>
          <w:color w:val="262626"/>
        </w:rPr>
        <w:t>,</w:t>
      </w:r>
      <w:r w:rsidR="002A592D">
        <w:rPr>
          <w:rFonts w:eastAsia="Times New Roman"/>
          <w:noProof w:val="0"/>
          <w:color w:val="262626"/>
        </w:rPr>
        <w:t xml:space="preserve"> as it is forbidden. </w:t>
      </w:r>
      <w:r w:rsidR="00F275FD">
        <w:rPr>
          <w:rFonts w:eastAsia="Times New Roman"/>
          <w:noProof w:val="0"/>
          <w:color w:val="262626"/>
        </w:rPr>
        <w:t>Members attend Hebrew schools where boys are segregated from girls. Their faith calls that educations should focus on learning the laws of Torah, with one to two hours devoted to basic educational requirements.</w:t>
      </w:r>
    </w:p>
    <w:p w14:paraId="268083FA" w14:textId="09A41B21" w:rsidR="000C3870" w:rsidRPr="0053159F" w:rsidRDefault="000C3870" w:rsidP="00324EC4">
      <w:pPr>
        <w:widowControl w:val="0"/>
        <w:autoSpaceDE w:val="0"/>
        <w:autoSpaceDN w:val="0"/>
        <w:adjustRightInd w:val="0"/>
        <w:spacing w:line="480" w:lineRule="auto"/>
        <w:ind w:firstLine="720"/>
        <w:rPr>
          <w:rFonts w:eastAsia="Times New Roman"/>
          <w:noProof w:val="0"/>
        </w:rPr>
      </w:pPr>
      <w:r>
        <w:t>Sabbeth is a Jewish holiday, through the observance of Shabbat, which symbolizes the connection of Jews to Hashem. It is a period of rest observed by not doing work and is observed from sundown Friday until sundown Saturday. Uring this period they do not operate machinery, drive a car or use the telephone. A candle lighting is held approxiamtely 15 minutes before sunset to symbolyize the Jewish shine and glory that will always enlighten the world. Specia</w:t>
      </w:r>
      <w:r w:rsidR="00ED3010">
        <w:t>l prayers are recited and dietary pattern</w:t>
      </w:r>
      <w:r w:rsidR="00E62B83">
        <w:t>s</w:t>
      </w:r>
      <w:r w:rsidR="00ED3010">
        <w:t xml:space="preserve"> change. </w:t>
      </w:r>
      <w:r w:rsidR="0053159F">
        <w:rPr>
          <w:rFonts w:eastAsia="Times New Roman"/>
          <w:noProof w:val="0"/>
        </w:rPr>
        <w:t xml:space="preserve">It’s a time for family unity through song and prayer. </w:t>
      </w:r>
    </w:p>
    <w:p w14:paraId="685F27E2" w14:textId="2A0B0CFB" w:rsidR="00D40D43" w:rsidRDefault="00D40D43" w:rsidP="00050854">
      <w:pPr>
        <w:spacing w:line="480" w:lineRule="auto"/>
        <w:rPr>
          <w:rFonts w:eastAsia="Times New Roman"/>
          <w:noProof w:val="0"/>
          <w:color w:val="262626"/>
        </w:rPr>
      </w:pPr>
    </w:p>
    <w:p w14:paraId="679C69E0" w14:textId="42EFA651" w:rsidR="00553AAF" w:rsidRPr="00B91052" w:rsidRDefault="00553AAF" w:rsidP="00553AAF">
      <w:pPr>
        <w:spacing w:line="480" w:lineRule="auto"/>
        <w:rPr>
          <w:rFonts w:eastAsia="Times New Roman"/>
          <w:noProof w:val="0"/>
          <w:color w:val="262626"/>
        </w:rPr>
      </w:pPr>
      <w:r w:rsidRPr="00553AAF">
        <w:rPr>
          <w:b/>
        </w:rPr>
        <w:t xml:space="preserve">What dietary practice would be expected? </w:t>
      </w:r>
    </w:p>
    <w:p w14:paraId="13A6F1CB" w14:textId="334BAB75" w:rsidR="00553AAF" w:rsidRDefault="00553AAF" w:rsidP="00553AAF">
      <w:pPr>
        <w:spacing w:line="480" w:lineRule="auto"/>
      </w:pPr>
      <w:r>
        <w:tab/>
        <w:t xml:space="preserve">Most patients within the Jewish faith observe the “laws </w:t>
      </w:r>
      <w:r w:rsidR="006E2B8B">
        <w:t>of kashrut”, which pres</w:t>
      </w:r>
      <w:r>
        <w:t xml:space="preserve">cribes specific ways of food preparation and prohits the consumption of prok, shellfish, and wild birds. </w:t>
      </w:r>
      <w:r w:rsidR="0094547F">
        <w:t xml:space="preserve">The maintenance of such practices </w:t>
      </w:r>
      <w:r w:rsidR="00EC2556">
        <w:t xml:space="preserve">ensures health and well being. </w:t>
      </w:r>
      <w:r w:rsidR="0094547F">
        <w:t xml:space="preserve"> </w:t>
      </w:r>
      <w:r w:rsidR="00BE0102">
        <w:t xml:space="preserve">Orthodox </w:t>
      </w:r>
      <w:r w:rsidR="007C0B76">
        <w:t>Jews follow a kosher diet. Kosher is the heb</w:t>
      </w:r>
      <w:r w:rsidR="008B026E">
        <w:t xml:space="preserve">rew meaning “right” or “legal”. Kosher seafood includeds </w:t>
      </w:r>
      <w:r w:rsidR="007C0B76">
        <w:t xml:space="preserve">fish which </w:t>
      </w:r>
      <w:r w:rsidR="008B026E">
        <w:t xml:space="preserve">have fins or scales and forbids shellfish such as </w:t>
      </w:r>
      <w:r w:rsidR="00BE0102" w:rsidRPr="008B026E">
        <w:t>shrimps and l</w:t>
      </w:r>
      <w:r w:rsidR="007C0B76" w:rsidRPr="008B026E">
        <w:t>obster</w:t>
      </w:r>
      <w:r w:rsidR="007C0B76">
        <w:t xml:space="preserve">. </w:t>
      </w:r>
      <w:r w:rsidR="002F74D3">
        <w:t>M</w:t>
      </w:r>
      <w:r w:rsidR="007C0B76">
        <w:t xml:space="preserve">eats and milk </w:t>
      </w:r>
      <w:r w:rsidR="002F74D3">
        <w:t xml:space="preserve">come </w:t>
      </w:r>
      <w:r w:rsidR="007C0B76">
        <w:t xml:space="preserve">from animals that </w:t>
      </w:r>
      <w:r w:rsidR="002F74D3">
        <w:t xml:space="preserve">both </w:t>
      </w:r>
      <w:r w:rsidR="007C0B76">
        <w:t xml:space="preserve">chew their cub and have split hoves, for example; cows, sheep, deer lamb and goats. </w:t>
      </w:r>
      <w:r w:rsidR="004D2B9C">
        <w:t>Additonal meats allowed within this culture are chicken, fish and duck. J</w:t>
      </w:r>
      <w:r w:rsidR="001A5C03">
        <w:t>ews are prohibitted from eating blood from animals</w:t>
      </w:r>
      <w:r w:rsidR="007C0B76">
        <w:t>. In additon, birds of prey suc</w:t>
      </w:r>
      <w:r w:rsidR="008A2C96">
        <w:t>h as eag</w:t>
      </w:r>
      <w:r w:rsidR="007C0B76">
        <w:t>l</w:t>
      </w:r>
      <w:r w:rsidR="008A2C96">
        <w:t>e</w:t>
      </w:r>
      <w:r w:rsidR="007C0B76">
        <w:t xml:space="preserve">s and vultuters are also against their dietary practices. </w:t>
      </w:r>
    </w:p>
    <w:p w14:paraId="46363AC0" w14:textId="78FD8430" w:rsidR="000C603B" w:rsidRDefault="007C0B76" w:rsidP="000C603B">
      <w:pPr>
        <w:pStyle w:val="APA"/>
      </w:pPr>
      <w:r>
        <w:t>During sickness and health decline, memebers of the Jewish faith are permitted to break kosher laws</w:t>
      </w:r>
      <w:r w:rsidR="00011D61">
        <w:t xml:space="preserve"> if in do</w:t>
      </w:r>
      <w:r w:rsidR="00027573">
        <w:t>ing</w:t>
      </w:r>
      <w:r w:rsidR="00011D61">
        <w:t xml:space="preserve"> so is to maintain or improve health. </w:t>
      </w:r>
      <w:r w:rsidR="00027573">
        <w:t xml:space="preserve">Within this culture, life is placed above all else. </w:t>
      </w:r>
      <w:r w:rsidR="00011D61">
        <w:t>Such practices are a personal choice and may vary ac</w:t>
      </w:r>
      <w:r w:rsidR="00027573">
        <w:t>cording to one’s perception of a</w:t>
      </w:r>
      <w:r w:rsidR="00011D61">
        <w:t>biding by Torah</w:t>
      </w:r>
      <w:r w:rsidR="00027573">
        <w:t xml:space="preserve"> laws</w:t>
      </w:r>
      <w:r w:rsidR="004D2B9C">
        <w:t>.</w:t>
      </w:r>
      <w:r w:rsidR="001D01CC">
        <w:t xml:space="preserve"> Significant dietary practices are otherwise expected to always be followed. Meat and dairy must never be served together, but as two separate dishes. </w:t>
      </w:r>
      <w:r w:rsidR="00A74620">
        <w:t>There is a designated timeframe permitted between consuming meat and diary, but this depends on the community an</w:t>
      </w:r>
      <w:r w:rsidR="004D2B9C">
        <w:t>d</w:t>
      </w:r>
      <w:r w:rsidR="00A74620">
        <w:t xml:space="preserve"> can be 1hour, 3hour or up to 6 hours. </w:t>
      </w:r>
      <w:r w:rsidR="001D01CC">
        <w:t>Foods considered to be “pareva” or not meat or dairy are fish, vegetables, fruits and eggs and can be served without prohibition.</w:t>
      </w:r>
      <w:r w:rsidR="00411470">
        <w:t xml:space="preserve"> Hospitalized clients may request a vegetarian food tray in order to avoid consumption of </w:t>
      </w:r>
      <w:r w:rsidR="00890673">
        <w:t xml:space="preserve">non-kosher meats. </w:t>
      </w:r>
    </w:p>
    <w:p w14:paraId="19F0ECC2" w14:textId="5842E676" w:rsidR="00F337DB" w:rsidRDefault="000B5261" w:rsidP="00F337DB">
      <w:pPr>
        <w:widowControl w:val="0"/>
        <w:autoSpaceDE w:val="0"/>
        <w:autoSpaceDN w:val="0"/>
        <w:adjustRightInd w:val="0"/>
        <w:spacing w:line="480" w:lineRule="auto"/>
        <w:rPr>
          <w:rFonts w:eastAsia="Times New Roman"/>
          <w:noProof w:val="0"/>
        </w:rPr>
      </w:pPr>
      <w:r>
        <w:tab/>
        <w:t>During Sabbeth, three special meals are served</w:t>
      </w:r>
      <w:r w:rsidR="00070D7B">
        <w:t>:</w:t>
      </w:r>
      <w:r>
        <w:t xml:space="preserve"> Firday night, Shabbat breakfast and Shabbat noon.</w:t>
      </w:r>
      <w:r w:rsidR="00F337DB">
        <w:t xml:space="preserve"> </w:t>
      </w:r>
      <w:r w:rsidR="00F337DB" w:rsidRPr="00F337DB">
        <w:rPr>
          <w:rFonts w:eastAsia="Times New Roman"/>
          <w:noProof w:val="0"/>
        </w:rPr>
        <w:t>The Friday night and Shabbat breakfast meal starts with Kiddush, blessing for the Shabbat on a cup of wine</w:t>
      </w:r>
      <w:r w:rsidR="00F337DB">
        <w:rPr>
          <w:rFonts w:eastAsia="Times New Roman"/>
          <w:noProof w:val="0"/>
        </w:rPr>
        <w:t>, followed by</w:t>
      </w:r>
      <w:r w:rsidR="00F337DB" w:rsidRPr="00F337DB">
        <w:rPr>
          <w:rFonts w:eastAsia="Times New Roman"/>
          <w:noProof w:val="0"/>
        </w:rPr>
        <w:t xml:space="preserve"> Shabbat challah </w:t>
      </w:r>
      <w:r w:rsidR="00F337DB">
        <w:rPr>
          <w:rFonts w:eastAsia="Times New Roman"/>
          <w:noProof w:val="0"/>
        </w:rPr>
        <w:t>(</w:t>
      </w:r>
      <w:r w:rsidR="00F337DB" w:rsidRPr="00F337DB">
        <w:rPr>
          <w:rFonts w:eastAsia="Times New Roman"/>
          <w:i/>
          <w:noProof w:val="0"/>
        </w:rPr>
        <w:t>special braided bread</w:t>
      </w:r>
      <w:r w:rsidR="00F337DB">
        <w:rPr>
          <w:rFonts w:eastAsia="Times New Roman"/>
          <w:noProof w:val="0"/>
        </w:rPr>
        <w:t xml:space="preserve">) </w:t>
      </w:r>
      <w:r w:rsidR="00F337DB" w:rsidRPr="00F337DB">
        <w:rPr>
          <w:rFonts w:eastAsia="Times New Roman"/>
          <w:noProof w:val="0"/>
        </w:rPr>
        <w:t xml:space="preserve">served in whole and cut open by the meal. The meal is followed with gefilte fish, chicken soup egg salad and more. </w:t>
      </w:r>
      <w:r w:rsidR="00E85279">
        <w:rPr>
          <w:rFonts w:eastAsia="Times New Roman"/>
          <w:noProof w:val="0"/>
        </w:rPr>
        <w:t>Family should be encouraged to prepare meals for patients to keep with cultural traditions.</w:t>
      </w:r>
    </w:p>
    <w:p w14:paraId="33C3CBB7" w14:textId="4C083E48" w:rsidR="001125CC" w:rsidRPr="00F337DB" w:rsidRDefault="001125CC" w:rsidP="00F337DB">
      <w:pPr>
        <w:widowControl w:val="0"/>
        <w:autoSpaceDE w:val="0"/>
        <w:autoSpaceDN w:val="0"/>
        <w:adjustRightInd w:val="0"/>
        <w:spacing w:line="480" w:lineRule="auto"/>
        <w:rPr>
          <w:rFonts w:eastAsia="Times New Roman"/>
          <w:noProof w:val="0"/>
        </w:rPr>
      </w:pPr>
      <w:r>
        <w:rPr>
          <w:rFonts w:eastAsia="Times New Roman"/>
          <w:noProof w:val="0"/>
        </w:rPr>
        <w:tab/>
        <w:t xml:space="preserve">In holding to traditional customs, dietary patterns also change during Passover. </w:t>
      </w:r>
      <w:r w:rsidR="00075D9F">
        <w:rPr>
          <w:rFonts w:eastAsia="Times New Roman"/>
          <w:noProof w:val="0"/>
        </w:rPr>
        <w:t>In commemoration of Jews being freed from Egyptian slavery, it is the mos</w:t>
      </w:r>
      <w:r w:rsidR="00070D7B">
        <w:rPr>
          <w:rFonts w:eastAsia="Times New Roman"/>
          <w:noProof w:val="0"/>
        </w:rPr>
        <w:t>t widely observed holiday of the</w:t>
      </w:r>
      <w:r w:rsidR="00075D9F">
        <w:rPr>
          <w:rFonts w:eastAsia="Times New Roman"/>
          <w:noProof w:val="0"/>
        </w:rPr>
        <w:t xml:space="preserve"> Jewish faiths.</w:t>
      </w:r>
      <w:r w:rsidR="000C22DF">
        <w:rPr>
          <w:rFonts w:eastAsia="Times New Roman"/>
          <w:noProof w:val="0"/>
        </w:rPr>
        <w:t xml:space="preserve"> It is celebrated by not eating any bread or leaven (</w:t>
      </w:r>
      <w:r w:rsidR="000C22DF" w:rsidRPr="000C22DF">
        <w:rPr>
          <w:rFonts w:eastAsia="Times New Roman"/>
          <w:i/>
          <w:noProof w:val="0"/>
        </w:rPr>
        <w:t>containing yeast as in dough or batter</w:t>
      </w:r>
      <w:r w:rsidR="000C22DF">
        <w:rPr>
          <w:rFonts w:eastAsia="Times New Roman"/>
          <w:noProof w:val="0"/>
        </w:rPr>
        <w:t xml:space="preserve">). </w:t>
      </w:r>
      <w:r w:rsidR="00464710">
        <w:rPr>
          <w:rFonts w:eastAsia="Times New Roman"/>
          <w:noProof w:val="0"/>
        </w:rPr>
        <w:t xml:space="preserve"> </w:t>
      </w:r>
      <w:r w:rsidR="002C6BFF">
        <w:rPr>
          <w:rFonts w:eastAsia="Times New Roman"/>
          <w:noProof w:val="0"/>
        </w:rPr>
        <w:t>In observation of Yon Kipper (</w:t>
      </w:r>
      <w:r w:rsidR="002C6BFF" w:rsidRPr="002647B1">
        <w:rPr>
          <w:rFonts w:eastAsia="Times New Roman"/>
          <w:i/>
          <w:noProof w:val="0"/>
        </w:rPr>
        <w:t>the day of atonement</w:t>
      </w:r>
      <w:r w:rsidR="002C6BFF">
        <w:rPr>
          <w:rFonts w:eastAsia="Times New Roman"/>
          <w:noProof w:val="0"/>
        </w:rPr>
        <w:t xml:space="preserve">), fasting may take place. </w:t>
      </w:r>
      <w:r w:rsidR="00464710">
        <w:rPr>
          <w:rFonts w:eastAsia="Times New Roman"/>
          <w:noProof w:val="0"/>
        </w:rPr>
        <w:t>You can expect for a variety of changes in dietary patterns during many of the Jewish holidays.</w:t>
      </w:r>
    </w:p>
    <w:p w14:paraId="6C6134DA" w14:textId="77777777" w:rsidR="00FC6646" w:rsidRDefault="00FC6646" w:rsidP="005E41C6">
      <w:pPr>
        <w:pStyle w:val="APA"/>
        <w:ind w:firstLine="0"/>
      </w:pPr>
    </w:p>
    <w:p w14:paraId="683578B1" w14:textId="77777777" w:rsidR="00FC6646" w:rsidRDefault="00FC6646" w:rsidP="005E41C6">
      <w:pPr>
        <w:pStyle w:val="APA"/>
        <w:ind w:firstLine="0"/>
      </w:pPr>
    </w:p>
    <w:p w14:paraId="666414E9" w14:textId="77777777" w:rsidR="00FC6646" w:rsidRDefault="00FC6646" w:rsidP="005E41C6">
      <w:pPr>
        <w:pStyle w:val="APA"/>
        <w:ind w:firstLine="0"/>
      </w:pPr>
    </w:p>
    <w:p w14:paraId="719D8867" w14:textId="4386C929" w:rsidR="005E41C6" w:rsidRDefault="005E41C6" w:rsidP="005E41C6">
      <w:pPr>
        <w:pStyle w:val="APA"/>
        <w:ind w:firstLine="0"/>
        <w:rPr>
          <w:b/>
        </w:rPr>
      </w:pPr>
      <w:r w:rsidRPr="005E41C6">
        <w:rPr>
          <w:b/>
        </w:rPr>
        <w:t xml:space="preserve">What accommodations could immediately be made to make the client feel more comfortable?  </w:t>
      </w:r>
    </w:p>
    <w:p w14:paraId="58DBA9AA" w14:textId="7FD62FDD" w:rsidR="00562519" w:rsidRDefault="00EB1BF3" w:rsidP="00EB1BF3">
      <w:pPr>
        <w:spacing w:line="480" w:lineRule="auto"/>
        <w:ind w:firstLine="720"/>
        <w:rPr>
          <w:rFonts w:eastAsia="Times New Roman"/>
          <w:noProof w:val="0"/>
          <w:color w:val="262626"/>
        </w:rPr>
      </w:pPr>
      <w:r>
        <w:t xml:space="preserve">Because memebers of this faith are strongly tied to religion and </w:t>
      </w:r>
      <w:r w:rsidR="00F8343E">
        <w:t xml:space="preserve">cutural </w:t>
      </w:r>
      <w:r>
        <w:t xml:space="preserve">customs, spiritual care should be rendered approproately. As a member of the primary care team, nurses </w:t>
      </w:r>
      <w:r w:rsidR="009E6280">
        <w:t>need to be able to ef</w:t>
      </w:r>
      <w:r>
        <w:t xml:space="preserve">fectively communicate with clients within the Jewish culture. </w:t>
      </w:r>
      <w:r>
        <w:rPr>
          <w:rFonts w:eastAsia="Times New Roman"/>
          <w:noProof w:val="0"/>
          <w:color w:val="262626"/>
        </w:rPr>
        <w:t xml:space="preserve">The language commonly spoken is based on the country and region in which they reside. </w:t>
      </w:r>
      <w:r w:rsidR="00AC7B77">
        <w:rPr>
          <w:rFonts w:eastAsia="Times New Roman"/>
          <w:noProof w:val="0"/>
          <w:color w:val="262626"/>
        </w:rPr>
        <w:t xml:space="preserve">The greatest populated region with the largest Jewish community is within the city of New York. </w:t>
      </w:r>
      <w:r>
        <w:rPr>
          <w:rFonts w:eastAsia="Times New Roman"/>
          <w:noProof w:val="0"/>
          <w:color w:val="262626"/>
        </w:rPr>
        <w:t xml:space="preserve">Particularly in Brooklyn, New York, the first language of Judaism is “Yiddish”, with English as a second language. </w:t>
      </w:r>
      <w:r w:rsidR="004207F7">
        <w:rPr>
          <w:rFonts w:eastAsia="Times New Roman"/>
          <w:noProof w:val="0"/>
          <w:color w:val="262626"/>
        </w:rPr>
        <w:t xml:space="preserve">Modest communication </w:t>
      </w:r>
      <w:r w:rsidR="0098318E">
        <w:rPr>
          <w:rFonts w:eastAsia="Times New Roman"/>
          <w:noProof w:val="0"/>
          <w:color w:val="262626"/>
        </w:rPr>
        <w:t>serves,</w:t>
      </w:r>
      <w:r w:rsidR="00F8343E">
        <w:rPr>
          <w:rFonts w:eastAsia="Times New Roman"/>
          <w:noProof w:val="0"/>
          <w:color w:val="262626"/>
        </w:rPr>
        <w:t xml:space="preserve"> </w:t>
      </w:r>
      <w:r w:rsidR="004207F7">
        <w:rPr>
          <w:rFonts w:eastAsia="Times New Roman"/>
          <w:noProof w:val="0"/>
          <w:color w:val="262626"/>
        </w:rPr>
        <w:t>as the best means in identifying with the Jewish client and care needs can be clearly define. Perhaps contacting a Ra</w:t>
      </w:r>
      <w:r w:rsidR="002E2AB3">
        <w:rPr>
          <w:rFonts w:eastAsia="Times New Roman"/>
          <w:noProof w:val="0"/>
          <w:color w:val="262626"/>
        </w:rPr>
        <w:t>bbi to pay the client a visit ca</w:t>
      </w:r>
      <w:r w:rsidR="004207F7">
        <w:rPr>
          <w:rFonts w:eastAsia="Times New Roman"/>
          <w:noProof w:val="0"/>
          <w:color w:val="262626"/>
        </w:rPr>
        <w:t>n be suggested.</w:t>
      </w:r>
      <w:r w:rsidR="002E2AB3">
        <w:rPr>
          <w:rFonts w:eastAsia="Times New Roman"/>
          <w:noProof w:val="0"/>
          <w:color w:val="262626"/>
        </w:rPr>
        <w:t xml:space="preserve"> to improve the clients mood and health outlook.</w:t>
      </w:r>
      <w:r w:rsidR="00F25283">
        <w:rPr>
          <w:rFonts w:eastAsia="Times New Roman"/>
          <w:noProof w:val="0"/>
          <w:color w:val="262626"/>
        </w:rPr>
        <w:t xml:space="preserve"> </w:t>
      </w:r>
    </w:p>
    <w:p w14:paraId="61DCD87E" w14:textId="798C95BA" w:rsidR="00EB1BF3" w:rsidRDefault="00562519" w:rsidP="008975E8">
      <w:pPr>
        <w:spacing w:line="480" w:lineRule="auto"/>
        <w:ind w:firstLine="720"/>
        <w:rPr>
          <w:rFonts w:eastAsia="Times New Roman"/>
          <w:noProof w:val="0"/>
          <w:color w:val="262626"/>
        </w:rPr>
      </w:pPr>
      <w:r>
        <w:rPr>
          <w:rFonts w:eastAsia="Times New Roman"/>
          <w:noProof w:val="0"/>
          <w:color w:val="262626"/>
        </w:rPr>
        <w:t>In such case of providing care to Rabbi Silverstein, physical care by the male UAP s</w:t>
      </w:r>
      <w:r w:rsidR="0098318E">
        <w:rPr>
          <w:rFonts w:eastAsia="Times New Roman"/>
          <w:noProof w:val="0"/>
          <w:color w:val="262626"/>
        </w:rPr>
        <w:t>hould continue to be encouraged,</w:t>
      </w:r>
      <w:r>
        <w:rPr>
          <w:rFonts w:eastAsia="Times New Roman"/>
          <w:noProof w:val="0"/>
          <w:color w:val="262626"/>
        </w:rPr>
        <w:t xml:space="preserve"> </w:t>
      </w:r>
      <w:r w:rsidR="0098318E">
        <w:rPr>
          <w:rFonts w:eastAsia="Times New Roman"/>
          <w:noProof w:val="0"/>
          <w:color w:val="262626"/>
        </w:rPr>
        <w:t xml:space="preserve">remembering that within the Jewish faith men and woman do not interact and will not allow someone of the opposite sex to view them without clothes.  </w:t>
      </w:r>
      <w:r w:rsidR="0023532E">
        <w:rPr>
          <w:rFonts w:eastAsia="Times New Roman"/>
          <w:noProof w:val="0"/>
          <w:color w:val="262626"/>
        </w:rPr>
        <w:t xml:space="preserve">In addition, family members can assist in providing physical care. </w:t>
      </w:r>
      <w:r w:rsidR="00566A08">
        <w:rPr>
          <w:rFonts w:eastAsia="Times New Roman"/>
          <w:noProof w:val="0"/>
          <w:color w:val="262626"/>
        </w:rPr>
        <w:t xml:space="preserve">Men are prohibited from making eye contact and having any physical contact with a woman other than their wife, greet the client formally, “Rabbi Silverstein” and be cognizant of body language.  </w:t>
      </w:r>
      <w:r>
        <w:rPr>
          <w:rFonts w:eastAsia="Times New Roman"/>
          <w:noProof w:val="0"/>
          <w:color w:val="262626"/>
        </w:rPr>
        <w:t>Awareness of communication specific</w:t>
      </w:r>
      <w:r w:rsidR="00566A08">
        <w:rPr>
          <w:rFonts w:eastAsia="Times New Roman"/>
          <w:noProof w:val="0"/>
          <w:color w:val="262626"/>
        </w:rPr>
        <w:t>s</w:t>
      </w:r>
      <w:r>
        <w:rPr>
          <w:rFonts w:eastAsia="Times New Roman"/>
          <w:noProof w:val="0"/>
          <w:color w:val="262626"/>
        </w:rPr>
        <w:t xml:space="preserve"> within this culture will allow you to establish an effective nurse-client relationship. </w:t>
      </w:r>
    </w:p>
    <w:p w14:paraId="6AA54664" w14:textId="31E12F06" w:rsidR="004207F7" w:rsidRDefault="00050854" w:rsidP="004207F7">
      <w:pPr>
        <w:widowControl w:val="0"/>
        <w:autoSpaceDE w:val="0"/>
        <w:autoSpaceDN w:val="0"/>
        <w:adjustRightInd w:val="0"/>
        <w:spacing w:line="480" w:lineRule="auto"/>
        <w:ind w:firstLine="720"/>
        <w:rPr>
          <w:rFonts w:eastAsia="Times New Roman"/>
          <w:noProof w:val="0"/>
        </w:rPr>
      </w:pPr>
      <w:r>
        <w:t>Judaism is the belief of living through a connectedness as people, to serve one God.  Their belief in establishing close ties is significantly presented through family orientation. Members of this culture generally come from large families and tight knit communities.</w:t>
      </w:r>
      <w:r w:rsidR="0053159F">
        <w:t xml:space="preserve"> Special occassions, such as Shabbat </w:t>
      </w:r>
      <w:r w:rsidR="003A12A0">
        <w:t xml:space="preserve">serve as a time to bring family members close together through song and prayer. </w:t>
      </w:r>
      <w:r w:rsidR="003A12A0">
        <w:rPr>
          <w:rFonts w:eastAsia="Times New Roman"/>
          <w:noProof w:val="0"/>
        </w:rPr>
        <w:t>As</w:t>
      </w:r>
      <w:r w:rsidR="00136E3E">
        <w:rPr>
          <w:rFonts w:eastAsia="Times New Roman"/>
          <w:noProof w:val="0"/>
        </w:rPr>
        <w:t xml:space="preserve"> in the case of Rabbi Silverstei</w:t>
      </w:r>
      <w:r w:rsidR="003A12A0">
        <w:rPr>
          <w:rFonts w:eastAsia="Times New Roman"/>
          <w:noProof w:val="0"/>
        </w:rPr>
        <w:t>n, this can be a time of social and cultural isolation.</w:t>
      </w:r>
      <w:r w:rsidR="00F952E8">
        <w:rPr>
          <w:rFonts w:eastAsia="Times New Roman"/>
          <w:noProof w:val="0"/>
        </w:rPr>
        <w:t xml:space="preserve"> Accommodations of</w:t>
      </w:r>
      <w:r w:rsidR="00562519">
        <w:rPr>
          <w:rFonts w:eastAsia="Times New Roman"/>
          <w:noProof w:val="0"/>
        </w:rPr>
        <w:t xml:space="preserve"> extended or overnight family visitation can be a consideration.  </w:t>
      </w:r>
      <w:r w:rsidR="00136E3E">
        <w:rPr>
          <w:rFonts w:eastAsia="Times New Roman"/>
          <w:noProof w:val="0"/>
        </w:rPr>
        <w:t>If available, the client can be moved to a private room. Privacy will provide for time of socialization with family and friends in comfort, while also allowing time for cultural practices such as prayer. Such accommodations will bene</w:t>
      </w:r>
      <w:r w:rsidR="00F952E8">
        <w:rPr>
          <w:rFonts w:eastAsia="Times New Roman"/>
          <w:noProof w:val="0"/>
        </w:rPr>
        <w:t xml:space="preserve">fit both Rabbi Silverstein and </w:t>
      </w:r>
      <w:r w:rsidR="00136E3E">
        <w:rPr>
          <w:rFonts w:eastAsia="Times New Roman"/>
          <w:noProof w:val="0"/>
        </w:rPr>
        <w:t xml:space="preserve">his roommate. </w:t>
      </w:r>
      <w:r w:rsidR="00252C07">
        <w:rPr>
          <w:rFonts w:eastAsia="Times New Roman"/>
          <w:noProof w:val="0"/>
        </w:rPr>
        <w:t>Ultimately, hospice care can be initiated to provide for the client to return home where he can receive</w:t>
      </w:r>
      <w:r w:rsidR="00F55363">
        <w:rPr>
          <w:rFonts w:eastAsia="Times New Roman"/>
          <w:noProof w:val="0"/>
        </w:rPr>
        <w:t xml:space="preserve"> </w:t>
      </w:r>
      <w:r w:rsidR="004060E0">
        <w:rPr>
          <w:rFonts w:eastAsia="Times New Roman"/>
          <w:noProof w:val="0"/>
        </w:rPr>
        <w:t xml:space="preserve">care with </w:t>
      </w:r>
      <w:r w:rsidR="00F55363">
        <w:rPr>
          <w:rFonts w:eastAsia="Times New Roman"/>
          <w:noProof w:val="0"/>
        </w:rPr>
        <w:t xml:space="preserve">optimal comfort. </w:t>
      </w:r>
      <w:r w:rsidR="0080152A">
        <w:rPr>
          <w:rFonts w:eastAsia="Times New Roman"/>
          <w:noProof w:val="0"/>
        </w:rPr>
        <w:t>A referral can be made to Barnabas Health Hospice and Palliative Care Centers, a Jewish Hospice Service.</w:t>
      </w:r>
    </w:p>
    <w:p w14:paraId="75056803" w14:textId="2FDCEA1B" w:rsidR="00A15808" w:rsidRDefault="00E709EF" w:rsidP="00A15808">
      <w:pPr>
        <w:widowControl w:val="0"/>
        <w:autoSpaceDE w:val="0"/>
        <w:autoSpaceDN w:val="0"/>
        <w:adjustRightInd w:val="0"/>
        <w:spacing w:line="480" w:lineRule="auto"/>
        <w:rPr>
          <w:rFonts w:eastAsia="Times New Roman"/>
          <w:noProof w:val="0"/>
        </w:rPr>
      </w:pPr>
      <w:r>
        <w:rPr>
          <w:rFonts w:eastAsia="Times New Roman"/>
          <w:noProof w:val="0"/>
        </w:rPr>
        <w:tab/>
        <w:t>During severe illness and impending death funeral arrangements are likely to take place. In keeping with Jewish customs, funeral rituals begin right after death. If the family is unable to make arrangements, referrals can be made to the Chevra Kadisha (</w:t>
      </w:r>
      <w:r w:rsidRPr="00E709EF">
        <w:rPr>
          <w:rFonts w:eastAsia="Times New Roman"/>
          <w:i/>
          <w:noProof w:val="0"/>
        </w:rPr>
        <w:t>holy group</w:t>
      </w:r>
      <w:r>
        <w:rPr>
          <w:rFonts w:eastAsia="Times New Roman"/>
          <w:noProof w:val="0"/>
        </w:rPr>
        <w:t>).  This group is referred to as the burial society for Jews. The burial takes pl</w:t>
      </w:r>
      <w:r w:rsidR="00B5553A">
        <w:rPr>
          <w:rFonts w:eastAsia="Times New Roman"/>
          <w:noProof w:val="0"/>
        </w:rPr>
        <w:t xml:space="preserve">ace within 24 hours after </w:t>
      </w:r>
      <w:r w:rsidR="008975E8">
        <w:rPr>
          <w:rFonts w:eastAsia="Times New Roman"/>
          <w:noProof w:val="0"/>
        </w:rPr>
        <w:t>death;</w:t>
      </w:r>
      <w:r w:rsidR="00B5553A">
        <w:rPr>
          <w:rFonts w:eastAsia="Times New Roman"/>
          <w:noProof w:val="0"/>
        </w:rPr>
        <w:t xml:space="preserve"> cre</w:t>
      </w:r>
      <w:r w:rsidR="008975E8">
        <w:rPr>
          <w:rFonts w:eastAsia="Times New Roman"/>
          <w:noProof w:val="0"/>
        </w:rPr>
        <w:t>m</w:t>
      </w:r>
      <w:r w:rsidR="00B5553A">
        <w:rPr>
          <w:rFonts w:eastAsia="Times New Roman"/>
          <w:noProof w:val="0"/>
        </w:rPr>
        <w:t xml:space="preserve">ation and embalming </w:t>
      </w:r>
      <w:r w:rsidR="008975E8">
        <w:rPr>
          <w:rFonts w:eastAsia="Times New Roman"/>
          <w:noProof w:val="0"/>
        </w:rPr>
        <w:t>are prohibited in Jewish laws, as well as Post-mortem</w:t>
      </w:r>
      <w:r w:rsidR="00F075FC">
        <w:rPr>
          <w:rFonts w:eastAsia="Times New Roman"/>
          <w:noProof w:val="0"/>
        </w:rPr>
        <w:t>.</w:t>
      </w:r>
      <w:r w:rsidR="008975E8">
        <w:rPr>
          <w:rFonts w:eastAsia="Times New Roman"/>
          <w:noProof w:val="0"/>
        </w:rPr>
        <w:t xml:space="preserve"> Accommodations can be made at this time to allow family members to prepare the body for burial. </w:t>
      </w:r>
    </w:p>
    <w:p w14:paraId="3C80A25F" w14:textId="77777777" w:rsidR="00EF170B" w:rsidRPr="00A15808" w:rsidRDefault="00EF170B" w:rsidP="00A15808">
      <w:pPr>
        <w:widowControl w:val="0"/>
        <w:autoSpaceDE w:val="0"/>
        <w:autoSpaceDN w:val="0"/>
        <w:adjustRightInd w:val="0"/>
        <w:spacing w:line="480" w:lineRule="auto"/>
        <w:rPr>
          <w:rFonts w:eastAsia="Times New Roman"/>
          <w:noProof w:val="0"/>
        </w:rPr>
      </w:pPr>
    </w:p>
    <w:p w14:paraId="355C146B" w14:textId="77777777" w:rsidR="00844DA3" w:rsidRDefault="005434E1">
      <w:pPr>
        <w:rPr>
          <w:b/>
        </w:rPr>
      </w:pPr>
      <w:r w:rsidRPr="005434E1">
        <w:rPr>
          <w:b/>
        </w:rPr>
        <w:t>How should the nurse approach teaching the client about his condition?</w:t>
      </w:r>
    </w:p>
    <w:p w14:paraId="085C1BA6" w14:textId="77777777" w:rsidR="00844DA3" w:rsidRDefault="00844DA3">
      <w:pPr>
        <w:rPr>
          <w:b/>
        </w:rPr>
      </w:pPr>
    </w:p>
    <w:p w14:paraId="47E40B9C" w14:textId="0C4552B8" w:rsidR="00C037FE" w:rsidRDefault="00844DA3" w:rsidP="00844DA3">
      <w:pPr>
        <w:spacing w:line="480" w:lineRule="auto"/>
      </w:pPr>
      <w:r>
        <w:rPr>
          <w:b/>
        </w:rPr>
        <w:tab/>
      </w:r>
      <w:r>
        <w:t xml:space="preserve">In approaching Rabbi Silverstein, the nurse should keep in mind Jewsish religious customs and the traditional gender roles. </w:t>
      </w:r>
      <w:r w:rsidR="00DF45CB">
        <w:t xml:space="preserve">Be aware of your communication style. </w:t>
      </w:r>
      <w:r>
        <w:t xml:space="preserve">A modest approach allows for </w:t>
      </w:r>
      <w:r w:rsidR="00B43646">
        <w:t xml:space="preserve">profound susceptiblity to the information being offered. Formally addressing the client as “Rabbi” instead of “Mr” or “Sir” can also dictate the clients morale in receiving the offered information. </w:t>
      </w:r>
      <w:r w:rsidR="00025EAA">
        <w:t xml:space="preserve"> With physical demonstrations</w:t>
      </w:r>
      <w:r w:rsidR="00DF45CB">
        <w:t>,</w:t>
      </w:r>
      <w:r w:rsidR="00025EAA">
        <w:t xml:space="preserve"> a male counterpart should be used unless otherwise stated by the client. </w:t>
      </w:r>
    </w:p>
    <w:p w14:paraId="51A16007" w14:textId="78911B00" w:rsidR="00B30343" w:rsidRDefault="00C037FE" w:rsidP="00844DA3">
      <w:pPr>
        <w:spacing w:line="480" w:lineRule="auto"/>
      </w:pPr>
      <w:r>
        <w:tab/>
      </w:r>
      <w:r w:rsidR="00652BF7">
        <w:t>Educational teachings should promote encouraging the client  to continue</w:t>
      </w:r>
      <w:r>
        <w:t xml:space="preserve"> </w:t>
      </w:r>
      <w:r w:rsidR="00652BF7">
        <w:t>following</w:t>
      </w:r>
      <w:r>
        <w:t xml:space="preserve"> cultural customs and religious beliefs regarding end of life care. Rabbi Silvertein should be informed of designating a Health Care Proxy,  a person he likely believes will follow his care wishes in the event of mental health decline. In addressing Advance Directives, the nurse should keep in mind that within the Jewish cultur</w:t>
      </w:r>
      <w:r w:rsidR="00652BF7">
        <w:t>,</w:t>
      </w:r>
      <w:r>
        <w:t xml:space="preserve">e life is placed above all else and highly regarded, and all measures to sustain life should be taken. </w:t>
      </w:r>
      <w:r w:rsidR="005434E1" w:rsidRPr="005434E1">
        <w:rPr>
          <w:b/>
        </w:rPr>
        <w:t xml:space="preserve"> </w:t>
      </w:r>
      <w:r>
        <w:t xml:space="preserve">Jewish laws prohibit the hastening of death through assisted suicide, suicide and euthanasia. </w:t>
      </w:r>
    </w:p>
    <w:p w14:paraId="43C0B66D" w14:textId="69E07361" w:rsidR="00132C92" w:rsidRDefault="00CF7F81" w:rsidP="00132C92">
      <w:pPr>
        <w:pStyle w:val="APA"/>
      </w:pPr>
      <w:r>
        <w:t>All altern</w:t>
      </w:r>
      <w:r w:rsidR="000117F6">
        <w:t>a</w:t>
      </w:r>
      <w:r>
        <w:t>tives to care</w:t>
      </w:r>
      <w:r w:rsidR="000117F6">
        <w:t>,</w:t>
      </w:r>
      <w:r>
        <w:t xml:space="preserve"> including procedural and treatment interventions</w:t>
      </w:r>
      <w:r w:rsidR="000117F6">
        <w:t>,</w:t>
      </w:r>
      <w:r>
        <w:t xml:space="preserve"> should be discussed with the client.</w:t>
      </w:r>
      <w:r w:rsidR="00900CE9">
        <w:t xml:space="preserve"> Family members should be encouraged to participate in the </w:t>
      </w:r>
      <w:r w:rsidR="009F6E43">
        <w:t>care of their dying loved one, as</w:t>
      </w:r>
      <w:r w:rsidR="00900CE9">
        <w:t xml:space="preserve"> doing so helps them to cope with mourning. </w:t>
      </w:r>
      <w:r w:rsidR="0021588A">
        <w:t>The use of a care plan for this client</w:t>
      </w:r>
      <w:r w:rsidR="00070739">
        <w:t>, will guide the nurse to the problems that will need to be addressed and how the structured interventions will pertain to members of the Jewish faith.</w:t>
      </w:r>
    </w:p>
    <w:tbl>
      <w:tblPr>
        <w:tblStyle w:val="LightShading1"/>
        <w:tblW w:w="0" w:type="auto"/>
        <w:tblLook w:val="04A0" w:firstRow="1" w:lastRow="0" w:firstColumn="1" w:lastColumn="0" w:noHBand="0" w:noVBand="1"/>
      </w:tblPr>
      <w:tblGrid>
        <w:gridCol w:w="2105"/>
        <w:gridCol w:w="1846"/>
        <w:gridCol w:w="1794"/>
        <w:gridCol w:w="2108"/>
        <w:gridCol w:w="1723"/>
      </w:tblGrid>
      <w:tr w:rsidR="009D224F" w14:paraId="481157A5" w14:textId="77777777" w:rsidTr="009D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Pr>
          <w:p w14:paraId="6D230D60" w14:textId="77777777" w:rsidR="009D224F" w:rsidRDefault="009D224F" w:rsidP="009D224F">
            <w:pPr>
              <w:jc w:val="center"/>
            </w:pPr>
            <w:r>
              <w:t>ASSESSMENT</w:t>
            </w:r>
          </w:p>
        </w:tc>
        <w:tc>
          <w:tcPr>
            <w:tcW w:w="1846" w:type="dxa"/>
          </w:tcPr>
          <w:p w14:paraId="74C510D6"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NURSING</w:t>
            </w:r>
          </w:p>
          <w:p w14:paraId="4723D069"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DIAGNOSIS</w:t>
            </w:r>
          </w:p>
        </w:tc>
        <w:tc>
          <w:tcPr>
            <w:tcW w:w="1794" w:type="dxa"/>
          </w:tcPr>
          <w:p w14:paraId="43FF30EC"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PLAN</w:t>
            </w:r>
          </w:p>
        </w:tc>
        <w:tc>
          <w:tcPr>
            <w:tcW w:w="2108" w:type="dxa"/>
          </w:tcPr>
          <w:p w14:paraId="3004B357"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IMPLEMENTATION</w:t>
            </w:r>
          </w:p>
          <w:p w14:paraId="3F60CFC5"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p>
        </w:tc>
        <w:tc>
          <w:tcPr>
            <w:tcW w:w="1723" w:type="dxa"/>
          </w:tcPr>
          <w:p w14:paraId="000F9721"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RESP</w:t>
            </w:r>
          </w:p>
          <w:p w14:paraId="7125894E" w14:textId="77777777" w:rsidR="009D224F" w:rsidRDefault="009D224F" w:rsidP="009D224F">
            <w:pPr>
              <w:cnfStyle w:val="100000000000" w:firstRow="1" w:lastRow="0" w:firstColumn="0" w:lastColumn="0" w:oddVBand="0" w:evenVBand="0" w:oddHBand="0" w:evenHBand="0" w:firstRowFirstColumn="0" w:firstRowLastColumn="0" w:lastRowFirstColumn="0" w:lastRowLastColumn="0"/>
            </w:pPr>
            <w:r>
              <w:t>DISC</w:t>
            </w:r>
          </w:p>
        </w:tc>
      </w:tr>
      <w:tr w:rsidR="009D224F" w14:paraId="1ED2DF25" w14:textId="77777777" w:rsidTr="009D2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5" w:type="dxa"/>
          </w:tcPr>
          <w:p w14:paraId="31212875" w14:textId="56466425" w:rsidR="009D224F" w:rsidRDefault="009D224F" w:rsidP="009D224F">
            <w:pPr>
              <w:rPr>
                <w:b w:val="0"/>
              </w:rPr>
            </w:pPr>
            <w:r>
              <w:rPr>
                <w:b w:val="0"/>
              </w:rPr>
              <w:t>Seperation from support system</w:t>
            </w:r>
            <w:r w:rsidR="00B867EE">
              <w:rPr>
                <w:b w:val="0"/>
              </w:rPr>
              <w:t xml:space="preserve"> (</w:t>
            </w:r>
            <w:r w:rsidR="00B867EE" w:rsidRPr="00B867EE">
              <w:rPr>
                <w:b w:val="0"/>
                <w:i/>
              </w:rPr>
              <w:t>family, community, culture</w:t>
            </w:r>
            <w:r w:rsidR="00B867EE">
              <w:rPr>
                <w:b w:val="0"/>
              </w:rPr>
              <w:t>)</w:t>
            </w:r>
          </w:p>
          <w:p w14:paraId="5D17C573" w14:textId="77777777" w:rsidR="009D224F" w:rsidRDefault="009D224F" w:rsidP="009D224F">
            <w:pPr>
              <w:rPr>
                <w:b w:val="0"/>
              </w:rPr>
            </w:pPr>
          </w:p>
          <w:p w14:paraId="07B09F87" w14:textId="3A4A8C26" w:rsidR="009D224F" w:rsidRDefault="009D224F" w:rsidP="009D224F">
            <w:pPr>
              <w:rPr>
                <w:b w:val="0"/>
              </w:rPr>
            </w:pPr>
            <w:r>
              <w:rPr>
                <w:b w:val="0"/>
              </w:rPr>
              <w:t>Changes in customary spiritual practices</w:t>
            </w:r>
            <w:r w:rsidR="00B867EE">
              <w:rPr>
                <w:b w:val="0"/>
              </w:rPr>
              <w:t xml:space="preserve"> (</w:t>
            </w:r>
            <w:r w:rsidR="00B867EE" w:rsidRPr="00B867EE">
              <w:rPr>
                <w:b w:val="0"/>
                <w:i/>
              </w:rPr>
              <w:t>prayer, worship</w:t>
            </w:r>
            <w:r w:rsidR="00B867EE">
              <w:rPr>
                <w:b w:val="0"/>
              </w:rPr>
              <w:t>)</w:t>
            </w:r>
          </w:p>
          <w:p w14:paraId="6B1EBA1B" w14:textId="77777777" w:rsidR="009D224F" w:rsidRDefault="009D224F" w:rsidP="009D224F">
            <w:pPr>
              <w:rPr>
                <w:b w:val="0"/>
              </w:rPr>
            </w:pPr>
          </w:p>
          <w:p w14:paraId="22708B5E" w14:textId="77777777" w:rsidR="009D224F" w:rsidRDefault="009D224F" w:rsidP="009D224F">
            <w:pPr>
              <w:rPr>
                <w:b w:val="0"/>
              </w:rPr>
            </w:pPr>
            <w:r>
              <w:rPr>
                <w:b w:val="0"/>
              </w:rPr>
              <w:t>Request for religious leader</w:t>
            </w:r>
          </w:p>
          <w:p w14:paraId="458C3E75" w14:textId="77777777" w:rsidR="009D224F" w:rsidRDefault="009D224F" w:rsidP="009D224F">
            <w:pPr>
              <w:rPr>
                <w:b w:val="0"/>
              </w:rPr>
            </w:pPr>
          </w:p>
          <w:p w14:paraId="58EF4DDE" w14:textId="77777777" w:rsidR="009D224F" w:rsidRDefault="00446015" w:rsidP="00925459">
            <w:pPr>
              <w:rPr>
                <w:b w:val="0"/>
              </w:rPr>
            </w:pPr>
            <w:r>
              <w:rPr>
                <w:b w:val="0"/>
              </w:rPr>
              <w:t>Inability to participate in religious activties (</w:t>
            </w:r>
            <w:r w:rsidR="00925459">
              <w:rPr>
                <w:b w:val="0"/>
                <w:i/>
              </w:rPr>
              <w:t xml:space="preserve">dual </w:t>
            </w:r>
            <w:r w:rsidRPr="00446015">
              <w:rPr>
                <w:b w:val="0"/>
                <w:i/>
              </w:rPr>
              <w:t>rooming</w:t>
            </w:r>
            <w:r>
              <w:rPr>
                <w:b w:val="0"/>
              </w:rPr>
              <w:t>)</w:t>
            </w:r>
          </w:p>
          <w:p w14:paraId="6F8B2319" w14:textId="77777777" w:rsidR="00B867EE" w:rsidRDefault="00B867EE" w:rsidP="00925459">
            <w:pPr>
              <w:rPr>
                <w:b w:val="0"/>
              </w:rPr>
            </w:pPr>
          </w:p>
          <w:p w14:paraId="47CE7409" w14:textId="77777777" w:rsidR="00B867EE" w:rsidRDefault="00B867EE" w:rsidP="00925459">
            <w:pPr>
              <w:rPr>
                <w:b w:val="0"/>
              </w:rPr>
            </w:pPr>
            <w:r>
              <w:rPr>
                <w:b w:val="0"/>
              </w:rPr>
              <w:t>Poor Coping</w:t>
            </w:r>
          </w:p>
          <w:p w14:paraId="657CC857" w14:textId="77777777" w:rsidR="00B867EE" w:rsidRDefault="00B867EE" w:rsidP="00925459">
            <w:pPr>
              <w:rPr>
                <w:b w:val="0"/>
              </w:rPr>
            </w:pPr>
          </w:p>
          <w:p w14:paraId="41DBA1FD" w14:textId="6FA012E9" w:rsidR="00B867EE" w:rsidRDefault="00B867EE" w:rsidP="00925459">
            <w:r>
              <w:rPr>
                <w:b w:val="0"/>
              </w:rPr>
              <w:t>Inability to experience transcendence</w:t>
            </w:r>
          </w:p>
        </w:tc>
        <w:tc>
          <w:tcPr>
            <w:tcW w:w="1846" w:type="dxa"/>
          </w:tcPr>
          <w:p w14:paraId="21E23BF5" w14:textId="18482BE1" w:rsidR="009D224F" w:rsidRDefault="00DC2F78" w:rsidP="009D224F">
            <w:pPr>
              <w:cnfStyle w:val="000000100000" w:firstRow="0" w:lastRow="0" w:firstColumn="0" w:lastColumn="0" w:oddVBand="0" w:evenVBand="0" w:oddHBand="1" w:evenHBand="0" w:firstRowFirstColumn="0" w:firstRowLastColumn="0" w:lastRowFirstColumn="0" w:lastRowLastColumn="0"/>
            </w:pPr>
            <w:r>
              <w:t xml:space="preserve">Spiritual Distress, risk for </w:t>
            </w:r>
            <w:r w:rsidRPr="00DC2F78">
              <w:rPr>
                <w:i/>
              </w:rPr>
              <w:t>r/t</w:t>
            </w:r>
            <w:r>
              <w:rPr>
                <w:i/>
              </w:rPr>
              <w:t xml:space="preserve"> physical or psychological stress of diseased state and situational loss</w:t>
            </w:r>
          </w:p>
        </w:tc>
        <w:tc>
          <w:tcPr>
            <w:tcW w:w="1794" w:type="dxa"/>
          </w:tcPr>
          <w:p w14:paraId="187B0245" w14:textId="58401FD9" w:rsidR="009D224F" w:rsidRDefault="00DD7963" w:rsidP="009D224F">
            <w:pPr>
              <w:cnfStyle w:val="000000100000" w:firstRow="0" w:lastRow="0" w:firstColumn="0" w:lastColumn="0" w:oddVBand="0" w:evenVBand="0" w:oddHBand="1" w:evenHBand="0" w:firstRowFirstColumn="0" w:firstRowLastColumn="0" w:lastRowFirstColumn="0" w:lastRowLastColumn="0"/>
            </w:pPr>
            <w:r>
              <w:t>The client will identify meaning and purpose in life</w:t>
            </w:r>
          </w:p>
          <w:p w14:paraId="2F12B95A" w14:textId="77777777" w:rsidR="00DD7963" w:rsidRDefault="00DD7963" w:rsidP="009D224F">
            <w:pPr>
              <w:cnfStyle w:val="000000100000" w:firstRow="0" w:lastRow="0" w:firstColumn="0" w:lastColumn="0" w:oddVBand="0" w:evenVBand="0" w:oddHBand="1" w:evenHBand="0" w:firstRowFirstColumn="0" w:firstRowLastColumn="0" w:lastRowFirstColumn="0" w:lastRowLastColumn="0"/>
            </w:pPr>
          </w:p>
          <w:p w14:paraId="27102E5F" w14:textId="77777777" w:rsidR="00DD7963" w:rsidRDefault="00DD7963" w:rsidP="009D224F">
            <w:pPr>
              <w:cnfStyle w:val="000000100000" w:firstRow="0" w:lastRow="0" w:firstColumn="0" w:lastColumn="0" w:oddVBand="0" w:evenVBand="0" w:oddHBand="1" w:evenHBand="0" w:firstRowFirstColumn="0" w:firstRowLastColumn="0" w:lastRowFirstColumn="0" w:lastRowLastColumn="0"/>
            </w:pPr>
            <w:r>
              <w:t>Verbalize acceptance of self worth</w:t>
            </w:r>
          </w:p>
          <w:p w14:paraId="32CFC41C" w14:textId="77777777" w:rsidR="00DD7963" w:rsidRDefault="00DD7963" w:rsidP="009D224F">
            <w:pPr>
              <w:cnfStyle w:val="000000100000" w:firstRow="0" w:lastRow="0" w:firstColumn="0" w:lastColumn="0" w:oddVBand="0" w:evenVBand="0" w:oddHBand="1" w:evenHBand="0" w:firstRowFirstColumn="0" w:firstRowLastColumn="0" w:lastRowFirstColumn="0" w:lastRowLastColumn="0"/>
            </w:pPr>
          </w:p>
          <w:p w14:paraId="7BBEF190" w14:textId="5DC86A4E" w:rsidR="00DD7963" w:rsidRDefault="00DD7963" w:rsidP="009D224F">
            <w:pPr>
              <w:cnfStyle w:val="000000100000" w:firstRow="0" w:lastRow="0" w:firstColumn="0" w:lastColumn="0" w:oddVBand="0" w:evenVBand="0" w:oddHBand="1" w:evenHBand="0" w:firstRowFirstColumn="0" w:firstRowLastColumn="0" w:lastRowFirstColumn="0" w:lastRowLastColumn="0"/>
            </w:pPr>
            <w:r>
              <w:t xml:space="preserve">Utililze support systems appropriately </w:t>
            </w:r>
          </w:p>
          <w:p w14:paraId="597CA9B9" w14:textId="3FF44154" w:rsidR="009D224F" w:rsidRDefault="009D224F" w:rsidP="009D224F">
            <w:pPr>
              <w:cnfStyle w:val="000000100000" w:firstRow="0" w:lastRow="0" w:firstColumn="0" w:lastColumn="0" w:oddVBand="0" w:evenVBand="0" w:oddHBand="1" w:evenHBand="0" w:firstRowFirstColumn="0" w:firstRowLastColumn="0" w:lastRowFirstColumn="0" w:lastRowLastColumn="0"/>
            </w:pPr>
          </w:p>
        </w:tc>
        <w:tc>
          <w:tcPr>
            <w:tcW w:w="2108" w:type="dxa"/>
          </w:tcPr>
          <w:p w14:paraId="0BAC7810" w14:textId="7286AF1D" w:rsidR="00DD7963" w:rsidRDefault="00DD7963" w:rsidP="009D224F">
            <w:pPr>
              <w:cnfStyle w:val="000000100000" w:firstRow="0" w:lastRow="0" w:firstColumn="0" w:lastColumn="0" w:oddVBand="0" w:evenVBand="0" w:oddHBand="1" w:evenHBand="0" w:firstRowFirstColumn="0" w:firstRowLastColumn="0" w:lastRowFirstColumn="0" w:lastRowLastColumn="0"/>
            </w:pPr>
            <w:r>
              <w:t>Actively listen to verbalization of concern, reason for living and self worth</w:t>
            </w:r>
          </w:p>
          <w:p w14:paraId="33F8D94E" w14:textId="77777777" w:rsidR="00DD7963" w:rsidRDefault="00DD7963" w:rsidP="009D224F">
            <w:pPr>
              <w:cnfStyle w:val="000000100000" w:firstRow="0" w:lastRow="0" w:firstColumn="0" w:lastColumn="0" w:oddVBand="0" w:evenVBand="0" w:oddHBand="1" w:evenHBand="0" w:firstRowFirstColumn="0" w:firstRowLastColumn="0" w:lastRowFirstColumn="0" w:lastRowLastColumn="0"/>
            </w:pPr>
          </w:p>
          <w:p w14:paraId="5A9ECD47" w14:textId="19360A1E" w:rsidR="00A70142" w:rsidRDefault="00DD7963" w:rsidP="009D224F">
            <w:pPr>
              <w:cnfStyle w:val="000000100000" w:firstRow="0" w:lastRow="0" w:firstColumn="0" w:lastColumn="0" w:oddVBand="0" w:evenVBand="0" w:oddHBand="1" w:evenHBand="0" w:firstRowFirstColumn="0" w:firstRowLastColumn="0" w:lastRowFirstColumn="0" w:lastRowLastColumn="0"/>
            </w:pPr>
            <w:r>
              <w:t>Determine religious customs and presence of conflict in current situaion</w:t>
            </w:r>
          </w:p>
          <w:p w14:paraId="16523A9E" w14:textId="77777777" w:rsidR="00DD7963" w:rsidRDefault="00DD7963" w:rsidP="009D224F">
            <w:pPr>
              <w:cnfStyle w:val="000000100000" w:firstRow="0" w:lastRow="0" w:firstColumn="0" w:lastColumn="0" w:oddVBand="0" w:evenVBand="0" w:oddHBand="1" w:evenHBand="0" w:firstRowFirstColumn="0" w:firstRowLastColumn="0" w:lastRowFirstColumn="0" w:lastRowLastColumn="0"/>
            </w:pPr>
          </w:p>
          <w:p w14:paraId="5DFE58F1" w14:textId="3DA105E8" w:rsidR="00DD7963" w:rsidRDefault="00A70142" w:rsidP="009D224F">
            <w:pPr>
              <w:cnfStyle w:val="000000100000" w:firstRow="0" w:lastRow="0" w:firstColumn="0" w:lastColumn="0" w:oddVBand="0" w:evenVBand="0" w:oddHBand="1" w:evenHBand="0" w:firstRowFirstColumn="0" w:firstRowLastColumn="0" w:lastRowFirstColumn="0" w:lastRowLastColumn="0"/>
            </w:pPr>
            <w:r>
              <w:t>Assess current support systems</w:t>
            </w:r>
          </w:p>
          <w:p w14:paraId="656C7064" w14:textId="77777777" w:rsidR="00A70142" w:rsidRDefault="00A70142" w:rsidP="009D224F">
            <w:pPr>
              <w:cnfStyle w:val="000000100000" w:firstRow="0" w:lastRow="0" w:firstColumn="0" w:lastColumn="0" w:oddVBand="0" w:evenVBand="0" w:oddHBand="1" w:evenHBand="0" w:firstRowFirstColumn="0" w:firstRowLastColumn="0" w:lastRowFirstColumn="0" w:lastRowLastColumn="0"/>
            </w:pPr>
          </w:p>
          <w:p w14:paraId="5BCFB75B" w14:textId="4AB9F2A7" w:rsidR="00A70142" w:rsidRDefault="00A70142" w:rsidP="009D224F">
            <w:pPr>
              <w:cnfStyle w:val="000000100000" w:firstRow="0" w:lastRow="0" w:firstColumn="0" w:lastColumn="0" w:oddVBand="0" w:evenVBand="0" w:oddHBand="1" w:evenHBand="0" w:firstRowFirstColumn="0" w:firstRowLastColumn="0" w:lastRowFirstColumn="0" w:lastRowLastColumn="0"/>
            </w:pPr>
            <w:r>
              <w:t>Establish and environment  that promotes cultural practices</w:t>
            </w:r>
          </w:p>
          <w:p w14:paraId="492ED4E6" w14:textId="77777777" w:rsidR="009D224F" w:rsidRDefault="009D224F" w:rsidP="009D224F">
            <w:pPr>
              <w:cnfStyle w:val="000000100000" w:firstRow="0" w:lastRow="0" w:firstColumn="0" w:lastColumn="0" w:oddVBand="0" w:evenVBand="0" w:oddHBand="1" w:evenHBand="0" w:firstRowFirstColumn="0" w:firstRowLastColumn="0" w:lastRowFirstColumn="0" w:lastRowLastColumn="0"/>
            </w:pPr>
          </w:p>
          <w:p w14:paraId="24AA57A5" w14:textId="77777777" w:rsidR="00A70142" w:rsidRDefault="00A70142" w:rsidP="009D224F">
            <w:pPr>
              <w:cnfStyle w:val="000000100000" w:firstRow="0" w:lastRow="0" w:firstColumn="0" w:lastColumn="0" w:oddVBand="0" w:evenVBand="0" w:oddHBand="1" w:evenHBand="0" w:firstRowFirstColumn="0" w:firstRowLastColumn="0" w:lastRowFirstColumn="0" w:lastRowLastColumn="0"/>
            </w:pPr>
            <w:r>
              <w:t>Encourage familial involvement and cultural practices</w:t>
            </w:r>
          </w:p>
          <w:p w14:paraId="7C3892E4" w14:textId="77777777" w:rsidR="00A70142" w:rsidRDefault="00C54FE5" w:rsidP="009D224F">
            <w:pPr>
              <w:cnfStyle w:val="000000100000" w:firstRow="0" w:lastRow="0" w:firstColumn="0" w:lastColumn="0" w:oddVBand="0" w:evenVBand="0" w:oddHBand="1" w:evenHBand="0" w:firstRowFirstColumn="0" w:firstRowLastColumn="0" w:lastRowFirstColumn="0" w:lastRowLastColumn="0"/>
            </w:pPr>
            <w:r>
              <w:t>Adhere to religious beliefs and practices</w:t>
            </w:r>
          </w:p>
          <w:p w14:paraId="7F389B6F" w14:textId="77777777" w:rsidR="00C54FE5" w:rsidRDefault="00C54FE5" w:rsidP="009D224F">
            <w:pPr>
              <w:cnfStyle w:val="000000100000" w:firstRow="0" w:lastRow="0" w:firstColumn="0" w:lastColumn="0" w:oddVBand="0" w:evenVBand="0" w:oddHBand="1" w:evenHBand="0" w:firstRowFirstColumn="0" w:firstRowLastColumn="0" w:lastRowFirstColumn="0" w:lastRowLastColumn="0"/>
            </w:pPr>
          </w:p>
          <w:p w14:paraId="30A37B12" w14:textId="77777777" w:rsidR="00A70142" w:rsidRDefault="00A70142" w:rsidP="009D224F">
            <w:pPr>
              <w:cnfStyle w:val="000000100000" w:firstRow="0" w:lastRow="0" w:firstColumn="0" w:lastColumn="0" w:oddVBand="0" w:evenVBand="0" w:oddHBand="1" w:evenHBand="0" w:firstRowFirstColumn="0" w:firstRowLastColumn="0" w:lastRowFirstColumn="0" w:lastRowLastColumn="0"/>
            </w:pPr>
            <w:r>
              <w:t>Refer to Rabbi and burial society</w:t>
            </w:r>
          </w:p>
          <w:p w14:paraId="0AB51EC2" w14:textId="77777777" w:rsidR="00320879" w:rsidRDefault="00320879" w:rsidP="009D224F">
            <w:pPr>
              <w:cnfStyle w:val="000000100000" w:firstRow="0" w:lastRow="0" w:firstColumn="0" w:lastColumn="0" w:oddVBand="0" w:evenVBand="0" w:oddHBand="1" w:evenHBand="0" w:firstRowFirstColumn="0" w:firstRowLastColumn="0" w:lastRowFirstColumn="0" w:lastRowLastColumn="0"/>
            </w:pPr>
          </w:p>
          <w:p w14:paraId="6169BB50" w14:textId="4BE73066" w:rsidR="00320879" w:rsidRDefault="00320879" w:rsidP="009D224F">
            <w:pPr>
              <w:cnfStyle w:val="000000100000" w:firstRow="0" w:lastRow="0" w:firstColumn="0" w:lastColumn="0" w:oddVBand="0" w:evenVBand="0" w:oddHBand="1" w:evenHBand="0" w:firstRowFirstColumn="0" w:firstRowLastColumn="0" w:lastRowFirstColumn="0" w:lastRowLastColumn="0"/>
            </w:pPr>
            <w:r>
              <w:t>Abide by clients wishes according to cultural custo</w:t>
            </w:r>
            <w:r w:rsidR="00C54FE5">
              <w:t>m</w:t>
            </w:r>
            <w:r>
              <w:t>s</w:t>
            </w:r>
          </w:p>
          <w:p w14:paraId="2BEA0238" w14:textId="77777777" w:rsidR="005D6ACB" w:rsidRDefault="005D6ACB" w:rsidP="009D224F">
            <w:pPr>
              <w:cnfStyle w:val="000000100000" w:firstRow="0" w:lastRow="0" w:firstColumn="0" w:lastColumn="0" w:oddVBand="0" w:evenVBand="0" w:oddHBand="1" w:evenHBand="0" w:firstRowFirstColumn="0" w:firstRowLastColumn="0" w:lastRowFirstColumn="0" w:lastRowLastColumn="0"/>
            </w:pPr>
          </w:p>
          <w:p w14:paraId="4B63E680" w14:textId="528E9344" w:rsidR="005D6ACB" w:rsidRDefault="005D6ACB" w:rsidP="009D224F">
            <w:pPr>
              <w:cnfStyle w:val="000000100000" w:firstRow="0" w:lastRow="0" w:firstColumn="0" w:lastColumn="0" w:oddVBand="0" w:evenVBand="0" w:oddHBand="1" w:evenHBand="0" w:firstRowFirstColumn="0" w:firstRowLastColumn="0" w:lastRowFirstColumn="0" w:lastRowLastColumn="0"/>
            </w:pPr>
            <w:r>
              <w:t>Promote dietary customs</w:t>
            </w:r>
          </w:p>
          <w:p w14:paraId="332E7F0A" w14:textId="77777777" w:rsidR="00320879" w:rsidRDefault="00320879" w:rsidP="009D224F">
            <w:pPr>
              <w:cnfStyle w:val="000000100000" w:firstRow="0" w:lastRow="0" w:firstColumn="0" w:lastColumn="0" w:oddVBand="0" w:evenVBand="0" w:oddHBand="1" w:evenHBand="0" w:firstRowFirstColumn="0" w:firstRowLastColumn="0" w:lastRowFirstColumn="0" w:lastRowLastColumn="0"/>
            </w:pPr>
          </w:p>
          <w:p w14:paraId="34DAC2F3" w14:textId="19CC70EF" w:rsidR="00320879" w:rsidRDefault="00320879" w:rsidP="009D224F">
            <w:pPr>
              <w:cnfStyle w:val="000000100000" w:firstRow="0" w:lastRow="0" w:firstColumn="0" w:lastColumn="0" w:oddVBand="0" w:evenVBand="0" w:oddHBand="1" w:evenHBand="0" w:firstRowFirstColumn="0" w:firstRowLastColumn="0" w:lastRowFirstColumn="0" w:lastRowLastColumn="0"/>
            </w:pPr>
            <w:r>
              <w:t>Discuss the benefit of spiritual care during illness</w:t>
            </w:r>
          </w:p>
        </w:tc>
        <w:tc>
          <w:tcPr>
            <w:tcW w:w="1723" w:type="dxa"/>
          </w:tcPr>
          <w:p w14:paraId="4775A47E" w14:textId="77777777" w:rsidR="009D224F" w:rsidRDefault="009D224F" w:rsidP="009D224F">
            <w:pPr>
              <w:cnfStyle w:val="000000100000" w:firstRow="0" w:lastRow="0" w:firstColumn="0" w:lastColumn="0" w:oddVBand="0" w:evenVBand="0" w:oddHBand="1" w:evenHBand="0" w:firstRowFirstColumn="0" w:firstRowLastColumn="0" w:lastRowFirstColumn="0" w:lastRowLastColumn="0"/>
            </w:pPr>
            <w:r>
              <w:t>Registered Nurse</w:t>
            </w:r>
          </w:p>
          <w:p w14:paraId="7AF381D2" w14:textId="77777777" w:rsidR="009D224F" w:rsidRDefault="009D224F" w:rsidP="009D224F">
            <w:pPr>
              <w:cnfStyle w:val="000000100000" w:firstRow="0" w:lastRow="0" w:firstColumn="0" w:lastColumn="0" w:oddVBand="0" w:evenVBand="0" w:oddHBand="1" w:evenHBand="0" w:firstRowFirstColumn="0" w:firstRowLastColumn="0" w:lastRowFirstColumn="0" w:lastRowLastColumn="0"/>
            </w:pPr>
            <w:r>
              <w:t xml:space="preserve">Bereavement Counselor </w:t>
            </w:r>
          </w:p>
          <w:p w14:paraId="6AC83CD6" w14:textId="77777777" w:rsidR="009D224F" w:rsidRDefault="009D224F" w:rsidP="009D224F">
            <w:pPr>
              <w:cnfStyle w:val="000000100000" w:firstRow="0" w:lastRow="0" w:firstColumn="0" w:lastColumn="0" w:oddVBand="0" w:evenVBand="0" w:oddHBand="1" w:evenHBand="0" w:firstRowFirstColumn="0" w:firstRowLastColumn="0" w:lastRowFirstColumn="0" w:lastRowLastColumn="0"/>
            </w:pPr>
            <w:r>
              <w:t>Clergy</w:t>
            </w:r>
          </w:p>
        </w:tc>
      </w:tr>
    </w:tbl>
    <w:p w14:paraId="2DBFFCFE" w14:textId="39AFDE1F" w:rsidR="00132C92" w:rsidRDefault="00132C92">
      <w:r>
        <w:br w:type="page"/>
      </w:r>
    </w:p>
    <w:p w14:paraId="6CF815F2" w14:textId="3412D661" w:rsidR="003574B6" w:rsidRDefault="00132C92" w:rsidP="00132C92">
      <w:pPr>
        <w:pStyle w:val="APAHeadingCenter"/>
      </w:pPr>
      <w:r>
        <w:t>References</w:t>
      </w:r>
    </w:p>
    <w:p w14:paraId="51B707AD" w14:textId="3CB710A5" w:rsidR="00132C92" w:rsidRDefault="00132C92" w:rsidP="00132C92">
      <w:pPr>
        <w:pStyle w:val="APAReference"/>
      </w:pPr>
      <w:bookmarkStart w:id="13" w:name="R410164016782407I45559"/>
      <w:r>
        <w:t>Barnabas Health Hospice and Palliative Care Centers. (1998-2012). http://www.barnabashealth.org</w:t>
      </w:r>
      <w:bookmarkEnd w:id="13"/>
    </w:p>
    <w:p w14:paraId="56064C67" w14:textId="76AAC1D9" w:rsidR="00132C92" w:rsidRDefault="00132C92" w:rsidP="00132C92">
      <w:pPr>
        <w:pStyle w:val="APAReference"/>
      </w:pPr>
      <w:bookmarkStart w:id="14" w:name="R410141927430556I45559"/>
      <w:r>
        <w:t xml:space="preserve">Doenges, M. E., Moorhouse, M. F., &amp; Geissler-Murr, A. C. (2004). </w:t>
      </w:r>
      <w:r>
        <w:rPr>
          <w:i/>
        </w:rPr>
        <w:t xml:space="preserve">Nurse’s Pocket Guide: Diagnoses, Interventions, and Rationales </w:t>
      </w:r>
      <w:r>
        <w:t>(9th ed.). Philadelphia, PA: F.A. Davis Company.</w:t>
      </w:r>
      <w:bookmarkEnd w:id="14"/>
    </w:p>
    <w:p w14:paraId="001D0838" w14:textId="74D72FB1" w:rsidR="00132C92" w:rsidRDefault="00132C92" w:rsidP="00132C92">
      <w:pPr>
        <w:pStyle w:val="APAReference"/>
      </w:pPr>
      <w:bookmarkStart w:id="15" w:name="R409536024652778I45559"/>
      <w:r>
        <w:t xml:space="preserve">Matzo, M., &amp; Sherman, D. W. (2010). </w:t>
      </w:r>
      <w:r>
        <w:rPr>
          <w:i/>
        </w:rPr>
        <w:t xml:space="preserve">Pailliative Care Nurising: Quality Care to the End of Life </w:t>
      </w:r>
      <w:r>
        <w:t>(3rd ed.). New York: Springer Publishing Company.</w:t>
      </w:r>
      <w:bookmarkEnd w:id="15"/>
    </w:p>
    <w:p w14:paraId="7E4D9C32" w14:textId="593F142B" w:rsidR="00132C92" w:rsidRDefault="00132C92" w:rsidP="00132C92">
      <w:pPr>
        <w:pStyle w:val="APAReference"/>
      </w:pPr>
      <w:bookmarkStart w:id="16" w:name="R410163980902778I45559"/>
      <w:r>
        <w:t>Nursing 322 Spring 2010. (2010). http://nursing322sp10.wordpress.com</w:t>
      </w:r>
      <w:bookmarkEnd w:id="16"/>
    </w:p>
    <w:p w14:paraId="63F5942E" w14:textId="1A5CD5EF" w:rsidR="00132C92" w:rsidRDefault="00132C92" w:rsidP="00132C92">
      <w:pPr>
        <w:pStyle w:val="APAReference"/>
      </w:pPr>
      <w:bookmarkStart w:id="17" w:name="R410163996990741I45559"/>
      <w:r>
        <w:t>Orthodox Jews Culture Lifestyle Customs and Beliefs. (2010). http://www.orthodox-jews.com</w:t>
      </w:r>
      <w:bookmarkEnd w:id="17"/>
    </w:p>
    <w:p w14:paraId="7687F21C" w14:textId="794D2AB5" w:rsidR="00132C92" w:rsidRPr="00132C92" w:rsidRDefault="00132C92" w:rsidP="00132C92">
      <w:pPr>
        <w:pStyle w:val="APAReference"/>
      </w:pPr>
    </w:p>
    <w:p w14:paraId="53048EAA" w14:textId="70E1E5FF" w:rsidR="00EF5FCB" w:rsidRDefault="00EF5FCB" w:rsidP="00EF5FCB">
      <w:pPr>
        <w:pStyle w:val="APAReference"/>
      </w:pPr>
    </w:p>
    <w:sectPr w:rsidR="00EF5FCB" w:rsidSect="00D542B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90498" w14:textId="77777777" w:rsidR="00E14F80" w:rsidRDefault="00E14F80">
      <w:r>
        <w:separator/>
      </w:r>
    </w:p>
  </w:endnote>
  <w:endnote w:type="continuationSeparator" w:id="0">
    <w:p w14:paraId="1E12084C" w14:textId="77777777" w:rsidR="00E14F80" w:rsidRDefault="00E1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8767C" w14:textId="77777777" w:rsidR="00E14F80" w:rsidRDefault="00E14F80">
      <w:r>
        <w:separator/>
      </w:r>
    </w:p>
  </w:footnote>
  <w:footnote w:type="continuationSeparator" w:id="0">
    <w:p w14:paraId="55C7CC73" w14:textId="77777777" w:rsidR="00E14F80" w:rsidRDefault="00E14F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C4D39" w14:textId="4997712A" w:rsidR="00E14F80" w:rsidRPr="00D542B6" w:rsidRDefault="00E14F80" w:rsidP="00D542B6">
    <w:pPr>
      <w:pStyle w:val="APAPageHeading"/>
    </w:pPr>
    <w:r>
      <w:t>RABBI SILVERSTEIN CASE STUDY #2</w:t>
    </w:r>
    <w:r>
      <w:tab/>
    </w:r>
    <w:r>
      <w:fldChar w:fldCharType="begin"/>
    </w:r>
    <w:r>
      <w:instrText xml:space="preserve"> PAGE  \* MERGEFORMAT </w:instrText>
    </w:r>
    <w:r>
      <w:fldChar w:fldCharType="separate"/>
    </w:r>
    <w:r w:rsidR="0025045D">
      <w:t>7</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DBF2" w14:textId="3C84A69B" w:rsidR="00E14F80" w:rsidRPr="00D542B6" w:rsidRDefault="00E14F80" w:rsidP="00D542B6">
    <w:pPr>
      <w:pStyle w:val="APAPageHeading"/>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792D" w14:textId="1159B057" w:rsidR="00E14F80" w:rsidRPr="00D542B6" w:rsidRDefault="00E14F80" w:rsidP="00D542B6">
    <w:pPr>
      <w:pStyle w:val="APAPageHeading"/>
    </w:pPr>
    <w:r>
      <w:t>RABBI SILVERSTEIN CASE STUDY #2</w:t>
    </w:r>
    <w:r>
      <w:tab/>
    </w:r>
    <w:r>
      <w:fldChar w:fldCharType="begin"/>
    </w:r>
    <w:r>
      <w:instrText xml:space="preserve"> PAGE  \* MERGEFORMAT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09536024652778I45559" w:val="*1,597˜11Marianne~~Matzo~Deborah~Witt~Sherman~˜12032010˜15Pailliative Care Nurising: Quality Care to the End of Life˜2201˜1523rd˜21951˜21940˜110New York˜111Springer Publishing Company˜1449˜2690˜1196˜1609˜"/>
    <w:docVar w:name="410160473958333I45559" w:val="*1,616˜"/>
    <w:docVar w:name="410163318402778I45559" w:val="*1,616˜1200Barnabas Health Hospice and Palliative Care Centers˜1141http://www.barnabashealth.org/hospitals/hospice/programs/jewish_hospice.html#jewish˜"/>
    <w:docVar w:name="410163894907407I45559" w:val="*1,616˜1200Nursing 322 Spring 2010˜1141http://nursing322sp10.wordpress.com/˜"/>
    <w:docVar w:name="410163980902778I45559" w:val="*1,617˜1200Nursing 322 Spring 2010˜2981˜122010˜1141http://nursing322sp10.wordpress.com/˜"/>
    <w:docVar w:name="410163996990741I45559" w:val="*1,617˜1200Orthodox Jews Culture Lifestyle Customs and Beliefs˜2981˜122010˜1141http://www.orthodox-jews.com˜"/>
    <w:docVar w:name="410164016782407I45559" w:val="*1,617˜1200Barnabas Health Hospice and Palliative Care Centers˜2981˜121998-2012˜1141http://www.barnabashealth.org˜"/>
    <w:docVar w:name="bmHeaderInfo" w:val="RABBI SILVERSTEIN CASE STUDY #2"/>
    <w:docVar w:name="cIsAbstract" w:val="True"/>
    <w:docVar w:name="cPaperAPAOrMLA" w:val="1"/>
    <w:docVar w:name="cUniquePaperID" w:val="410159862731481I45559"/>
    <w:docVar w:name="LastEditedVersion" w:val="5"/>
  </w:docVars>
  <w:rsids>
    <w:rsidRoot w:val="00D542B6"/>
    <w:rsid w:val="000022DA"/>
    <w:rsid w:val="00003776"/>
    <w:rsid w:val="00004A0E"/>
    <w:rsid w:val="0000704A"/>
    <w:rsid w:val="0000750F"/>
    <w:rsid w:val="000100C0"/>
    <w:rsid w:val="00011136"/>
    <w:rsid w:val="00011189"/>
    <w:rsid w:val="000117F6"/>
    <w:rsid w:val="00011D61"/>
    <w:rsid w:val="0001296A"/>
    <w:rsid w:val="00013627"/>
    <w:rsid w:val="00015FF1"/>
    <w:rsid w:val="0001685B"/>
    <w:rsid w:val="0002073C"/>
    <w:rsid w:val="00024E98"/>
    <w:rsid w:val="00025EAA"/>
    <w:rsid w:val="00025FAC"/>
    <w:rsid w:val="00027573"/>
    <w:rsid w:val="00031745"/>
    <w:rsid w:val="000323AD"/>
    <w:rsid w:val="00033201"/>
    <w:rsid w:val="00033E75"/>
    <w:rsid w:val="00034E5C"/>
    <w:rsid w:val="00035FF6"/>
    <w:rsid w:val="00040203"/>
    <w:rsid w:val="000428F1"/>
    <w:rsid w:val="00043377"/>
    <w:rsid w:val="000455A3"/>
    <w:rsid w:val="00045BCD"/>
    <w:rsid w:val="00047B6B"/>
    <w:rsid w:val="000503B7"/>
    <w:rsid w:val="00050854"/>
    <w:rsid w:val="00051B53"/>
    <w:rsid w:val="00051E09"/>
    <w:rsid w:val="0005298A"/>
    <w:rsid w:val="00052BB5"/>
    <w:rsid w:val="000531FC"/>
    <w:rsid w:val="00054627"/>
    <w:rsid w:val="000553B6"/>
    <w:rsid w:val="00055EAD"/>
    <w:rsid w:val="00060F59"/>
    <w:rsid w:val="000625FF"/>
    <w:rsid w:val="00063D22"/>
    <w:rsid w:val="000645CE"/>
    <w:rsid w:val="00064753"/>
    <w:rsid w:val="00065715"/>
    <w:rsid w:val="00066EEF"/>
    <w:rsid w:val="000676E9"/>
    <w:rsid w:val="00067855"/>
    <w:rsid w:val="0007012E"/>
    <w:rsid w:val="00070739"/>
    <w:rsid w:val="0007087A"/>
    <w:rsid w:val="00070D7B"/>
    <w:rsid w:val="000718A5"/>
    <w:rsid w:val="00072C07"/>
    <w:rsid w:val="00072CEF"/>
    <w:rsid w:val="00075B68"/>
    <w:rsid w:val="00075D9F"/>
    <w:rsid w:val="000777BB"/>
    <w:rsid w:val="00077CA5"/>
    <w:rsid w:val="00080A06"/>
    <w:rsid w:val="00080A96"/>
    <w:rsid w:val="0008185E"/>
    <w:rsid w:val="00082D96"/>
    <w:rsid w:val="00083CA1"/>
    <w:rsid w:val="00084594"/>
    <w:rsid w:val="00085AB3"/>
    <w:rsid w:val="00085FA2"/>
    <w:rsid w:val="000860FD"/>
    <w:rsid w:val="00087934"/>
    <w:rsid w:val="0009053F"/>
    <w:rsid w:val="0009147F"/>
    <w:rsid w:val="00092E3B"/>
    <w:rsid w:val="00093416"/>
    <w:rsid w:val="0009346D"/>
    <w:rsid w:val="000951BD"/>
    <w:rsid w:val="0009552B"/>
    <w:rsid w:val="000968B7"/>
    <w:rsid w:val="000A0301"/>
    <w:rsid w:val="000A0314"/>
    <w:rsid w:val="000A2493"/>
    <w:rsid w:val="000A3022"/>
    <w:rsid w:val="000A4324"/>
    <w:rsid w:val="000A7474"/>
    <w:rsid w:val="000A7C2C"/>
    <w:rsid w:val="000B0007"/>
    <w:rsid w:val="000B170D"/>
    <w:rsid w:val="000B18A9"/>
    <w:rsid w:val="000B2225"/>
    <w:rsid w:val="000B25A0"/>
    <w:rsid w:val="000B4365"/>
    <w:rsid w:val="000B5261"/>
    <w:rsid w:val="000B772C"/>
    <w:rsid w:val="000C03BF"/>
    <w:rsid w:val="000C11DE"/>
    <w:rsid w:val="000C1FC5"/>
    <w:rsid w:val="000C22DF"/>
    <w:rsid w:val="000C3870"/>
    <w:rsid w:val="000C603B"/>
    <w:rsid w:val="000C6EAB"/>
    <w:rsid w:val="000C7EF4"/>
    <w:rsid w:val="000D059C"/>
    <w:rsid w:val="000D156B"/>
    <w:rsid w:val="000D2993"/>
    <w:rsid w:val="000D2B19"/>
    <w:rsid w:val="000D2C3F"/>
    <w:rsid w:val="000D2FF5"/>
    <w:rsid w:val="000D46BF"/>
    <w:rsid w:val="000D524B"/>
    <w:rsid w:val="000D605A"/>
    <w:rsid w:val="000D6B46"/>
    <w:rsid w:val="000D79A9"/>
    <w:rsid w:val="000D7BE9"/>
    <w:rsid w:val="000D7D73"/>
    <w:rsid w:val="000E332F"/>
    <w:rsid w:val="000E545D"/>
    <w:rsid w:val="000E5B81"/>
    <w:rsid w:val="000E6116"/>
    <w:rsid w:val="000F01E0"/>
    <w:rsid w:val="000F14DE"/>
    <w:rsid w:val="000F20F8"/>
    <w:rsid w:val="000F2E61"/>
    <w:rsid w:val="000F5A60"/>
    <w:rsid w:val="000F5E97"/>
    <w:rsid w:val="000F7897"/>
    <w:rsid w:val="00103036"/>
    <w:rsid w:val="001041BF"/>
    <w:rsid w:val="00105122"/>
    <w:rsid w:val="0010597B"/>
    <w:rsid w:val="00106873"/>
    <w:rsid w:val="00106E14"/>
    <w:rsid w:val="001070AD"/>
    <w:rsid w:val="0011050C"/>
    <w:rsid w:val="00111633"/>
    <w:rsid w:val="001125CC"/>
    <w:rsid w:val="00114E32"/>
    <w:rsid w:val="00115618"/>
    <w:rsid w:val="0011599A"/>
    <w:rsid w:val="00116ADB"/>
    <w:rsid w:val="001170F1"/>
    <w:rsid w:val="001217D1"/>
    <w:rsid w:val="001218B0"/>
    <w:rsid w:val="00121FC6"/>
    <w:rsid w:val="00122D08"/>
    <w:rsid w:val="00123240"/>
    <w:rsid w:val="001235F2"/>
    <w:rsid w:val="00124F6E"/>
    <w:rsid w:val="00126126"/>
    <w:rsid w:val="00126C95"/>
    <w:rsid w:val="0012702A"/>
    <w:rsid w:val="00127244"/>
    <w:rsid w:val="0013109F"/>
    <w:rsid w:val="00131A06"/>
    <w:rsid w:val="00132C92"/>
    <w:rsid w:val="0013463E"/>
    <w:rsid w:val="001350B0"/>
    <w:rsid w:val="0013528E"/>
    <w:rsid w:val="0013580A"/>
    <w:rsid w:val="00136E3E"/>
    <w:rsid w:val="00137331"/>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596B"/>
    <w:rsid w:val="00156992"/>
    <w:rsid w:val="00157AB3"/>
    <w:rsid w:val="001607F0"/>
    <w:rsid w:val="001608C4"/>
    <w:rsid w:val="00161C96"/>
    <w:rsid w:val="00162410"/>
    <w:rsid w:val="00164E7D"/>
    <w:rsid w:val="00165696"/>
    <w:rsid w:val="0016796B"/>
    <w:rsid w:val="001717AD"/>
    <w:rsid w:val="0017576B"/>
    <w:rsid w:val="00176C2C"/>
    <w:rsid w:val="00176C58"/>
    <w:rsid w:val="00180E56"/>
    <w:rsid w:val="00182674"/>
    <w:rsid w:val="00183914"/>
    <w:rsid w:val="001872ED"/>
    <w:rsid w:val="00193D42"/>
    <w:rsid w:val="00194F61"/>
    <w:rsid w:val="0019637A"/>
    <w:rsid w:val="00196AB8"/>
    <w:rsid w:val="001A01B8"/>
    <w:rsid w:val="001A22D7"/>
    <w:rsid w:val="001A3F72"/>
    <w:rsid w:val="001A41D4"/>
    <w:rsid w:val="001A41E3"/>
    <w:rsid w:val="001A426B"/>
    <w:rsid w:val="001A48B8"/>
    <w:rsid w:val="001A504B"/>
    <w:rsid w:val="001A51CE"/>
    <w:rsid w:val="001A5C03"/>
    <w:rsid w:val="001A6290"/>
    <w:rsid w:val="001B175D"/>
    <w:rsid w:val="001B2572"/>
    <w:rsid w:val="001B3645"/>
    <w:rsid w:val="001B6C27"/>
    <w:rsid w:val="001B6E9D"/>
    <w:rsid w:val="001C063D"/>
    <w:rsid w:val="001C1746"/>
    <w:rsid w:val="001C28D2"/>
    <w:rsid w:val="001C2AE1"/>
    <w:rsid w:val="001C32FC"/>
    <w:rsid w:val="001C3BD2"/>
    <w:rsid w:val="001C5744"/>
    <w:rsid w:val="001C5C5E"/>
    <w:rsid w:val="001C5F65"/>
    <w:rsid w:val="001C67B6"/>
    <w:rsid w:val="001D00DC"/>
    <w:rsid w:val="001D01CC"/>
    <w:rsid w:val="001D0ECC"/>
    <w:rsid w:val="001D4296"/>
    <w:rsid w:val="001D5268"/>
    <w:rsid w:val="001D5894"/>
    <w:rsid w:val="001D58C1"/>
    <w:rsid w:val="001D671A"/>
    <w:rsid w:val="001D7C57"/>
    <w:rsid w:val="001E10AE"/>
    <w:rsid w:val="001E16E1"/>
    <w:rsid w:val="001E1BE4"/>
    <w:rsid w:val="001E1F31"/>
    <w:rsid w:val="001E25C4"/>
    <w:rsid w:val="001E45A4"/>
    <w:rsid w:val="001E5D0C"/>
    <w:rsid w:val="001E6595"/>
    <w:rsid w:val="001E728D"/>
    <w:rsid w:val="001E7297"/>
    <w:rsid w:val="001F24FE"/>
    <w:rsid w:val="001F3961"/>
    <w:rsid w:val="001F637B"/>
    <w:rsid w:val="001F7594"/>
    <w:rsid w:val="002005B9"/>
    <w:rsid w:val="002005E1"/>
    <w:rsid w:val="00200A7F"/>
    <w:rsid w:val="00201A81"/>
    <w:rsid w:val="0020377A"/>
    <w:rsid w:val="002048C7"/>
    <w:rsid w:val="00204F2F"/>
    <w:rsid w:val="00205703"/>
    <w:rsid w:val="00205C43"/>
    <w:rsid w:val="002067AA"/>
    <w:rsid w:val="002073C7"/>
    <w:rsid w:val="00211BF1"/>
    <w:rsid w:val="00212532"/>
    <w:rsid w:val="002133C2"/>
    <w:rsid w:val="0021462D"/>
    <w:rsid w:val="00214A4B"/>
    <w:rsid w:val="002156A5"/>
    <w:rsid w:val="00215795"/>
    <w:rsid w:val="00215880"/>
    <w:rsid w:val="0021588A"/>
    <w:rsid w:val="00216957"/>
    <w:rsid w:val="00216F69"/>
    <w:rsid w:val="002202EF"/>
    <w:rsid w:val="00220774"/>
    <w:rsid w:val="0022347E"/>
    <w:rsid w:val="002252B7"/>
    <w:rsid w:val="0022564A"/>
    <w:rsid w:val="0022727A"/>
    <w:rsid w:val="0023071D"/>
    <w:rsid w:val="00231560"/>
    <w:rsid w:val="00232467"/>
    <w:rsid w:val="002329A1"/>
    <w:rsid w:val="00232A05"/>
    <w:rsid w:val="00232A51"/>
    <w:rsid w:val="00232EB1"/>
    <w:rsid w:val="0023532E"/>
    <w:rsid w:val="00235D4A"/>
    <w:rsid w:val="00236BC5"/>
    <w:rsid w:val="00240C83"/>
    <w:rsid w:val="00241923"/>
    <w:rsid w:val="002423B5"/>
    <w:rsid w:val="002437E6"/>
    <w:rsid w:val="00247CA9"/>
    <w:rsid w:val="0025045D"/>
    <w:rsid w:val="00251294"/>
    <w:rsid w:val="00252135"/>
    <w:rsid w:val="00252C07"/>
    <w:rsid w:val="00254A47"/>
    <w:rsid w:val="00256F08"/>
    <w:rsid w:val="00257D7F"/>
    <w:rsid w:val="00262C8E"/>
    <w:rsid w:val="00264076"/>
    <w:rsid w:val="002647B1"/>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5FE5"/>
    <w:rsid w:val="00286880"/>
    <w:rsid w:val="00286B5B"/>
    <w:rsid w:val="002871C1"/>
    <w:rsid w:val="002909A0"/>
    <w:rsid w:val="002918EA"/>
    <w:rsid w:val="0029232B"/>
    <w:rsid w:val="00293639"/>
    <w:rsid w:val="00293F0C"/>
    <w:rsid w:val="00296369"/>
    <w:rsid w:val="002A32AC"/>
    <w:rsid w:val="002A592D"/>
    <w:rsid w:val="002A5CB7"/>
    <w:rsid w:val="002A5F46"/>
    <w:rsid w:val="002A7EDF"/>
    <w:rsid w:val="002B1342"/>
    <w:rsid w:val="002B2226"/>
    <w:rsid w:val="002B23C3"/>
    <w:rsid w:val="002B2A4D"/>
    <w:rsid w:val="002B307F"/>
    <w:rsid w:val="002B3628"/>
    <w:rsid w:val="002B4081"/>
    <w:rsid w:val="002B40E2"/>
    <w:rsid w:val="002B445E"/>
    <w:rsid w:val="002B46A5"/>
    <w:rsid w:val="002B4F55"/>
    <w:rsid w:val="002B62B6"/>
    <w:rsid w:val="002B660D"/>
    <w:rsid w:val="002B68A4"/>
    <w:rsid w:val="002B6C5A"/>
    <w:rsid w:val="002B6CB2"/>
    <w:rsid w:val="002B6EA3"/>
    <w:rsid w:val="002C0621"/>
    <w:rsid w:val="002C203A"/>
    <w:rsid w:val="002C3DC8"/>
    <w:rsid w:val="002C6BFF"/>
    <w:rsid w:val="002C6E11"/>
    <w:rsid w:val="002D357E"/>
    <w:rsid w:val="002D4CD7"/>
    <w:rsid w:val="002D5B53"/>
    <w:rsid w:val="002D601A"/>
    <w:rsid w:val="002D6107"/>
    <w:rsid w:val="002D7CE6"/>
    <w:rsid w:val="002E1596"/>
    <w:rsid w:val="002E1C1A"/>
    <w:rsid w:val="002E2AB3"/>
    <w:rsid w:val="002E38B3"/>
    <w:rsid w:val="002E3980"/>
    <w:rsid w:val="002E524C"/>
    <w:rsid w:val="002E6ABC"/>
    <w:rsid w:val="002E7BB5"/>
    <w:rsid w:val="002F1C92"/>
    <w:rsid w:val="002F2990"/>
    <w:rsid w:val="002F42C4"/>
    <w:rsid w:val="002F74D3"/>
    <w:rsid w:val="002F7F16"/>
    <w:rsid w:val="00300406"/>
    <w:rsid w:val="003013D8"/>
    <w:rsid w:val="00302829"/>
    <w:rsid w:val="00304072"/>
    <w:rsid w:val="0030408C"/>
    <w:rsid w:val="003047E5"/>
    <w:rsid w:val="00304D2C"/>
    <w:rsid w:val="00304FA2"/>
    <w:rsid w:val="003108A2"/>
    <w:rsid w:val="003112B7"/>
    <w:rsid w:val="00311E55"/>
    <w:rsid w:val="003147FB"/>
    <w:rsid w:val="00317862"/>
    <w:rsid w:val="00320879"/>
    <w:rsid w:val="00321211"/>
    <w:rsid w:val="003221B8"/>
    <w:rsid w:val="0032424E"/>
    <w:rsid w:val="00324EC4"/>
    <w:rsid w:val="00326614"/>
    <w:rsid w:val="00326D13"/>
    <w:rsid w:val="00326D6C"/>
    <w:rsid w:val="003338CD"/>
    <w:rsid w:val="00334DE6"/>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574B6"/>
    <w:rsid w:val="0036158E"/>
    <w:rsid w:val="00362C66"/>
    <w:rsid w:val="00363A1E"/>
    <w:rsid w:val="00365594"/>
    <w:rsid w:val="003661C5"/>
    <w:rsid w:val="00366DC6"/>
    <w:rsid w:val="00367EC2"/>
    <w:rsid w:val="00371A8C"/>
    <w:rsid w:val="00373541"/>
    <w:rsid w:val="0037387E"/>
    <w:rsid w:val="00374B95"/>
    <w:rsid w:val="00374C02"/>
    <w:rsid w:val="00375A1B"/>
    <w:rsid w:val="00375B22"/>
    <w:rsid w:val="00376775"/>
    <w:rsid w:val="003768A4"/>
    <w:rsid w:val="003775CA"/>
    <w:rsid w:val="0038146A"/>
    <w:rsid w:val="00385539"/>
    <w:rsid w:val="0038588D"/>
    <w:rsid w:val="00385B25"/>
    <w:rsid w:val="00391EED"/>
    <w:rsid w:val="003934DC"/>
    <w:rsid w:val="003963D7"/>
    <w:rsid w:val="00396B88"/>
    <w:rsid w:val="0039754C"/>
    <w:rsid w:val="0039760F"/>
    <w:rsid w:val="00397A67"/>
    <w:rsid w:val="00397F11"/>
    <w:rsid w:val="003A00CB"/>
    <w:rsid w:val="003A12A0"/>
    <w:rsid w:val="003A14EB"/>
    <w:rsid w:val="003A1559"/>
    <w:rsid w:val="003A1803"/>
    <w:rsid w:val="003A2293"/>
    <w:rsid w:val="003A2486"/>
    <w:rsid w:val="003A2678"/>
    <w:rsid w:val="003A3C20"/>
    <w:rsid w:val="003A3D10"/>
    <w:rsid w:val="003A3D7A"/>
    <w:rsid w:val="003A3DEC"/>
    <w:rsid w:val="003A46C9"/>
    <w:rsid w:val="003B05DC"/>
    <w:rsid w:val="003B16DC"/>
    <w:rsid w:val="003B648B"/>
    <w:rsid w:val="003B7E34"/>
    <w:rsid w:val="003C1153"/>
    <w:rsid w:val="003C1D00"/>
    <w:rsid w:val="003C1D38"/>
    <w:rsid w:val="003C3D11"/>
    <w:rsid w:val="003C45C2"/>
    <w:rsid w:val="003C65BF"/>
    <w:rsid w:val="003C66CC"/>
    <w:rsid w:val="003C66EE"/>
    <w:rsid w:val="003D07AA"/>
    <w:rsid w:val="003D12E3"/>
    <w:rsid w:val="003D3C85"/>
    <w:rsid w:val="003D3F4B"/>
    <w:rsid w:val="003D46CB"/>
    <w:rsid w:val="003D568B"/>
    <w:rsid w:val="003D5CB4"/>
    <w:rsid w:val="003E01A9"/>
    <w:rsid w:val="003E154B"/>
    <w:rsid w:val="003E23C3"/>
    <w:rsid w:val="003E537C"/>
    <w:rsid w:val="003E6233"/>
    <w:rsid w:val="003F04D1"/>
    <w:rsid w:val="003F27CE"/>
    <w:rsid w:val="003F67B2"/>
    <w:rsid w:val="004017A8"/>
    <w:rsid w:val="00402858"/>
    <w:rsid w:val="00403652"/>
    <w:rsid w:val="004060E0"/>
    <w:rsid w:val="00406689"/>
    <w:rsid w:val="00406E0E"/>
    <w:rsid w:val="00406F8F"/>
    <w:rsid w:val="004075B6"/>
    <w:rsid w:val="00407B40"/>
    <w:rsid w:val="004104CD"/>
    <w:rsid w:val="004113E8"/>
    <w:rsid w:val="00411470"/>
    <w:rsid w:val="00413981"/>
    <w:rsid w:val="00413E11"/>
    <w:rsid w:val="00415EE0"/>
    <w:rsid w:val="00415F66"/>
    <w:rsid w:val="00416B4B"/>
    <w:rsid w:val="00416FF0"/>
    <w:rsid w:val="004207F7"/>
    <w:rsid w:val="00421436"/>
    <w:rsid w:val="00421581"/>
    <w:rsid w:val="004215D4"/>
    <w:rsid w:val="00421C7E"/>
    <w:rsid w:val="00422C7D"/>
    <w:rsid w:val="00431605"/>
    <w:rsid w:val="0043255D"/>
    <w:rsid w:val="004327A6"/>
    <w:rsid w:val="00432B5E"/>
    <w:rsid w:val="004333C0"/>
    <w:rsid w:val="0043569C"/>
    <w:rsid w:val="00436242"/>
    <w:rsid w:val="00443D91"/>
    <w:rsid w:val="00444BD7"/>
    <w:rsid w:val="00446015"/>
    <w:rsid w:val="00446BE4"/>
    <w:rsid w:val="0044745A"/>
    <w:rsid w:val="00450181"/>
    <w:rsid w:val="0045042B"/>
    <w:rsid w:val="0045139A"/>
    <w:rsid w:val="00451626"/>
    <w:rsid w:val="00451E56"/>
    <w:rsid w:val="00452ED2"/>
    <w:rsid w:val="00454672"/>
    <w:rsid w:val="0045719E"/>
    <w:rsid w:val="004614B1"/>
    <w:rsid w:val="0046282B"/>
    <w:rsid w:val="004635B0"/>
    <w:rsid w:val="00464710"/>
    <w:rsid w:val="00467BB2"/>
    <w:rsid w:val="0047130D"/>
    <w:rsid w:val="00471E6D"/>
    <w:rsid w:val="0047205B"/>
    <w:rsid w:val="004728E1"/>
    <w:rsid w:val="00475151"/>
    <w:rsid w:val="00476096"/>
    <w:rsid w:val="00480D65"/>
    <w:rsid w:val="00480F4F"/>
    <w:rsid w:val="00483918"/>
    <w:rsid w:val="00485FD6"/>
    <w:rsid w:val="00490673"/>
    <w:rsid w:val="00490F0A"/>
    <w:rsid w:val="004912A6"/>
    <w:rsid w:val="00491C36"/>
    <w:rsid w:val="00491C44"/>
    <w:rsid w:val="00496A04"/>
    <w:rsid w:val="00497A70"/>
    <w:rsid w:val="004A0428"/>
    <w:rsid w:val="004A1B0D"/>
    <w:rsid w:val="004A2156"/>
    <w:rsid w:val="004A21A3"/>
    <w:rsid w:val="004A2758"/>
    <w:rsid w:val="004A49BE"/>
    <w:rsid w:val="004A5590"/>
    <w:rsid w:val="004A5B51"/>
    <w:rsid w:val="004A61D0"/>
    <w:rsid w:val="004A6E3C"/>
    <w:rsid w:val="004A7132"/>
    <w:rsid w:val="004B14E3"/>
    <w:rsid w:val="004B26B0"/>
    <w:rsid w:val="004B26CE"/>
    <w:rsid w:val="004B39D0"/>
    <w:rsid w:val="004B3CCB"/>
    <w:rsid w:val="004B5294"/>
    <w:rsid w:val="004B64D2"/>
    <w:rsid w:val="004B654F"/>
    <w:rsid w:val="004B6FC5"/>
    <w:rsid w:val="004B79D3"/>
    <w:rsid w:val="004C04AC"/>
    <w:rsid w:val="004C2C70"/>
    <w:rsid w:val="004C697B"/>
    <w:rsid w:val="004C6BE4"/>
    <w:rsid w:val="004C6C20"/>
    <w:rsid w:val="004C71A2"/>
    <w:rsid w:val="004D01B0"/>
    <w:rsid w:val="004D059A"/>
    <w:rsid w:val="004D0C00"/>
    <w:rsid w:val="004D1BEB"/>
    <w:rsid w:val="004D2770"/>
    <w:rsid w:val="004D2B9C"/>
    <w:rsid w:val="004E40E7"/>
    <w:rsid w:val="004E4238"/>
    <w:rsid w:val="004E43BF"/>
    <w:rsid w:val="004F0978"/>
    <w:rsid w:val="004F1D60"/>
    <w:rsid w:val="004F4A78"/>
    <w:rsid w:val="004F55B9"/>
    <w:rsid w:val="004F5815"/>
    <w:rsid w:val="004F5F21"/>
    <w:rsid w:val="00500F5C"/>
    <w:rsid w:val="00501DF0"/>
    <w:rsid w:val="00501EC4"/>
    <w:rsid w:val="00502291"/>
    <w:rsid w:val="005027EF"/>
    <w:rsid w:val="00503E10"/>
    <w:rsid w:val="005101E4"/>
    <w:rsid w:val="0051076B"/>
    <w:rsid w:val="005118A0"/>
    <w:rsid w:val="0051203B"/>
    <w:rsid w:val="00513D50"/>
    <w:rsid w:val="005141AC"/>
    <w:rsid w:val="00514423"/>
    <w:rsid w:val="005145F2"/>
    <w:rsid w:val="00517748"/>
    <w:rsid w:val="00520233"/>
    <w:rsid w:val="00521DF6"/>
    <w:rsid w:val="005228A4"/>
    <w:rsid w:val="00522AC5"/>
    <w:rsid w:val="005257C6"/>
    <w:rsid w:val="005258B0"/>
    <w:rsid w:val="005260AF"/>
    <w:rsid w:val="005278D1"/>
    <w:rsid w:val="0053102E"/>
    <w:rsid w:val="0053159F"/>
    <w:rsid w:val="00532DA0"/>
    <w:rsid w:val="005344C2"/>
    <w:rsid w:val="00535173"/>
    <w:rsid w:val="005368D3"/>
    <w:rsid w:val="00540D4C"/>
    <w:rsid w:val="005434E1"/>
    <w:rsid w:val="00543C29"/>
    <w:rsid w:val="005442E7"/>
    <w:rsid w:val="005444F7"/>
    <w:rsid w:val="005465CF"/>
    <w:rsid w:val="00547853"/>
    <w:rsid w:val="00547B54"/>
    <w:rsid w:val="00550B2D"/>
    <w:rsid w:val="00551271"/>
    <w:rsid w:val="00552845"/>
    <w:rsid w:val="00552E51"/>
    <w:rsid w:val="00553AAF"/>
    <w:rsid w:val="005540F8"/>
    <w:rsid w:val="005549AD"/>
    <w:rsid w:val="00554CB4"/>
    <w:rsid w:val="005557D0"/>
    <w:rsid w:val="005560EA"/>
    <w:rsid w:val="00556E7B"/>
    <w:rsid w:val="00560CFC"/>
    <w:rsid w:val="005615A5"/>
    <w:rsid w:val="00562519"/>
    <w:rsid w:val="00562CAE"/>
    <w:rsid w:val="0056405C"/>
    <w:rsid w:val="00564E1C"/>
    <w:rsid w:val="005650EE"/>
    <w:rsid w:val="00566A08"/>
    <w:rsid w:val="005708C8"/>
    <w:rsid w:val="005721DA"/>
    <w:rsid w:val="00574175"/>
    <w:rsid w:val="0057453C"/>
    <w:rsid w:val="0057504E"/>
    <w:rsid w:val="00575987"/>
    <w:rsid w:val="005773E2"/>
    <w:rsid w:val="00577428"/>
    <w:rsid w:val="00581455"/>
    <w:rsid w:val="00581E7E"/>
    <w:rsid w:val="0058442B"/>
    <w:rsid w:val="00584C03"/>
    <w:rsid w:val="00585496"/>
    <w:rsid w:val="00586812"/>
    <w:rsid w:val="00586A2E"/>
    <w:rsid w:val="005876DC"/>
    <w:rsid w:val="00587B25"/>
    <w:rsid w:val="00590B21"/>
    <w:rsid w:val="00591CA7"/>
    <w:rsid w:val="00592775"/>
    <w:rsid w:val="00592945"/>
    <w:rsid w:val="005933AB"/>
    <w:rsid w:val="00593C02"/>
    <w:rsid w:val="00594358"/>
    <w:rsid w:val="005943CE"/>
    <w:rsid w:val="005961E5"/>
    <w:rsid w:val="00596F9E"/>
    <w:rsid w:val="005A11B2"/>
    <w:rsid w:val="005A187E"/>
    <w:rsid w:val="005A1F1D"/>
    <w:rsid w:val="005A2554"/>
    <w:rsid w:val="005A30F5"/>
    <w:rsid w:val="005A423A"/>
    <w:rsid w:val="005A658D"/>
    <w:rsid w:val="005A7022"/>
    <w:rsid w:val="005B031E"/>
    <w:rsid w:val="005B093C"/>
    <w:rsid w:val="005B1212"/>
    <w:rsid w:val="005B1477"/>
    <w:rsid w:val="005B172D"/>
    <w:rsid w:val="005B3CDE"/>
    <w:rsid w:val="005B5BD8"/>
    <w:rsid w:val="005B613C"/>
    <w:rsid w:val="005B6909"/>
    <w:rsid w:val="005B7447"/>
    <w:rsid w:val="005C2062"/>
    <w:rsid w:val="005C2B59"/>
    <w:rsid w:val="005C3014"/>
    <w:rsid w:val="005C44FE"/>
    <w:rsid w:val="005D3CE8"/>
    <w:rsid w:val="005D4F72"/>
    <w:rsid w:val="005D4FA5"/>
    <w:rsid w:val="005D5272"/>
    <w:rsid w:val="005D58E6"/>
    <w:rsid w:val="005D6ACB"/>
    <w:rsid w:val="005D7B52"/>
    <w:rsid w:val="005E1419"/>
    <w:rsid w:val="005E15C5"/>
    <w:rsid w:val="005E4109"/>
    <w:rsid w:val="005E41C6"/>
    <w:rsid w:val="005E4303"/>
    <w:rsid w:val="005E47C2"/>
    <w:rsid w:val="005E580F"/>
    <w:rsid w:val="005E661D"/>
    <w:rsid w:val="005E67C5"/>
    <w:rsid w:val="005E6DFE"/>
    <w:rsid w:val="005E76F0"/>
    <w:rsid w:val="005F03E6"/>
    <w:rsid w:val="005F6687"/>
    <w:rsid w:val="005F732A"/>
    <w:rsid w:val="005F7879"/>
    <w:rsid w:val="00600222"/>
    <w:rsid w:val="00600B4A"/>
    <w:rsid w:val="00601283"/>
    <w:rsid w:val="00601679"/>
    <w:rsid w:val="00601EE7"/>
    <w:rsid w:val="00604740"/>
    <w:rsid w:val="00611E7C"/>
    <w:rsid w:val="006142E4"/>
    <w:rsid w:val="00614926"/>
    <w:rsid w:val="00616819"/>
    <w:rsid w:val="00616AAA"/>
    <w:rsid w:val="006207E8"/>
    <w:rsid w:val="00621191"/>
    <w:rsid w:val="00622699"/>
    <w:rsid w:val="0062424C"/>
    <w:rsid w:val="00625F35"/>
    <w:rsid w:val="0062637A"/>
    <w:rsid w:val="00626481"/>
    <w:rsid w:val="006265CD"/>
    <w:rsid w:val="00632182"/>
    <w:rsid w:val="006334F5"/>
    <w:rsid w:val="00637D86"/>
    <w:rsid w:val="00640162"/>
    <w:rsid w:val="00640A6B"/>
    <w:rsid w:val="00641AA4"/>
    <w:rsid w:val="00642FAE"/>
    <w:rsid w:val="00644751"/>
    <w:rsid w:val="006454CC"/>
    <w:rsid w:val="006477AF"/>
    <w:rsid w:val="00650B3E"/>
    <w:rsid w:val="006510B1"/>
    <w:rsid w:val="00651BE3"/>
    <w:rsid w:val="00652BF7"/>
    <w:rsid w:val="00653E3D"/>
    <w:rsid w:val="00656A07"/>
    <w:rsid w:val="006600E5"/>
    <w:rsid w:val="006610AD"/>
    <w:rsid w:val="00661794"/>
    <w:rsid w:val="00661D38"/>
    <w:rsid w:val="00662059"/>
    <w:rsid w:val="00662143"/>
    <w:rsid w:val="00662755"/>
    <w:rsid w:val="00663BE0"/>
    <w:rsid w:val="0066499D"/>
    <w:rsid w:val="00664A2D"/>
    <w:rsid w:val="00664AC2"/>
    <w:rsid w:val="00665941"/>
    <w:rsid w:val="00666DBA"/>
    <w:rsid w:val="00670370"/>
    <w:rsid w:val="00670BC7"/>
    <w:rsid w:val="00670D1A"/>
    <w:rsid w:val="00676629"/>
    <w:rsid w:val="00676C04"/>
    <w:rsid w:val="0068080D"/>
    <w:rsid w:val="00681C1C"/>
    <w:rsid w:val="0068251B"/>
    <w:rsid w:val="00682D64"/>
    <w:rsid w:val="00685368"/>
    <w:rsid w:val="006867D0"/>
    <w:rsid w:val="006906E2"/>
    <w:rsid w:val="00697A6F"/>
    <w:rsid w:val="006A19F2"/>
    <w:rsid w:val="006A1D1B"/>
    <w:rsid w:val="006A33CC"/>
    <w:rsid w:val="006A3C81"/>
    <w:rsid w:val="006A5708"/>
    <w:rsid w:val="006A5B05"/>
    <w:rsid w:val="006A5DAA"/>
    <w:rsid w:val="006A6456"/>
    <w:rsid w:val="006A64EF"/>
    <w:rsid w:val="006A6B7F"/>
    <w:rsid w:val="006A737F"/>
    <w:rsid w:val="006B01BB"/>
    <w:rsid w:val="006B0670"/>
    <w:rsid w:val="006B08A2"/>
    <w:rsid w:val="006B2290"/>
    <w:rsid w:val="006B2EC6"/>
    <w:rsid w:val="006B346B"/>
    <w:rsid w:val="006B3526"/>
    <w:rsid w:val="006B357E"/>
    <w:rsid w:val="006B37BB"/>
    <w:rsid w:val="006B55DD"/>
    <w:rsid w:val="006B668C"/>
    <w:rsid w:val="006B66BD"/>
    <w:rsid w:val="006B6C4A"/>
    <w:rsid w:val="006B7C5C"/>
    <w:rsid w:val="006C0C99"/>
    <w:rsid w:val="006C2009"/>
    <w:rsid w:val="006C202C"/>
    <w:rsid w:val="006C2CEB"/>
    <w:rsid w:val="006C2D50"/>
    <w:rsid w:val="006C5169"/>
    <w:rsid w:val="006C5A57"/>
    <w:rsid w:val="006C5C51"/>
    <w:rsid w:val="006C61AE"/>
    <w:rsid w:val="006C691D"/>
    <w:rsid w:val="006C7077"/>
    <w:rsid w:val="006C7D1B"/>
    <w:rsid w:val="006D09CA"/>
    <w:rsid w:val="006D6792"/>
    <w:rsid w:val="006D6B14"/>
    <w:rsid w:val="006E1D3F"/>
    <w:rsid w:val="006E24E7"/>
    <w:rsid w:val="006E2B8B"/>
    <w:rsid w:val="006E2BA6"/>
    <w:rsid w:val="006E2F3E"/>
    <w:rsid w:val="006E636D"/>
    <w:rsid w:val="006E6669"/>
    <w:rsid w:val="006E702D"/>
    <w:rsid w:val="006E71A1"/>
    <w:rsid w:val="006E750E"/>
    <w:rsid w:val="006E7FFA"/>
    <w:rsid w:val="006F04DE"/>
    <w:rsid w:val="006F332E"/>
    <w:rsid w:val="006F4617"/>
    <w:rsid w:val="006F6511"/>
    <w:rsid w:val="006F7A7B"/>
    <w:rsid w:val="007034EF"/>
    <w:rsid w:val="007053B9"/>
    <w:rsid w:val="00705D53"/>
    <w:rsid w:val="00706BDD"/>
    <w:rsid w:val="007102AA"/>
    <w:rsid w:val="00710735"/>
    <w:rsid w:val="00712FAC"/>
    <w:rsid w:val="00713C48"/>
    <w:rsid w:val="00714890"/>
    <w:rsid w:val="00715DF0"/>
    <w:rsid w:val="00715E62"/>
    <w:rsid w:val="007164BA"/>
    <w:rsid w:val="007204FA"/>
    <w:rsid w:val="00720B32"/>
    <w:rsid w:val="0072116E"/>
    <w:rsid w:val="0072158D"/>
    <w:rsid w:val="00721841"/>
    <w:rsid w:val="00721E6E"/>
    <w:rsid w:val="00723034"/>
    <w:rsid w:val="00723A48"/>
    <w:rsid w:val="00723C7F"/>
    <w:rsid w:val="00724618"/>
    <w:rsid w:val="00724E87"/>
    <w:rsid w:val="007250BE"/>
    <w:rsid w:val="007257D8"/>
    <w:rsid w:val="00725B5B"/>
    <w:rsid w:val="00725C09"/>
    <w:rsid w:val="00725C3F"/>
    <w:rsid w:val="00727E2C"/>
    <w:rsid w:val="007301B3"/>
    <w:rsid w:val="00731779"/>
    <w:rsid w:val="007322EA"/>
    <w:rsid w:val="00736EF3"/>
    <w:rsid w:val="007374FA"/>
    <w:rsid w:val="00737807"/>
    <w:rsid w:val="00740976"/>
    <w:rsid w:val="00742FE8"/>
    <w:rsid w:val="007439C3"/>
    <w:rsid w:val="00743C78"/>
    <w:rsid w:val="0074659C"/>
    <w:rsid w:val="00747066"/>
    <w:rsid w:val="00750033"/>
    <w:rsid w:val="00752C28"/>
    <w:rsid w:val="0075425B"/>
    <w:rsid w:val="007553B0"/>
    <w:rsid w:val="00755A12"/>
    <w:rsid w:val="00755DEC"/>
    <w:rsid w:val="007563CF"/>
    <w:rsid w:val="0075678B"/>
    <w:rsid w:val="00762A66"/>
    <w:rsid w:val="0076359E"/>
    <w:rsid w:val="0076418E"/>
    <w:rsid w:val="00764AB6"/>
    <w:rsid w:val="0076653E"/>
    <w:rsid w:val="007672CA"/>
    <w:rsid w:val="00767A93"/>
    <w:rsid w:val="00767BF0"/>
    <w:rsid w:val="00772629"/>
    <w:rsid w:val="007732D9"/>
    <w:rsid w:val="00776042"/>
    <w:rsid w:val="0077611D"/>
    <w:rsid w:val="007762B8"/>
    <w:rsid w:val="00776914"/>
    <w:rsid w:val="0078009D"/>
    <w:rsid w:val="007804EF"/>
    <w:rsid w:val="007816D4"/>
    <w:rsid w:val="00783E25"/>
    <w:rsid w:val="0078460B"/>
    <w:rsid w:val="00785077"/>
    <w:rsid w:val="0078524B"/>
    <w:rsid w:val="007872AE"/>
    <w:rsid w:val="00787846"/>
    <w:rsid w:val="00790DCE"/>
    <w:rsid w:val="007918F8"/>
    <w:rsid w:val="00791AD7"/>
    <w:rsid w:val="00791FE0"/>
    <w:rsid w:val="0079266F"/>
    <w:rsid w:val="00792CA6"/>
    <w:rsid w:val="00792FCB"/>
    <w:rsid w:val="00795A58"/>
    <w:rsid w:val="007A073A"/>
    <w:rsid w:val="007A0794"/>
    <w:rsid w:val="007A0936"/>
    <w:rsid w:val="007A1967"/>
    <w:rsid w:val="007A1DD9"/>
    <w:rsid w:val="007A383D"/>
    <w:rsid w:val="007A4020"/>
    <w:rsid w:val="007A5289"/>
    <w:rsid w:val="007A7762"/>
    <w:rsid w:val="007B171D"/>
    <w:rsid w:val="007B240D"/>
    <w:rsid w:val="007B2560"/>
    <w:rsid w:val="007B3F47"/>
    <w:rsid w:val="007B4147"/>
    <w:rsid w:val="007B4432"/>
    <w:rsid w:val="007B4951"/>
    <w:rsid w:val="007B4BD6"/>
    <w:rsid w:val="007B540C"/>
    <w:rsid w:val="007B572C"/>
    <w:rsid w:val="007B5BCE"/>
    <w:rsid w:val="007B665D"/>
    <w:rsid w:val="007B6E3A"/>
    <w:rsid w:val="007C04EF"/>
    <w:rsid w:val="007C0B49"/>
    <w:rsid w:val="007C0B76"/>
    <w:rsid w:val="007C2077"/>
    <w:rsid w:val="007C215F"/>
    <w:rsid w:val="007C3630"/>
    <w:rsid w:val="007C3885"/>
    <w:rsid w:val="007D094A"/>
    <w:rsid w:val="007D132C"/>
    <w:rsid w:val="007D1A99"/>
    <w:rsid w:val="007D3A31"/>
    <w:rsid w:val="007D41A7"/>
    <w:rsid w:val="007D4C5C"/>
    <w:rsid w:val="007D5C15"/>
    <w:rsid w:val="007D5EC8"/>
    <w:rsid w:val="007D68AA"/>
    <w:rsid w:val="007E0211"/>
    <w:rsid w:val="007E1636"/>
    <w:rsid w:val="007E1CE6"/>
    <w:rsid w:val="007E3372"/>
    <w:rsid w:val="007E341A"/>
    <w:rsid w:val="007E3695"/>
    <w:rsid w:val="007E3892"/>
    <w:rsid w:val="007E49A7"/>
    <w:rsid w:val="007E64CE"/>
    <w:rsid w:val="007F4627"/>
    <w:rsid w:val="007F5504"/>
    <w:rsid w:val="007F65E0"/>
    <w:rsid w:val="007F7AF8"/>
    <w:rsid w:val="00800353"/>
    <w:rsid w:val="00800BA2"/>
    <w:rsid w:val="00800EFA"/>
    <w:rsid w:val="00801317"/>
    <w:rsid w:val="0080152A"/>
    <w:rsid w:val="00802369"/>
    <w:rsid w:val="00802ACB"/>
    <w:rsid w:val="00802B37"/>
    <w:rsid w:val="00802FCD"/>
    <w:rsid w:val="008031A2"/>
    <w:rsid w:val="00803ADB"/>
    <w:rsid w:val="00804AAF"/>
    <w:rsid w:val="00805AE5"/>
    <w:rsid w:val="008063E4"/>
    <w:rsid w:val="00810391"/>
    <w:rsid w:val="008108C0"/>
    <w:rsid w:val="00810F09"/>
    <w:rsid w:val="0081191F"/>
    <w:rsid w:val="0081274A"/>
    <w:rsid w:val="00813D27"/>
    <w:rsid w:val="00814C23"/>
    <w:rsid w:val="00816795"/>
    <w:rsid w:val="008169B5"/>
    <w:rsid w:val="008174F4"/>
    <w:rsid w:val="00821C9D"/>
    <w:rsid w:val="0082277A"/>
    <w:rsid w:val="00823B9E"/>
    <w:rsid w:val="00824D12"/>
    <w:rsid w:val="00826C19"/>
    <w:rsid w:val="00827137"/>
    <w:rsid w:val="00827E05"/>
    <w:rsid w:val="00830A36"/>
    <w:rsid w:val="008315DA"/>
    <w:rsid w:val="00831788"/>
    <w:rsid w:val="00832703"/>
    <w:rsid w:val="00832E45"/>
    <w:rsid w:val="00832FA6"/>
    <w:rsid w:val="00834A73"/>
    <w:rsid w:val="0083624F"/>
    <w:rsid w:val="00840B54"/>
    <w:rsid w:val="008424DA"/>
    <w:rsid w:val="00842E4E"/>
    <w:rsid w:val="00842ED3"/>
    <w:rsid w:val="00844392"/>
    <w:rsid w:val="008447B1"/>
    <w:rsid w:val="00844DA3"/>
    <w:rsid w:val="00847844"/>
    <w:rsid w:val="00847847"/>
    <w:rsid w:val="00850B08"/>
    <w:rsid w:val="00850D81"/>
    <w:rsid w:val="0085113E"/>
    <w:rsid w:val="00852790"/>
    <w:rsid w:val="00852ED3"/>
    <w:rsid w:val="00854C2F"/>
    <w:rsid w:val="00854EC6"/>
    <w:rsid w:val="0085567D"/>
    <w:rsid w:val="00856D80"/>
    <w:rsid w:val="00857230"/>
    <w:rsid w:val="00857BE3"/>
    <w:rsid w:val="00861374"/>
    <w:rsid w:val="0086397B"/>
    <w:rsid w:val="008639D8"/>
    <w:rsid w:val="00866552"/>
    <w:rsid w:val="0086724E"/>
    <w:rsid w:val="008675FA"/>
    <w:rsid w:val="00867EC2"/>
    <w:rsid w:val="00871EE8"/>
    <w:rsid w:val="00873598"/>
    <w:rsid w:val="00873B35"/>
    <w:rsid w:val="00873EA4"/>
    <w:rsid w:val="00874297"/>
    <w:rsid w:val="00875013"/>
    <w:rsid w:val="00875898"/>
    <w:rsid w:val="00876951"/>
    <w:rsid w:val="00880638"/>
    <w:rsid w:val="0088195F"/>
    <w:rsid w:val="008829F5"/>
    <w:rsid w:val="008831DD"/>
    <w:rsid w:val="00883385"/>
    <w:rsid w:val="00884379"/>
    <w:rsid w:val="00884B65"/>
    <w:rsid w:val="00886900"/>
    <w:rsid w:val="00887360"/>
    <w:rsid w:val="00887E92"/>
    <w:rsid w:val="00890673"/>
    <w:rsid w:val="00891DD5"/>
    <w:rsid w:val="00894317"/>
    <w:rsid w:val="00894947"/>
    <w:rsid w:val="008950AD"/>
    <w:rsid w:val="00895FC5"/>
    <w:rsid w:val="00896831"/>
    <w:rsid w:val="00896972"/>
    <w:rsid w:val="00896A6C"/>
    <w:rsid w:val="008975E8"/>
    <w:rsid w:val="00897ABE"/>
    <w:rsid w:val="008A03DA"/>
    <w:rsid w:val="008A166F"/>
    <w:rsid w:val="008A188A"/>
    <w:rsid w:val="008A2A11"/>
    <w:rsid w:val="008A2C96"/>
    <w:rsid w:val="008A43BE"/>
    <w:rsid w:val="008A5F0E"/>
    <w:rsid w:val="008A61CE"/>
    <w:rsid w:val="008B026E"/>
    <w:rsid w:val="008B0280"/>
    <w:rsid w:val="008B2B36"/>
    <w:rsid w:val="008B3376"/>
    <w:rsid w:val="008B3526"/>
    <w:rsid w:val="008B755F"/>
    <w:rsid w:val="008C11C1"/>
    <w:rsid w:val="008C1497"/>
    <w:rsid w:val="008C2CBB"/>
    <w:rsid w:val="008C349F"/>
    <w:rsid w:val="008C4446"/>
    <w:rsid w:val="008C5A21"/>
    <w:rsid w:val="008C6A64"/>
    <w:rsid w:val="008D1B3A"/>
    <w:rsid w:val="008D23C3"/>
    <w:rsid w:val="008D3467"/>
    <w:rsid w:val="008D5DD1"/>
    <w:rsid w:val="008E016E"/>
    <w:rsid w:val="008E0396"/>
    <w:rsid w:val="008E0873"/>
    <w:rsid w:val="008E19DB"/>
    <w:rsid w:val="008E2A57"/>
    <w:rsid w:val="008E2E42"/>
    <w:rsid w:val="008E4863"/>
    <w:rsid w:val="008E4F7A"/>
    <w:rsid w:val="008E64C9"/>
    <w:rsid w:val="008E67BB"/>
    <w:rsid w:val="008E7540"/>
    <w:rsid w:val="008F0450"/>
    <w:rsid w:val="008F0E1C"/>
    <w:rsid w:val="008F1710"/>
    <w:rsid w:val="008F2C33"/>
    <w:rsid w:val="008F3F3C"/>
    <w:rsid w:val="008F4D55"/>
    <w:rsid w:val="008F6FC9"/>
    <w:rsid w:val="008F798C"/>
    <w:rsid w:val="00900CE9"/>
    <w:rsid w:val="00900E88"/>
    <w:rsid w:val="0090135D"/>
    <w:rsid w:val="00901C14"/>
    <w:rsid w:val="00903B6B"/>
    <w:rsid w:val="00904F94"/>
    <w:rsid w:val="00905755"/>
    <w:rsid w:val="0090666A"/>
    <w:rsid w:val="00906AC1"/>
    <w:rsid w:val="009071DE"/>
    <w:rsid w:val="009078BC"/>
    <w:rsid w:val="00910B61"/>
    <w:rsid w:val="00911162"/>
    <w:rsid w:val="00912958"/>
    <w:rsid w:val="00914919"/>
    <w:rsid w:val="00914B08"/>
    <w:rsid w:val="00914D48"/>
    <w:rsid w:val="00915850"/>
    <w:rsid w:val="00915CAF"/>
    <w:rsid w:val="0091703D"/>
    <w:rsid w:val="009173C5"/>
    <w:rsid w:val="00921574"/>
    <w:rsid w:val="00922966"/>
    <w:rsid w:val="00922E18"/>
    <w:rsid w:val="009230DE"/>
    <w:rsid w:val="0092434B"/>
    <w:rsid w:val="009248C2"/>
    <w:rsid w:val="00925459"/>
    <w:rsid w:val="00925820"/>
    <w:rsid w:val="00925F64"/>
    <w:rsid w:val="00927640"/>
    <w:rsid w:val="00931822"/>
    <w:rsid w:val="00931A3C"/>
    <w:rsid w:val="00931A8F"/>
    <w:rsid w:val="009325AA"/>
    <w:rsid w:val="00932B5D"/>
    <w:rsid w:val="00932F63"/>
    <w:rsid w:val="00933AA9"/>
    <w:rsid w:val="00940979"/>
    <w:rsid w:val="00940DE4"/>
    <w:rsid w:val="00941A20"/>
    <w:rsid w:val="009422CB"/>
    <w:rsid w:val="00942668"/>
    <w:rsid w:val="009430EA"/>
    <w:rsid w:val="00943CA2"/>
    <w:rsid w:val="00944300"/>
    <w:rsid w:val="0094500E"/>
    <w:rsid w:val="00945322"/>
    <w:rsid w:val="0094547F"/>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CE0"/>
    <w:rsid w:val="009754B8"/>
    <w:rsid w:val="00977AE3"/>
    <w:rsid w:val="009801F4"/>
    <w:rsid w:val="00980C27"/>
    <w:rsid w:val="00981506"/>
    <w:rsid w:val="0098318E"/>
    <w:rsid w:val="009843DC"/>
    <w:rsid w:val="009846C3"/>
    <w:rsid w:val="009856F5"/>
    <w:rsid w:val="009865D1"/>
    <w:rsid w:val="00986E08"/>
    <w:rsid w:val="00986EAE"/>
    <w:rsid w:val="00987542"/>
    <w:rsid w:val="009909B4"/>
    <w:rsid w:val="00990DF0"/>
    <w:rsid w:val="00992CAE"/>
    <w:rsid w:val="00992DFF"/>
    <w:rsid w:val="009938A7"/>
    <w:rsid w:val="009940BE"/>
    <w:rsid w:val="0099467E"/>
    <w:rsid w:val="009946DC"/>
    <w:rsid w:val="0099597C"/>
    <w:rsid w:val="009969EB"/>
    <w:rsid w:val="009A0483"/>
    <w:rsid w:val="009A0556"/>
    <w:rsid w:val="009A080A"/>
    <w:rsid w:val="009A1B5F"/>
    <w:rsid w:val="009A2363"/>
    <w:rsid w:val="009A30D6"/>
    <w:rsid w:val="009A3255"/>
    <w:rsid w:val="009A43D6"/>
    <w:rsid w:val="009A50FB"/>
    <w:rsid w:val="009A69B2"/>
    <w:rsid w:val="009A7041"/>
    <w:rsid w:val="009A793E"/>
    <w:rsid w:val="009B038F"/>
    <w:rsid w:val="009B04F7"/>
    <w:rsid w:val="009B23B2"/>
    <w:rsid w:val="009B4272"/>
    <w:rsid w:val="009B7146"/>
    <w:rsid w:val="009B78F4"/>
    <w:rsid w:val="009C389D"/>
    <w:rsid w:val="009C467C"/>
    <w:rsid w:val="009C5EAA"/>
    <w:rsid w:val="009C6212"/>
    <w:rsid w:val="009C6F54"/>
    <w:rsid w:val="009C7C87"/>
    <w:rsid w:val="009D0796"/>
    <w:rsid w:val="009D1666"/>
    <w:rsid w:val="009D224F"/>
    <w:rsid w:val="009D2328"/>
    <w:rsid w:val="009D2E6E"/>
    <w:rsid w:val="009D3E9C"/>
    <w:rsid w:val="009D5C6E"/>
    <w:rsid w:val="009D640F"/>
    <w:rsid w:val="009E098E"/>
    <w:rsid w:val="009E0A0C"/>
    <w:rsid w:val="009E204B"/>
    <w:rsid w:val="009E2C93"/>
    <w:rsid w:val="009E3BF8"/>
    <w:rsid w:val="009E5F6F"/>
    <w:rsid w:val="009E61F5"/>
    <w:rsid w:val="009E6280"/>
    <w:rsid w:val="009E71E8"/>
    <w:rsid w:val="009F2A2E"/>
    <w:rsid w:val="009F3763"/>
    <w:rsid w:val="009F6E43"/>
    <w:rsid w:val="00A01429"/>
    <w:rsid w:val="00A0464C"/>
    <w:rsid w:val="00A05264"/>
    <w:rsid w:val="00A06D86"/>
    <w:rsid w:val="00A077FE"/>
    <w:rsid w:val="00A107CD"/>
    <w:rsid w:val="00A10FF1"/>
    <w:rsid w:val="00A13649"/>
    <w:rsid w:val="00A1444D"/>
    <w:rsid w:val="00A15808"/>
    <w:rsid w:val="00A15856"/>
    <w:rsid w:val="00A15E13"/>
    <w:rsid w:val="00A1658B"/>
    <w:rsid w:val="00A178D7"/>
    <w:rsid w:val="00A17E2E"/>
    <w:rsid w:val="00A221DE"/>
    <w:rsid w:val="00A25311"/>
    <w:rsid w:val="00A2776D"/>
    <w:rsid w:val="00A34A3E"/>
    <w:rsid w:val="00A35096"/>
    <w:rsid w:val="00A361B4"/>
    <w:rsid w:val="00A36852"/>
    <w:rsid w:val="00A408A1"/>
    <w:rsid w:val="00A4189A"/>
    <w:rsid w:val="00A419B1"/>
    <w:rsid w:val="00A41FD0"/>
    <w:rsid w:val="00A43120"/>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30BD"/>
    <w:rsid w:val="00A53B96"/>
    <w:rsid w:val="00A53DAF"/>
    <w:rsid w:val="00A578C2"/>
    <w:rsid w:val="00A61E53"/>
    <w:rsid w:val="00A6230F"/>
    <w:rsid w:val="00A64CBA"/>
    <w:rsid w:val="00A6504E"/>
    <w:rsid w:val="00A651FE"/>
    <w:rsid w:val="00A65EE7"/>
    <w:rsid w:val="00A66C43"/>
    <w:rsid w:val="00A700E2"/>
    <w:rsid w:val="00A70142"/>
    <w:rsid w:val="00A70BF8"/>
    <w:rsid w:val="00A736A7"/>
    <w:rsid w:val="00A743C0"/>
    <w:rsid w:val="00A74620"/>
    <w:rsid w:val="00A74880"/>
    <w:rsid w:val="00A7547D"/>
    <w:rsid w:val="00A76A38"/>
    <w:rsid w:val="00A801AC"/>
    <w:rsid w:val="00A807BD"/>
    <w:rsid w:val="00A80953"/>
    <w:rsid w:val="00A81BE0"/>
    <w:rsid w:val="00A857D5"/>
    <w:rsid w:val="00A869F4"/>
    <w:rsid w:val="00A86EE5"/>
    <w:rsid w:val="00A901C8"/>
    <w:rsid w:val="00A905FC"/>
    <w:rsid w:val="00A91788"/>
    <w:rsid w:val="00A92139"/>
    <w:rsid w:val="00A92B3D"/>
    <w:rsid w:val="00A93122"/>
    <w:rsid w:val="00A94645"/>
    <w:rsid w:val="00A95FDA"/>
    <w:rsid w:val="00A97081"/>
    <w:rsid w:val="00A97899"/>
    <w:rsid w:val="00AA0C93"/>
    <w:rsid w:val="00AA2887"/>
    <w:rsid w:val="00AA4F0B"/>
    <w:rsid w:val="00AA6658"/>
    <w:rsid w:val="00AA7B87"/>
    <w:rsid w:val="00AB18B9"/>
    <w:rsid w:val="00AB31D9"/>
    <w:rsid w:val="00AB347C"/>
    <w:rsid w:val="00AB784F"/>
    <w:rsid w:val="00AB7F48"/>
    <w:rsid w:val="00AC08B1"/>
    <w:rsid w:val="00AC0D22"/>
    <w:rsid w:val="00AC1017"/>
    <w:rsid w:val="00AC10FD"/>
    <w:rsid w:val="00AC23E3"/>
    <w:rsid w:val="00AC355B"/>
    <w:rsid w:val="00AC4668"/>
    <w:rsid w:val="00AC4773"/>
    <w:rsid w:val="00AC54DB"/>
    <w:rsid w:val="00AC6672"/>
    <w:rsid w:val="00AC6C56"/>
    <w:rsid w:val="00AC74D1"/>
    <w:rsid w:val="00AC7B77"/>
    <w:rsid w:val="00AD025D"/>
    <w:rsid w:val="00AD2CC7"/>
    <w:rsid w:val="00AD30A7"/>
    <w:rsid w:val="00AD384B"/>
    <w:rsid w:val="00AD4E39"/>
    <w:rsid w:val="00AD54F4"/>
    <w:rsid w:val="00AD6462"/>
    <w:rsid w:val="00AD6792"/>
    <w:rsid w:val="00AD67E1"/>
    <w:rsid w:val="00AD7247"/>
    <w:rsid w:val="00AD7691"/>
    <w:rsid w:val="00AD76DA"/>
    <w:rsid w:val="00AD780A"/>
    <w:rsid w:val="00AD7AD8"/>
    <w:rsid w:val="00AD7D3D"/>
    <w:rsid w:val="00AE1CFC"/>
    <w:rsid w:val="00AE3217"/>
    <w:rsid w:val="00AE35C9"/>
    <w:rsid w:val="00AE48AC"/>
    <w:rsid w:val="00AE4CBA"/>
    <w:rsid w:val="00AE4DF8"/>
    <w:rsid w:val="00AE5329"/>
    <w:rsid w:val="00AE599A"/>
    <w:rsid w:val="00AE5E29"/>
    <w:rsid w:val="00AE5F3A"/>
    <w:rsid w:val="00AE6B4B"/>
    <w:rsid w:val="00AE6BDD"/>
    <w:rsid w:val="00AE7348"/>
    <w:rsid w:val="00AF2AB9"/>
    <w:rsid w:val="00AF3FA9"/>
    <w:rsid w:val="00AF54DF"/>
    <w:rsid w:val="00AF59DF"/>
    <w:rsid w:val="00AF6549"/>
    <w:rsid w:val="00AF7F2D"/>
    <w:rsid w:val="00B01756"/>
    <w:rsid w:val="00B01DEA"/>
    <w:rsid w:val="00B0260E"/>
    <w:rsid w:val="00B0263B"/>
    <w:rsid w:val="00B02FE0"/>
    <w:rsid w:val="00B03C75"/>
    <w:rsid w:val="00B03F40"/>
    <w:rsid w:val="00B040BF"/>
    <w:rsid w:val="00B0448B"/>
    <w:rsid w:val="00B05CF0"/>
    <w:rsid w:val="00B125C6"/>
    <w:rsid w:val="00B135CA"/>
    <w:rsid w:val="00B14545"/>
    <w:rsid w:val="00B14AE7"/>
    <w:rsid w:val="00B14BF4"/>
    <w:rsid w:val="00B157DA"/>
    <w:rsid w:val="00B15BA0"/>
    <w:rsid w:val="00B161F0"/>
    <w:rsid w:val="00B17768"/>
    <w:rsid w:val="00B17895"/>
    <w:rsid w:val="00B20743"/>
    <w:rsid w:val="00B21EE4"/>
    <w:rsid w:val="00B25C01"/>
    <w:rsid w:val="00B27413"/>
    <w:rsid w:val="00B30343"/>
    <w:rsid w:val="00B3156C"/>
    <w:rsid w:val="00B3357B"/>
    <w:rsid w:val="00B34B6C"/>
    <w:rsid w:val="00B360F5"/>
    <w:rsid w:val="00B37BEA"/>
    <w:rsid w:val="00B409AC"/>
    <w:rsid w:val="00B41AED"/>
    <w:rsid w:val="00B42FDA"/>
    <w:rsid w:val="00B43646"/>
    <w:rsid w:val="00B43BD8"/>
    <w:rsid w:val="00B4410D"/>
    <w:rsid w:val="00B46094"/>
    <w:rsid w:val="00B5186D"/>
    <w:rsid w:val="00B5444C"/>
    <w:rsid w:val="00B54A15"/>
    <w:rsid w:val="00B5553A"/>
    <w:rsid w:val="00B55C8B"/>
    <w:rsid w:val="00B61AC2"/>
    <w:rsid w:val="00B61F5F"/>
    <w:rsid w:val="00B62B4A"/>
    <w:rsid w:val="00B6348B"/>
    <w:rsid w:val="00B63935"/>
    <w:rsid w:val="00B65BBB"/>
    <w:rsid w:val="00B65BDC"/>
    <w:rsid w:val="00B65CF0"/>
    <w:rsid w:val="00B66928"/>
    <w:rsid w:val="00B6697E"/>
    <w:rsid w:val="00B678E2"/>
    <w:rsid w:val="00B70065"/>
    <w:rsid w:val="00B70948"/>
    <w:rsid w:val="00B70ED5"/>
    <w:rsid w:val="00B71787"/>
    <w:rsid w:val="00B72656"/>
    <w:rsid w:val="00B728A4"/>
    <w:rsid w:val="00B72954"/>
    <w:rsid w:val="00B72D2C"/>
    <w:rsid w:val="00B74146"/>
    <w:rsid w:val="00B749C8"/>
    <w:rsid w:val="00B76248"/>
    <w:rsid w:val="00B76E17"/>
    <w:rsid w:val="00B77BD2"/>
    <w:rsid w:val="00B77E53"/>
    <w:rsid w:val="00B80190"/>
    <w:rsid w:val="00B809A8"/>
    <w:rsid w:val="00B8234A"/>
    <w:rsid w:val="00B826A9"/>
    <w:rsid w:val="00B82830"/>
    <w:rsid w:val="00B82A0A"/>
    <w:rsid w:val="00B82D0E"/>
    <w:rsid w:val="00B8609B"/>
    <w:rsid w:val="00B867EE"/>
    <w:rsid w:val="00B86F27"/>
    <w:rsid w:val="00B8750F"/>
    <w:rsid w:val="00B91052"/>
    <w:rsid w:val="00B95AB8"/>
    <w:rsid w:val="00B969C2"/>
    <w:rsid w:val="00B96B82"/>
    <w:rsid w:val="00B97B20"/>
    <w:rsid w:val="00BA2ACC"/>
    <w:rsid w:val="00BA7E04"/>
    <w:rsid w:val="00BA7ECA"/>
    <w:rsid w:val="00BB2729"/>
    <w:rsid w:val="00BB30CC"/>
    <w:rsid w:val="00BB4E3B"/>
    <w:rsid w:val="00BB6233"/>
    <w:rsid w:val="00BB72D6"/>
    <w:rsid w:val="00BB7518"/>
    <w:rsid w:val="00BB7E30"/>
    <w:rsid w:val="00BC1463"/>
    <w:rsid w:val="00BC1BA0"/>
    <w:rsid w:val="00BC2A29"/>
    <w:rsid w:val="00BC39FF"/>
    <w:rsid w:val="00BC4B00"/>
    <w:rsid w:val="00BC5D95"/>
    <w:rsid w:val="00BC6EA9"/>
    <w:rsid w:val="00BC7837"/>
    <w:rsid w:val="00BC7C7D"/>
    <w:rsid w:val="00BD016E"/>
    <w:rsid w:val="00BD1A39"/>
    <w:rsid w:val="00BD31D8"/>
    <w:rsid w:val="00BD38EA"/>
    <w:rsid w:val="00BD3E9F"/>
    <w:rsid w:val="00BD7312"/>
    <w:rsid w:val="00BE0102"/>
    <w:rsid w:val="00BE1C0C"/>
    <w:rsid w:val="00BE1DD2"/>
    <w:rsid w:val="00BE2882"/>
    <w:rsid w:val="00BE29D2"/>
    <w:rsid w:val="00BE6791"/>
    <w:rsid w:val="00BE7727"/>
    <w:rsid w:val="00BE7A90"/>
    <w:rsid w:val="00BF26B1"/>
    <w:rsid w:val="00BF3791"/>
    <w:rsid w:val="00BF3D29"/>
    <w:rsid w:val="00BF4BD1"/>
    <w:rsid w:val="00BF52F8"/>
    <w:rsid w:val="00BF545B"/>
    <w:rsid w:val="00BF5EB1"/>
    <w:rsid w:val="00BF6229"/>
    <w:rsid w:val="00C037FE"/>
    <w:rsid w:val="00C03A82"/>
    <w:rsid w:val="00C0679A"/>
    <w:rsid w:val="00C06A96"/>
    <w:rsid w:val="00C07026"/>
    <w:rsid w:val="00C075C4"/>
    <w:rsid w:val="00C11031"/>
    <w:rsid w:val="00C11AA2"/>
    <w:rsid w:val="00C1369F"/>
    <w:rsid w:val="00C13F21"/>
    <w:rsid w:val="00C13FF5"/>
    <w:rsid w:val="00C1459A"/>
    <w:rsid w:val="00C1475C"/>
    <w:rsid w:val="00C21C52"/>
    <w:rsid w:val="00C21EA4"/>
    <w:rsid w:val="00C238A5"/>
    <w:rsid w:val="00C2469C"/>
    <w:rsid w:val="00C2655C"/>
    <w:rsid w:val="00C30EFA"/>
    <w:rsid w:val="00C32223"/>
    <w:rsid w:val="00C32743"/>
    <w:rsid w:val="00C33FBD"/>
    <w:rsid w:val="00C3441E"/>
    <w:rsid w:val="00C34467"/>
    <w:rsid w:val="00C34D81"/>
    <w:rsid w:val="00C34F10"/>
    <w:rsid w:val="00C34FFB"/>
    <w:rsid w:val="00C365F4"/>
    <w:rsid w:val="00C3727A"/>
    <w:rsid w:val="00C37610"/>
    <w:rsid w:val="00C40CD5"/>
    <w:rsid w:val="00C40FCA"/>
    <w:rsid w:val="00C41332"/>
    <w:rsid w:val="00C4261E"/>
    <w:rsid w:val="00C42A39"/>
    <w:rsid w:val="00C4345C"/>
    <w:rsid w:val="00C446D9"/>
    <w:rsid w:val="00C44C34"/>
    <w:rsid w:val="00C46626"/>
    <w:rsid w:val="00C50997"/>
    <w:rsid w:val="00C51385"/>
    <w:rsid w:val="00C515C8"/>
    <w:rsid w:val="00C521C5"/>
    <w:rsid w:val="00C52A31"/>
    <w:rsid w:val="00C53BCD"/>
    <w:rsid w:val="00C53F13"/>
    <w:rsid w:val="00C54FE5"/>
    <w:rsid w:val="00C56F87"/>
    <w:rsid w:val="00C60799"/>
    <w:rsid w:val="00C634CE"/>
    <w:rsid w:val="00C67CAE"/>
    <w:rsid w:val="00C7115E"/>
    <w:rsid w:val="00C72438"/>
    <w:rsid w:val="00C72FAC"/>
    <w:rsid w:val="00C75352"/>
    <w:rsid w:val="00C77496"/>
    <w:rsid w:val="00C80ACF"/>
    <w:rsid w:val="00C80CF7"/>
    <w:rsid w:val="00C81034"/>
    <w:rsid w:val="00C813E5"/>
    <w:rsid w:val="00C82755"/>
    <w:rsid w:val="00C831CB"/>
    <w:rsid w:val="00C86DE9"/>
    <w:rsid w:val="00C919F1"/>
    <w:rsid w:val="00C92393"/>
    <w:rsid w:val="00C92436"/>
    <w:rsid w:val="00C930F7"/>
    <w:rsid w:val="00C94CF8"/>
    <w:rsid w:val="00C955B0"/>
    <w:rsid w:val="00C95C62"/>
    <w:rsid w:val="00CA0101"/>
    <w:rsid w:val="00CA0B56"/>
    <w:rsid w:val="00CA1974"/>
    <w:rsid w:val="00CA1CD4"/>
    <w:rsid w:val="00CA1DE9"/>
    <w:rsid w:val="00CA20B1"/>
    <w:rsid w:val="00CA2551"/>
    <w:rsid w:val="00CA2B86"/>
    <w:rsid w:val="00CA4EF2"/>
    <w:rsid w:val="00CA518A"/>
    <w:rsid w:val="00CA76E4"/>
    <w:rsid w:val="00CA7FDC"/>
    <w:rsid w:val="00CB20F5"/>
    <w:rsid w:val="00CB31E0"/>
    <w:rsid w:val="00CB353E"/>
    <w:rsid w:val="00CB4868"/>
    <w:rsid w:val="00CB5E90"/>
    <w:rsid w:val="00CB6066"/>
    <w:rsid w:val="00CB64B0"/>
    <w:rsid w:val="00CB7A6A"/>
    <w:rsid w:val="00CC1BAD"/>
    <w:rsid w:val="00CC224F"/>
    <w:rsid w:val="00CC27EE"/>
    <w:rsid w:val="00CC2C47"/>
    <w:rsid w:val="00CC2FB1"/>
    <w:rsid w:val="00CC339D"/>
    <w:rsid w:val="00CC33B4"/>
    <w:rsid w:val="00CC3E33"/>
    <w:rsid w:val="00CC41E4"/>
    <w:rsid w:val="00CC4A44"/>
    <w:rsid w:val="00CC4DBC"/>
    <w:rsid w:val="00CC5006"/>
    <w:rsid w:val="00CC57DA"/>
    <w:rsid w:val="00CC700E"/>
    <w:rsid w:val="00CC773F"/>
    <w:rsid w:val="00CD0001"/>
    <w:rsid w:val="00CD0B2F"/>
    <w:rsid w:val="00CD34AC"/>
    <w:rsid w:val="00CD4446"/>
    <w:rsid w:val="00CD44DA"/>
    <w:rsid w:val="00CD4AE1"/>
    <w:rsid w:val="00CD7B3B"/>
    <w:rsid w:val="00CE18D7"/>
    <w:rsid w:val="00CE2426"/>
    <w:rsid w:val="00CE4BF9"/>
    <w:rsid w:val="00CE4F60"/>
    <w:rsid w:val="00CE50F9"/>
    <w:rsid w:val="00CE5166"/>
    <w:rsid w:val="00CE64EA"/>
    <w:rsid w:val="00CE6AB4"/>
    <w:rsid w:val="00CE6E8A"/>
    <w:rsid w:val="00CE6EB3"/>
    <w:rsid w:val="00CF01A8"/>
    <w:rsid w:val="00CF0F36"/>
    <w:rsid w:val="00CF4BEE"/>
    <w:rsid w:val="00CF509B"/>
    <w:rsid w:val="00CF6F76"/>
    <w:rsid w:val="00CF7A85"/>
    <w:rsid w:val="00CF7C81"/>
    <w:rsid w:val="00CF7F81"/>
    <w:rsid w:val="00D01327"/>
    <w:rsid w:val="00D02169"/>
    <w:rsid w:val="00D024B8"/>
    <w:rsid w:val="00D024E0"/>
    <w:rsid w:val="00D025BD"/>
    <w:rsid w:val="00D0272C"/>
    <w:rsid w:val="00D02881"/>
    <w:rsid w:val="00D05A4B"/>
    <w:rsid w:val="00D060BB"/>
    <w:rsid w:val="00D064F1"/>
    <w:rsid w:val="00D06957"/>
    <w:rsid w:val="00D06997"/>
    <w:rsid w:val="00D0793E"/>
    <w:rsid w:val="00D102D3"/>
    <w:rsid w:val="00D1196A"/>
    <w:rsid w:val="00D1196E"/>
    <w:rsid w:val="00D12B66"/>
    <w:rsid w:val="00D1372E"/>
    <w:rsid w:val="00D16F87"/>
    <w:rsid w:val="00D17909"/>
    <w:rsid w:val="00D21857"/>
    <w:rsid w:val="00D23565"/>
    <w:rsid w:val="00D23D83"/>
    <w:rsid w:val="00D26598"/>
    <w:rsid w:val="00D27890"/>
    <w:rsid w:val="00D27F9F"/>
    <w:rsid w:val="00D30344"/>
    <w:rsid w:val="00D3043C"/>
    <w:rsid w:val="00D30B9C"/>
    <w:rsid w:val="00D311C6"/>
    <w:rsid w:val="00D32D49"/>
    <w:rsid w:val="00D32FFC"/>
    <w:rsid w:val="00D33471"/>
    <w:rsid w:val="00D3359A"/>
    <w:rsid w:val="00D33EDB"/>
    <w:rsid w:val="00D343D6"/>
    <w:rsid w:val="00D34FA9"/>
    <w:rsid w:val="00D3544C"/>
    <w:rsid w:val="00D368B9"/>
    <w:rsid w:val="00D40D43"/>
    <w:rsid w:val="00D41191"/>
    <w:rsid w:val="00D43C0D"/>
    <w:rsid w:val="00D44E49"/>
    <w:rsid w:val="00D45F2B"/>
    <w:rsid w:val="00D46F2B"/>
    <w:rsid w:val="00D477D9"/>
    <w:rsid w:val="00D52396"/>
    <w:rsid w:val="00D52688"/>
    <w:rsid w:val="00D53117"/>
    <w:rsid w:val="00D53149"/>
    <w:rsid w:val="00D542B6"/>
    <w:rsid w:val="00D55CE6"/>
    <w:rsid w:val="00D56D7F"/>
    <w:rsid w:val="00D57123"/>
    <w:rsid w:val="00D618E9"/>
    <w:rsid w:val="00D62532"/>
    <w:rsid w:val="00D632DA"/>
    <w:rsid w:val="00D63373"/>
    <w:rsid w:val="00D63F62"/>
    <w:rsid w:val="00D659AE"/>
    <w:rsid w:val="00D660B5"/>
    <w:rsid w:val="00D6666B"/>
    <w:rsid w:val="00D66945"/>
    <w:rsid w:val="00D671F2"/>
    <w:rsid w:val="00D675F2"/>
    <w:rsid w:val="00D70B0E"/>
    <w:rsid w:val="00D718B3"/>
    <w:rsid w:val="00D71E2D"/>
    <w:rsid w:val="00D72EBB"/>
    <w:rsid w:val="00D730DF"/>
    <w:rsid w:val="00D76978"/>
    <w:rsid w:val="00D76E0F"/>
    <w:rsid w:val="00D81237"/>
    <w:rsid w:val="00D83BDB"/>
    <w:rsid w:val="00D9108C"/>
    <w:rsid w:val="00D9195C"/>
    <w:rsid w:val="00D93826"/>
    <w:rsid w:val="00D957BA"/>
    <w:rsid w:val="00D967A3"/>
    <w:rsid w:val="00D96E15"/>
    <w:rsid w:val="00DA26BF"/>
    <w:rsid w:val="00DA2C59"/>
    <w:rsid w:val="00DA3BC3"/>
    <w:rsid w:val="00DA49E0"/>
    <w:rsid w:val="00DA5739"/>
    <w:rsid w:val="00DB4050"/>
    <w:rsid w:val="00DB7D85"/>
    <w:rsid w:val="00DC0841"/>
    <w:rsid w:val="00DC2934"/>
    <w:rsid w:val="00DC2F78"/>
    <w:rsid w:val="00DC327D"/>
    <w:rsid w:val="00DC3C6C"/>
    <w:rsid w:val="00DC5A00"/>
    <w:rsid w:val="00DC5AD4"/>
    <w:rsid w:val="00DC6F41"/>
    <w:rsid w:val="00DD2B17"/>
    <w:rsid w:val="00DD64A7"/>
    <w:rsid w:val="00DD7963"/>
    <w:rsid w:val="00DD7B06"/>
    <w:rsid w:val="00DE1273"/>
    <w:rsid w:val="00DE1B7E"/>
    <w:rsid w:val="00DE2B09"/>
    <w:rsid w:val="00DE2C0B"/>
    <w:rsid w:val="00DE2EEF"/>
    <w:rsid w:val="00DE335C"/>
    <w:rsid w:val="00DE4368"/>
    <w:rsid w:val="00DE63E0"/>
    <w:rsid w:val="00DE74F1"/>
    <w:rsid w:val="00DE7C04"/>
    <w:rsid w:val="00DF29F5"/>
    <w:rsid w:val="00DF371D"/>
    <w:rsid w:val="00DF45CB"/>
    <w:rsid w:val="00DF55E9"/>
    <w:rsid w:val="00DF5EC7"/>
    <w:rsid w:val="00DF6620"/>
    <w:rsid w:val="00DF66FC"/>
    <w:rsid w:val="00DF6D08"/>
    <w:rsid w:val="00DF6DD1"/>
    <w:rsid w:val="00DF74EB"/>
    <w:rsid w:val="00E003C8"/>
    <w:rsid w:val="00E005D9"/>
    <w:rsid w:val="00E0128E"/>
    <w:rsid w:val="00E01825"/>
    <w:rsid w:val="00E02664"/>
    <w:rsid w:val="00E043F6"/>
    <w:rsid w:val="00E0573E"/>
    <w:rsid w:val="00E11589"/>
    <w:rsid w:val="00E129AC"/>
    <w:rsid w:val="00E14145"/>
    <w:rsid w:val="00E14295"/>
    <w:rsid w:val="00E148D4"/>
    <w:rsid w:val="00E14E11"/>
    <w:rsid w:val="00E14F80"/>
    <w:rsid w:val="00E162A6"/>
    <w:rsid w:val="00E16D7E"/>
    <w:rsid w:val="00E174D9"/>
    <w:rsid w:val="00E227F7"/>
    <w:rsid w:val="00E2370B"/>
    <w:rsid w:val="00E23CE4"/>
    <w:rsid w:val="00E261BC"/>
    <w:rsid w:val="00E27C5F"/>
    <w:rsid w:val="00E31574"/>
    <w:rsid w:val="00E32449"/>
    <w:rsid w:val="00E32D33"/>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A25"/>
    <w:rsid w:val="00E440FB"/>
    <w:rsid w:val="00E46C37"/>
    <w:rsid w:val="00E46EC8"/>
    <w:rsid w:val="00E500F1"/>
    <w:rsid w:val="00E51080"/>
    <w:rsid w:val="00E530D4"/>
    <w:rsid w:val="00E56D5A"/>
    <w:rsid w:val="00E57244"/>
    <w:rsid w:val="00E573D6"/>
    <w:rsid w:val="00E61BE5"/>
    <w:rsid w:val="00E62B83"/>
    <w:rsid w:val="00E63809"/>
    <w:rsid w:val="00E63F80"/>
    <w:rsid w:val="00E669DF"/>
    <w:rsid w:val="00E7022E"/>
    <w:rsid w:val="00E70369"/>
    <w:rsid w:val="00E709EF"/>
    <w:rsid w:val="00E70D99"/>
    <w:rsid w:val="00E72360"/>
    <w:rsid w:val="00E723CB"/>
    <w:rsid w:val="00E728D7"/>
    <w:rsid w:val="00E74F64"/>
    <w:rsid w:val="00E750C0"/>
    <w:rsid w:val="00E761E3"/>
    <w:rsid w:val="00E7690C"/>
    <w:rsid w:val="00E77599"/>
    <w:rsid w:val="00E77780"/>
    <w:rsid w:val="00E77813"/>
    <w:rsid w:val="00E8015B"/>
    <w:rsid w:val="00E818A5"/>
    <w:rsid w:val="00E8443A"/>
    <w:rsid w:val="00E85279"/>
    <w:rsid w:val="00E8609A"/>
    <w:rsid w:val="00E86957"/>
    <w:rsid w:val="00E90C0F"/>
    <w:rsid w:val="00E91642"/>
    <w:rsid w:val="00E950B5"/>
    <w:rsid w:val="00E95487"/>
    <w:rsid w:val="00E974F5"/>
    <w:rsid w:val="00EA2E28"/>
    <w:rsid w:val="00EA42C7"/>
    <w:rsid w:val="00EA61D8"/>
    <w:rsid w:val="00EA6561"/>
    <w:rsid w:val="00EB0B0A"/>
    <w:rsid w:val="00EB1BF3"/>
    <w:rsid w:val="00EB2024"/>
    <w:rsid w:val="00EB39E9"/>
    <w:rsid w:val="00EB3C44"/>
    <w:rsid w:val="00EB4411"/>
    <w:rsid w:val="00EB4562"/>
    <w:rsid w:val="00EB6704"/>
    <w:rsid w:val="00EC008F"/>
    <w:rsid w:val="00EC2556"/>
    <w:rsid w:val="00EC309C"/>
    <w:rsid w:val="00ED0FB4"/>
    <w:rsid w:val="00ED10D4"/>
    <w:rsid w:val="00ED1A57"/>
    <w:rsid w:val="00ED229E"/>
    <w:rsid w:val="00ED2B6E"/>
    <w:rsid w:val="00ED2EFD"/>
    <w:rsid w:val="00ED3010"/>
    <w:rsid w:val="00ED34A7"/>
    <w:rsid w:val="00ED6179"/>
    <w:rsid w:val="00ED75DA"/>
    <w:rsid w:val="00EE0B16"/>
    <w:rsid w:val="00EE1312"/>
    <w:rsid w:val="00EE21F1"/>
    <w:rsid w:val="00EE47A0"/>
    <w:rsid w:val="00EE4D38"/>
    <w:rsid w:val="00EE59DF"/>
    <w:rsid w:val="00EF0D69"/>
    <w:rsid w:val="00EF0F6F"/>
    <w:rsid w:val="00EF170B"/>
    <w:rsid w:val="00EF22CE"/>
    <w:rsid w:val="00EF2547"/>
    <w:rsid w:val="00EF25F0"/>
    <w:rsid w:val="00EF361A"/>
    <w:rsid w:val="00EF3A48"/>
    <w:rsid w:val="00EF3E4C"/>
    <w:rsid w:val="00EF4609"/>
    <w:rsid w:val="00EF54A4"/>
    <w:rsid w:val="00EF5FCB"/>
    <w:rsid w:val="00EF7064"/>
    <w:rsid w:val="00EF7281"/>
    <w:rsid w:val="00EF79F4"/>
    <w:rsid w:val="00F0070D"/>
    <w:rsid w:val="00F00E41"/>
    <w:rsid w:val="00F00F93"/>
    <w:rsid w:val="00F0335A"/>
    <w:rsid w:val="00F03DB7"/>
    <w:rsid w:val="00F04F55"/>
    <w:rsid w:val="00F05C9B"/>
    <w:rsid w:val="00F06D3C"/>
    <w:rsid w:val="00F07395"/>
    <w:rsid w:val="00F075FC"/>
    <w:rsid w:val="00F07DE6"/>
    <w:rsid w:val="00F101B7"/>
    <w:rsid w:val="00F1275B"/>
    <w:rsid w:val="00F12C44"/>
    <w:rsid w:val="00F12CE2"/>
    <w:rsid w:val="00F1303A"/>
    <w:rsid w:val="00F16647"/>
    <w:rsid w:val="00F1793D"/>
    <w:rsid w:val="00F21ECE"/>
    <w:rsid w:val="00F223C4"/>
    <w:rsid w:val="00F22451"/>
    <w:rsid w:val="00F238E0"/>
    <w:rsid w:val="00F23A17"/>
    <w:rsid w:val="00F25283"/>
    <w:rsid w:val="00F26055"/>
    <w:rsid w:val="00F26119"/>
    <w:rsid w:val="00F27034"/>
    <w:rsid w:val="00F270C9"/>
    <w:rsid w:val="00F275FD"/>
    <w:rsid w:val="00F318DF"/>
    <w:rsid w:val="00F324B6"/>
    <w:rsid w:val="00F33303"/>
    <w:rsid w:val="00F337DB"/>
    <w:rsid w:val="00F33B8E"/>
    <w:rsid w:val="00F347B4"/>
    <w:rsid w:val="00F351D9"/>
    <w:rsid w:val="00F353C4"/>
    <w:rsid w:val="00F36422"/>
    <w:rsid w:val="00F371B5"/>
    <w:rsid w:val="00F37391"/>
    <w:rsid w:val="00F376D6"/>
    <w:rsid w:val="00F40D35"/>
    <w:rsid w:val="00F418AD"/>
    <w:rsid w:val="00F43058"/>
    <w:rsid w:val="00F434F1"/>
    <w:rsid w:val="00F46F00"/>
    <w:rsid w:val="00F4721F"/>
    <w:rsid w:val="00F4768C"/>
    <w:rsid w:val="00F47B73"/>
    <w:rsid w:val="00F47C5B"/>
    <w:rsid w:val="00F50252"/>
    <w:rsid w:val="00F51311"/>
    <w:rsid w:val="00F51AE6"/>
    <w:rsid w:val="00F51D08"/>
    <w:rsid w:val="00F523A6"/>
    <w:rsid w:val="00F52FFF"/>
    <w:rsid w:val="00F5366F"/>
    <w:rsid w:val="00F53A8E"/>
    <w:rsid w:val="00F54BA7"/>
    <w:rsid w:val="00F55363"/>
    <w:rsid w:val="00F55FD0"/>
    <w:rsid w:val="00F56750"/>
    <w:rsid w:val="00F608D1"/>
    <w:rsid w:val="00F61982"/>
    <w:rsid w:val="00F62D25"/>
    <w:rsid w:val="00F63319"/>
    <w:rsid w:val="00F64200"/>
    <w:rsid w:val="00F7114A"/>
    <w:rsid w:val="00F718BC"/>
    <w:rsid w:val="00F727FF"/>
    <w:rsid w:val="00F74521"/>
    <w:rsid w:val="00F74C90"/>
    <w:rsid w:val="00F7536E"/>
    <w:rsid w:val="00F763CA"/>
    <w:rsid w:val="00F76935"/>
    <w:rsid w:val="00F77C6B"/>
    <w:rsid w:val="00F80660"/>
    <w:rsid w:val="00F82066"/>
    <w:rsid w:val="00F8343E"/>
    <w:rsid w:val="00F842DE"/>
    <w:rsid w:val="00F8685C"/>
    <w:rsid w:val="00F900DF"/>
    <w:rsid w:val="00F94ABC"/>
    <w:rsid w:val="00F952E8"/>
    <w:rsid w:val="00F954A5"/>
    <w:rsid w:val="00F9725A"/>
    <w:rsid w:val="00F97A4B"/>
    <w:rsid w:val="00FA088A"/>
    <w:rsid w:val="00FA116B"/>
    <w:rsid w:val="00FA28B4"/>
    <w:rsid w:val="00FA29AC"/>
    <w:rsid w:val="00FA51E1"/>
    <w:rsid w:val="00FA5D17"/>
    <w:rsid w:val="00FA5DAC"/>
    <w:rsid w:val="00FB0454"/>
    <w:rsid w:val="00FB0E05"/>
    <w:rsid w:val="00FB2AA4"/>
    <w:rsid w:val="00FB2B28"/>
    <w:rsid w:val="00FB2C03"/>
    <w:rsid w:val="00FB30EA"/>
    <w:rsid w:val="00FB3B7B"/>
    <w:rsid w:val="00FB45CA"/>
    <w:rsid w:val="00FB472E"/>
    <w:rsid w:val="00FB4846"/>
    <w:rsid w:val="00FB4C31"/>
    <w:rsid w:val="00FB4E43"/>
    <w:rsid w:val="00FB54A4"/>
    <w:rsid w:val="00FB5641"/>
    <w:rsid w:val="00FB61EE"/>
    <w:rsid w:val="00FB6206"/>
    <w:rsid w:val="00FB6A1C"/>
    <w:rsid w:val="00FB79C4"/>
    <w:rsid w:val="00FB7F23"/>
    <w:rsid w:val="00FC217F"/>
    <w:rsid w:val="00FC26A1"/>
    <w:rsid w:val="00FC2F47"/>
    <w:rsid w:val="00FC34B8"/>
    <w:rsid w:val="00FC3777"/>
    <w:rsid w:val="00FC5375"/>
    <w:rsid w:val="00FC57B1"/>
    <w:rsid w:val="00FC6646"/>
    <w:rsid w:val="00FC6907"/>
    <w:rsid w:val="00FD5249"/>
    <w:rsid w:val="00FD70FF"/>
    <w:rsid w:val="00FD710F"/>
    <w:rsid w:val="00FD7D10"/>
    <w:rsid w:val="00FE2241"/>
    <w:rsid w:val="00FE3B5E"/>
    <w:rsid w:val="00FE5493"/>
    <w:rsid w:val="00FE5770"/>
    <w:rsid w:val="00FE5A21"/>
    <w:rsid w:val="00FE73F5"/>
    <w:rsid w:val="00FE78D8"/>
    <w:rsid w:val="00FF036A"/>
    <w:rsid w:val="00FF073C"/>
    <w:rsid w:val="00FF0D27"/>
    <w:rsid w:val="00FF364B"/>
    <w:rsid w:val="00FF4145"/>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4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10F"/>
    <w:rPr>
      <w:rFonts w:eastAsia="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rPr>
  </w:style>
  <w:style w:type="paragraph" w:customStyle="1" w:styleId="MLASectionHeading2">
    <w:name w:val="MLA Section Heading 2"/>
    <w:basedOn w:val="MLA"/>
    <w:next w:val="MLA"/>
    <w:rsid w:val="00211BF1"/>
    <w:pPr>
      <w:ind w:firstLine="0"/>
    </w:pPr>
    <w:rPr>
      <w:i/>
    </w:rPr>
  </w:style>
  <w:style w:type="paragraph" w:customStyle="1" w:styleId="MLASectionHeading3">
    <w:name w:val="MLA Section Heading 3"/>
    <w:basedOn w:val="MLA"/>
    <w:next w:val="MLA"/>
    <w:rsid w:val="00211BF1"/>
    <w:pPr>
      <w:ind w:firstLine="0"/>
      <w:jc w:val="center"/>
    </w:pPr>
    <w:rPr>
      <w:b/>
    </w:rPr>
  </w:style>
  <w:style w:type="paragraph" w:customStyle="1" w:styleId="MLASectionHeading4">
    <w:name w:val="MLA Section Heading 4"/>
    <w:basedOn w:val="MLA"/>
    <w:next w:val="MLA"/>
    <w:rsid w:val="00211BF1"/>
    <w:pPr>
      <w:ind w:firstLine="0"/>
      <w:jc w:val="center"/>
    </w:pPr>
    <w:rPr>
      <w:i/>
    </w:rPr>
  </w:style>
  <w:style w:type="paragraph" w:customStyle="1" w:styleId="MLASectionHeading5">
    <w:name w:val="MLA Section Heading 5"/>
    <w:basedOn w:val="MLA"/>
    <w:next w:val="MLA"/>
    <w:rsid w:val="00211BF1"/>
    <w:pPr>
      <w:ind w:firstLine="0"/>
    </w:pPr>
    <w:rPr>
      <w:u w:val="single"/>
    </w:rPr>
  </w:style>
  <w:style w:type="paragraph" w:customStyle="1" w:styleId="MLATitleInfo">
    <w:name w:val="MLA Title Info"/>
    <w:basedOn w:val="MLA"/>
    <w:next w:val="MLA"/>
    <w:rsid w:val="00035FF6"/>
    <w:pPr>
      <w:ind w:firstLine="0"/>
    </w:pPr>
  </w:style>
  <w:style w:type="table" w:customStyle="1" w:styleId="LightShading1">
    <w:name w:val="Light Shading1"/>
    <w:basedOn w:val="TableNormal"/>
    <w:uiPriority w:val="60"/>
    <w:rsid w:val="009D224F"/>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10F"/>
    <w:rPr>
      <w:rFonts w:eastAsia="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rPr>
  </w:style>
  <w:style w:type="paragraph" w:customStyle="1" w:styleId="MLASectionHeading2">
    <w:name w:val="MLA Section Heading 2"/>
    <w:basedOn w:val="MLA"/>
    <w:next w:val="MLA"/>
    <w:rsid w:val="00211BF1"/>
    <w:pPr>
      <w:ind w:firstLine="0"/>
    </w:pPr>
    <w:rPr>
      <w:i/>
    </w:rPr>
  </w:style>
  <w:style w:type="paragraph" w:customStyle="1" w:styleId="MLASectionHeading3">
    <w:name w:val="MLA Section Heading 3"/>
    <w:basedOn w:val="MLA"/>
    <w:next w:val="MLA"/>
    <w:rsid w:val="00211BF1"/>
    <w:pPr>
      <w:ind w:firstLine="0"/>
      <w:jc w:val="center"/>
    </w:pPr>
    <w:rPr>
      <w:b/>
    </w:rPr>
  </w:style>
  <w:style w:type="paragraph" w:customStyle="1" w:styleId="MLASectionHeading4">
    <w:name w:val="MLA Section Heading 4"/>
    <w:basedOn w:val="MLA"/>
    <w:next w:val="MLA"/>
    <w:rsid w:val="00211BF1"/>
    <w:pPr>
      <w:ind w:firstLine="0"/>
      <w:jc w:val="center"/>
    </w:pPr>
    <w:rPr>
      <w:i/>
    </w:rPr>
  </w:style>
  <w:style w:type="paragraph" w:customStyle="1" w:styleId="MLASectionHeading5">
    <w:name w:val="MLA Section Heading 5"/>
    <w:basedOn w:val="MLA"/>
    <w:next w:val="MLA"/>
    <w:rsid w:val="00211BF1"/>
    <w:pPr>
      <w:ind w:firstLine="0"/>
    </w:pPr>
    <w:rPr>
      <w:u w:val="single"/>
    </w:rPr>
  </w:style>
  <w:style w:type="paragraph" w:customStyle="1" w:styleId="MLATitleInfo">
    <w:name w:val="MLA Title Info"/>
    <w:basedOn w:val="MLA"/>
    <w:next w:val="MLA"/>
    <w:rsid w:val="00035FF6"/>
    <w:pPr>
      <w:ind w:firstLine="0"/>
    </w:pPr>
  </w:style>
  <w:style w:type="table" w:customStyle="1" w:styleId="LightShading1">
    <w:name w:val="Light Shading1"/>
    <w:basedOn w:val="TableNormal"/>
    <w:uiPriority w:val="60"/>
    <w:rsid w:val="009D224F"/>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nekaross:Library:Application%20Support:Microsoft:Office:User%20Templates:PERRL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1505-FE5E-3F4C-8561-EFEE8CB9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PERRLA.dotm</Template>
  <TotalTime>104</TotalTime>
  <Pages>14</Pages>
  <Words>3049</Words>
  <Characters>17380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PERRLA Version 6 For APA</vt:lpstr>
    </vt:vector>
  </TitlesOfParts>
  <Manager/>
  <Company/>
  <LinksUpToDate>false</LinksUpToDate>
  <CharactersWithSpaces>20389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PERRLA Version 6 For APA</dc:title>
  <dc:subject>Copyright</dc:subject>
  <dc:creator>shaneka ross</dc:creator>
  <cp:keywords/>
  <dc:description/>
  <cp:lastModifiedBy>shaneka ross</cp:lastModifiedBy>
  <cp:revision>52</cp:revision>
  <cp:lastPrinted>2012-04-17T10:19:00Z</cp:lastPrinted>
  <dcterms:created xsi:type="dcterms:W3CDTF">2012-04-17T14:06:00Z</dcterms:created>
  <dcterms:modified xsi:type="dcterms:W3CDTF">2012-04-18T09:58:00Z</dcterms:modified>
  <cp:category/>
</cp:coreProperties>
</file>