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41" w:rsidRDefault="00E87E41" w:rsidP="00E87E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7F8">
        <w:rPr>
          <w:rFonts w:ascii="Times New Roman" w:hAnsi="Times New Roman" w:cs="Times New Roman"/>
          <w:b/>
          <w:sz w:val="24"/>
          <w:szCs w:val="24"/>
          <w:u w:val="single"/>
        </w:rPr>
        <w:t>Professional Skills: Materials/ Devices Used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Sonic and hand Instrumentation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Tooth Scaling and root Planning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Stain Removal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Arestin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Placement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Periodontal Dressings 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Alginate impressions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 and fissure Sealants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Caries Detection devices (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Diagnodent</w:t>
      </w:r>
      <w:proofErr w:type="spellEnd"/>
      <w:r>
        <w:rPr>
          <w:rFonts w:ascii="Times New Roman" w:hAnsi="Times New Roman" w:cs="Times New Roman"/>
          <w:sz w:val="24"/>
          <w:szCs w:val="24"/>
        </w:rPr>
        <w:t>, Midwest)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and Manual Proficiency in exposure and processing of Radiographs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Polishing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of Local Anesthesia(Infiltration)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of Nitrous Oxide Sedation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Oraqix</w:t>
      </w:r>
      <w:proofErr w:type="spellEnd"/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hygiene Instruction and patient education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of Pediatric and Intellectual disable Patients</w:t>
      </w:r>
    </w:p>
    <w:p w:rsidR="00E87E41" w:rsidRDefault="00E87E41" w:rsidP="00E87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Interdisciplinary Communication</w:t>
      </w:r>
    </w:p>
    <w:p w:rsidR="00F642A7" w:rsidRDefault="00F642A7"/>
    <w:sectPr w:rsidR="00F642A7" w:rsidSect="00F6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F79"/>
    <w:multiLevelType w:val="hybridMultilevel"/>
    <w:tmpl w:val="98DC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E41"/>
    <w:rsid w:val="00E87E41"/>
    <w:rsid w:val="00F6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 </cp:lastModifiedBy>
  <cp:revision>1</cp:revision>
  <dcterms:created xsi:type="dcterms:W3CDTF">2013-05-14T12:52:00Z</dcterms:created>
  <dcterms:modified xsi:type="dcterms:W3CDTF">2013-05-14T12:53:00Z</dcterms:modified>
</cp:coreProperties>
</file>