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6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420"/>
      </w:tblGrid>
      <w:tr w:rsidR="0063581C" w:rsidTr="0063581C">
        <w:trPr>
          <w:trHeight w:val="630"/>
        </w:trPr>
        <w:tc>
          <w:tcPr>
            <w:tcW w:w="3420" w:type="dxa"/>
          </w:tcPr>
          <w:p w:rsidR="0063581C" w:rsidRDefault="0063581C" w:rsidP="0063581C">
            <w:pPr>
              <w:jc w:val="center"/>
              <w:rPr>
                <w:b/>
              </w:rPr>
            </w:pPr>
            <w:r>
              <w:rPr>
                <w:b/>
              </w:rPr>
              <w:t xml:space="preserve">ENG </w:t>
            </w:r>
            <w:r w:rsidR="0031257B">
              <w:rPr>
                <w:b/>
              </w:rPr>
              <w:t>1101</w:t>
            </w:r>
          </w:p>
          <w:p w:rsidR="00EA2752" w:rsidRDefault="00227A10" w:rsidP="0063581C">
            <w:pPr>
              <w:jc w:val="center"/>
              <w:rPr>
                <w:b/>
              </w:rPr>
            </w:pPr>
            <w:r>
              <w:rPr>
                <w:b/>
              </w:rPr>
              <w:t>Essay #1</w:t>
            </w:r>
          </w:p>
          <w:p w:rsidR="0063581C" w:rsidRDefault="0063581C" w:rsidP="002D7AF7">
            <w:pPr>
              <w:jc w:val="center"/>
              <w:rPr>
                <w:b/>
              </w:rPr>
            </w:pPr>
            <w:r w:rsidRPr="00975652">
              <w:rPr>
                <w:b/>
              </w:rPr>
              <w:t>Instructions for Revision</w:t>
            </w:r>
          </w:p>
        </w:tc>
      </w:tr>
    </w:tbl>
    <w:p w:rsidR="00945E8B" w:rsidRDefault="00945E8B"/>
    <w:p w:rsidR="00945E8B" w:rsidRDefault="00945E8B">
      <w:r>
        <w:t>Typed Revision</w:t>
      </w:r>
    </w:p>
    <w:p w:rsidR="00945E8B" w:rsidRDefault="00945E8B"/>
    <w:p w:rsidR="00EA2752" w:rsidRDefault="00227A10">
      <w:r>
        <w:t>This revision is not required.  However, I will consider raising your grade if you do revise.  The revision is due in one week.</w:t>
      </w:r>
    </w:p>
    <w:p w:rsidR="00DE1418" w:rsidRDefault="00DE1418"/>
    <w:p w:rsidR="00227A10" w:rsidRDefault="00227A10">
      <w:r>
        <w:t>TO REVISE:</w:t>
      </w:r>
    </w:p>
    <w:p w:rsidR="009C6C50" w:rsidRDefault="00B76CD2" w:rsidP="00227A10">
      <w:pPr>
        <w:numPr>
          <w:ilvl w:val="0"/>
          <w:numId w:val="1"/>
        </w:numPr>
      </w:pPr>
      <w:r>
        <w:t>Type the essay in double-</w:t>
      </w:r>
      <w:r w:rsidR="00A82484">
        <w:t>spaced 12 pt. font</w:t>
      </w:r>
      <w:r w:rsidR="00945E8B">
        <w:t xml:space="preserve">.  </w:t>
      </w:r>
      <w:r w:rsidR="00B37947">
        <w:t>Commonly</w:t>
      </w:r>
      <w:r w:rsidR="00945E8B">
        <w:t xml:space="preserve"> used fonts are: Times New Roman and Arial.  </w:t>
      </w:r>
    </w:p>
    <w:p w:rsidR="00227A10" w:rsidRDefault="00227A10" w:rsidP="00227A10">
      <w:pPr>
        <w:numPr>
          <w:ilvl w:val="0"/>
          <w:numId w:val="1"/>
        </w:numPr>
      </w:pPr>
      <w:r>
        <w:t>We haven’t discussed formatting, but you must include:</w:t>
      </w:r>
    </w:p>
    <w:p w:rsidR="009C6C50" w:rsidRDefault="009C6C50" w:rsidP="00945E8B">
      <w:pPr>
        <w:numPr>
          <w:ilvl w:val="0"/>
          <w:numId w:val="5"/>
        </w:numPr>
      </w:pPr>
      <w:r>
        <w:t>Title of your essay</w:t>
      </w:r>
    </w:p>
    <w:p w:rsidR="00227A10" w:rsidRDefault="009C6C50" w:rsidP="00945E8B">
      <w:pPr>
        <w:numPr>
          <w:ilvl w:val="0"/>
          <w:numId w:val="5"/>
        </w:numPr>
        <w:ind w:left="1080" w:firstLine="720"/>
      </w:pPr>
      <w:r>
        <w:t xml:space="preserve">Page numbers </w:t>
      </w:r>
    </w:p>
    <w:p w:rsidR="00227A10" w:rsidRDefault="00227A10" w:rsidP="00945E8B">
      <w:pPr>
        <w:numPr>
          <w:ilvl w:val="0"/>
          <w:numId w:val="5"/>
        </w:numPr>
        <w:ind w:left="1080" w:firstLine="720"/>
      </w:pPr>
      <w:r>
        <w:t>The original draft you wrote in class.</w:t>
      </w:r>
    </w:p>
    <w:p w:rsidR="00227A10" w:rsidRDefault="00227A10" w:rsidP="00945E8B">
      <w:pPr>
        <w:numPr>
          <w:ilvl w:val="0"/>
          <w:numId w:val="5"/>
        </w:numPr>
        <w:ind w:left="1080" w:firstLine="720"/>
      </w:pPr>
      <w:r>
        <w:t xml:space="preserve">My comments. </w:t>
      </w:r>
    </w:p>
    <w:p w:rsidR="00DE1418" w:rsidRDefault="00DE1418" w:rsidP="00945E8B">
      <w:pPr>
        <w:numPr>
          <w:ilvl w:val="0"/>
          <w:numId w:val="5"/>
        </w:numPr>
        <w:ind w:left="1080" w:firstLine="720"/>
      </w:pPr>
    </w:p>
    <w:p w:rsidR="009C6C50" w:rsidRDefault="00227A10" w:rsidP="00227A10">
      <w:pPr>
        <w:numPr>
          <w:ilvl w:val="0"/>
          <w:numId w:val="1"/>
        </w:numPr>
      </w:pPr>
      <w:r>
        <w:t>You don’t need a Works Cited page, but reference texts clearly in the essay.</w:t>
      </w:r>
    </w:p>
    <w:p w:rsidR="00227A10" w:rsidRDefault="00227A10" w:rsidP="00227A10">
      <w:pPr>
        <w:ind w:left="720"/>
      </w:pPr>
    </w:p>
    <w:p w:rsidR="00945E8B" w:rsidRDefault="00A82484" w:rsidP="00A82484">
      <w:pPr>
        <w:numPr>
          <w:ilvl w:val="0"/>
          <w:numId w:val="1"/>
        </w:numPr>
      </w:pPr>
      <w:r>
        <w:t xml:space="preserve">Review and reconsider the overall essay structure </w:t>
      </w:r>
    </w:p>
    <w:p w:rsidR="00945E8B" w:rsidRDefault="00945E8B" w:rsidP="002D7AF7">
      <w:pPr>
        <w:numPr>
          <w:ilvl w:val="0"/>
          <w:numId w:val="8"/>
        </w:numPr>
      </w:pPr>
      <w:r>
        <w:t>Where is the thesis statement?</w:t>
      </w:r>
    </w:p>
    <w:p w:rsidR="00945E8B" w:rsidRDefault="00945E8B" w:rsidP="002D7AF7">
      <w:pPr>
        <w:numPr>
          <w:ilvl w:val="0"/>
          <w:numId w:val="8"/>
        </w:numPr>
      </w:pPr>
      <w:r>
        <w:t xml:space="preserve">Where are the supporting arguments and topic </w:t>
      </w:r>
      <w:r w:rsidR="00B37947">
        <w:t>sentences</w:t>
      </w:r>
      <w:r>
        <w:t>?</w:t>
      </w:r>
    </w:p>
    <w:p w:rsidR="002D7AF7" w:rsidRDefault="00945E8B" w:rsidP="002D7AF7">
      <w:pPr>
        <w:numPr>
          <w:ilvl w:val="0"/>
          <w:numId w:val="8"/>
        </w:numPr>
      </w:pPr>
      <w:r>
        <w:t>Is there a</w:t>
      </w:r>
      <w:r w:rsidR="002D7AF7">
        <w:t xml:space="preserve"> clear, introductory paragraph?</w:t>
      </w:r>
    </w:p>
    <w:p w:rsidR="002D7AF7" w:rsidRDefault="00945E8B" w:rsidP="002D7AF7">
      <w:pPr>
        <w:numPr>
          <w:ilvl w:val="0"/>
          <w:numId w:val="8"/>
        </w:numPr>
      </w:pPr>
      <w:r>
        <w:t>Is there a clear concluding paragraph?</w:t>
      </w:r>
    </w:p>
    <w:p w:rsidR="00945E8B" w:rsidRDefault="00945E8B" w:rsidP="002D7AF7">
      <w:pPr>
        <w:numPr>
          <w:ilvl w:val="0"/>
          <w:numId w:val="8"/>
        </w:numPr>
      </w:pPr>
      <w:r>
        <w:t xml:space="preserve">Are there sections of the essay you can make better or clearer by developing the content?    </w:t>
      </w:r>
    </w:p>
    <w:p w:rsidR="00A82484" w:rsidRDefault="00945E8B" w:rsidP="002D7AF7">
      <w:pPr>
        <w:numPr>
          <w:ilvl w:val="0"/>
          <w:numId w:val="8"/>
        </w:numPr>
      </w:pPr>
      <w:r>
        <w:t xml:space="preserve">Are there sections of the essay that could use cutting or </w:t>
      </w:r>
      <w:r w:rsidR="00B37947">
        <w:t>tightening the</w:t>
      </w:r>
      <w:r>
        <w:t xml:space="preserve"> content?  </w:t>
      </w:r>
    </w:p>
    <w:p w:rsidR="009C6C50" w:rsidRDefault="009C6C50" w:rsidP="009C6C50">
      <w:pPr>
        <w:ind w:left="720"/>
      </w:pPr>
    </w:p>
    <w:p w:rsidR="009C6C50" w:rsidRDefault="00945E8B" w:rsidP="009C6C50">
      <w:pPr>
        <w:numPr>
          <w:ilvl w:val="0"/>
          <w:numId w:val="1"/>
        </w:numPr>
      </w:pPr>
      <w:r>
        <w:t>Do you need</w:t>
      </w:r>
      <w:r w:rsidR="00A82484">
        <w:t xml:space="preserve"> transitional words and sentences to show </w:t>
      </w:r>
      <w:r>
        <w:t xml:space="preserve">the reader your thought process?  </w:t>
      </w:r>
      <w:r w:rsidR="00EA2752">
        <w:t>(Transition words and phrases are on the back of this sheet.)</w:t>
      </w:r>
    </w:p>
    <w:p w:rsidR="002D7AF7" w:rsidRDefault="002D7AF7" w:rsidP="00853DD8">
      <w:pPr>
        <w:ind w:left="720"/>
      </w:pPr>
    </w:p>
    <w:p w:rsidR="00A82484" w:rsidRDefault="00A82484" w:rsidP="00A82484">
      <w:pPr>
        <w:numPr>
          <w:ilvl w:val="0"/>
          <w:numId w:val="1"/>
        </w:numPr>
      </w:pPr>
      <w:r>
        <w:t>Use your word processing program’s spell and grammar checks to proofread for grammar errors.</w:t>
      </w:r>
    </w:p>
    <w:p w:rsidR="00945E8B" w:rsidRDefault="00945E8B" w:rsidP="00227A10">
      <w:pPr>
        <w:pStyle w:val="ListParagraph"/>
        <w:ind w:left="0"/>
      </w:pPr>
    </w:p>
    <w:p w:rsidR="00945E8B" w:rsidRDefault="00945E8B" w:rsidP="00A82484">
      <w:pPr>
        <w:numPr>
          <w:ilvl w:val="0"/>
          <w:numId w:val="1"/>
        </w:numPr>
      </w:pPr>
      <w:r>
        <w:t>Turn the revision in with the original draft stapled to it.</w:t>
      </w:r>
    </w:p>
    <w:p w:rsidR="00EA2752" w:rsidRDefault="00EA2752" w:rsidP="002D7AF7">
      <w:pPr>
        <w:tabs>
          <w:tab w:val="left" w:pos="2135"/>
        </w:tabs>
      </w:pPr>
    </w:p>
    <w:p w:rsidR="00227A10" w:rsidRDefault="00227A10" w:rsidP="002D7AF7">
      <w:pPr>
        <w:tabs>
          <w:tab w:val="left" w:pos="2135"/>
        </w:tabs>
      </w:pPr>
    </w:p>
    <w:p w:rsidR="00227A10" w:rsidRDefault="00227A10" w:rsidP="002D7AF7">
      <w:pPr>
        <w:tabs>
          <w:tab w:val="left" w:pos="2135"/>
        </w:tabs>
      </w:pPr>
    </w:p>
    <w:p w:rsidR="00227A10" w:rsidRDefault="00227A10" w:rsidP="002D7AF7">
      <w:pPr>
        <w:tabs>
          <w:tab w:val="left" w:pos="2135"/>
        </w:tabs>
      </w:pPr>
    </w:p>
    <w:p w:rsidR="00227A10" w:rsidRDefault="00227A10" w:rsidP="002D7AF7">
      <w:pPr>
        <w:tabs>
          <w:tab w:val="left" w:pos="2135"/>
        </w:tabs>
      </w:pPr>
    </w:p>
    <w:p w:rsidR="00227A10" w:rsidRDefault="00227A10" w:rsidP="002D7AF7">
      <w:pPr>
        <w:tabs>
          <w:tab w:val="left" w:pos="2135"/>
        </w:tabs>
      </w:pPr>
    </w:p>
    <w:p w:rsidR="00EA2752" w:rsidRDefault="00EA2752" w:rsidP="002D7AF7">
      <w:pPr>
        <w:tabs>
          <w:tab w:val="left" w:pos="2135"/>
        </w:tabs>
      </w:pPr>
    </w:p>
    <w:p w:rsidR="00EA2752" w:rsidRDefault="00EA2752" w:rsidP="002D7AF7">
      <w:pPr>
        <w:tabs>
          <w:tab w:val="left" w:pos="2135"/>
        </w:tabs>
      </w:pPr>
    </w:p>
    <w:p w:rsidR="00EA2752" w:rsidRPr="002D7AF7" w:rsidRDefault="00EA2752" w:rsidP="002D7AF7">
      <w:pPr>
        <w:tabs>
          <w:tab w:val="left" w:pos="2135"/>
        </w:tabs>
      </w:pP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tblGrid>
      <w:tr w:rsidR="002D7AF7" w:rsidRPr="002D7AF7" w:rsidTr="00EA2752">
        <w:trPr>
          <w:trHeight w:val="450"/>
        </w:trPr>
        <w:tc>
          <w:tcPr>
            <w:tcW w:w="3690" w:type="dxa"/>
            <w:tcBorders>
              <w:top w:val="thickThinSmallGap" w:sz="24" w:space="0" w:color="auto"/>
              <w:left w:val="thickThinSmallGap" w:sz="24" w:space="0" w:color="auto"/>
              <w:bottom w:val="thickThinSmallGap" w:sz="24" w:space="0" w:color="auto"/>
              <w:right w:val="thickThinSmallGap" w:sz="24" w:space="0" w:color="auto"/>
            </w:tcBorders>
          </w:tcPr>
          <w:p w:rsidR="002D7AF7" w:rsidRPr="002D7AF7" w:rsidRDefault="00EC2685" w:rsidP="00B37947">
            <w:pPr>
              <w:pStyle w:val="BodyTextIndent"/>
              <w:ind w:firstLine="0"/>
              <w:jc w:val="center"/>
              <w:rPr>
                <w:b/>
              </w:rPr>
            </w:pPr>
            <w:r>
              <w:rPr>
                <w:b/>
              </w:rPr>
              <w:t xml:space="preserve">Essay Writing </w:t>
            </w:r>
            <w:r w:rsidR="002D7AF7" w:rsidRPr="002D7AF7">
              <w:rPr>
                <w:b/>
              </w:rPr>
              <w:t>Skills</w:t>
            </w:r>
          </w:p>
          <w:p w:rsidR="00EA2752" w:rsidRDefault="002D7AF7" w:rsidP="00EA2752">
            <w:pPr>
              <w:pStyle w:val="BodyTextIndent"/>
              <w:ind w:firstLine="0"/>
              <w:jc w:val="center"/>
              <w:rPr>
                <w:b/>
              </w:rPr>
            </w:pPr>
            <w:r w:rsidRPr="002D7AF7">
              <w:rPr>
                <w:b/>
              </w:rPr>
              <w:t>TRANSITION</w:t>
            </w:r>
            <w:r w:rsidR="00DE1418">
              <w:rPr>
                <w:b/>
              </w:rPr>
              <w:t>AL</w:t>
            </w:r>
            <w:bookmarkStart w:id="0" w:name="_GoBack"/>
            <w:bookmarkEnd w:id="0"/>
            <w:r w:rsidRPr="002D7AF7">
              <w:rPr>
                <w:b/>
              </w:rPr>
              <w:t xml:space="preserve"> WORDS</w:t>
            </w:r>
          </w:p>
          <w:p w:rsidR="00EA2752" w:rsidRPr="002D7AF7" w:rsidRDefault="00EA2752" w:rsidP="00EA2752">
            <w:pPr>
              <w:pStyle w:val="BodyTextIndent"/>
              <w:ind w:firstLine="0"/>
              <w:jc w:val="center"/>
              <w:rPr>
                <w:b/>
              </w:rPr>
            </w:pPr>
            <w:r>
              <w:rPr>
                <w:b/>
              </w:rPr>
              <w:t>AND PHRASES</w:t>
            </w:r>
          </w:p>
        </w:tc>
      </w:tr>
    </w:tbl>
    <w:p w:rsidR="002D7AF7" w:rsidRPr="002D7AF7" w:rsidRDefault="002D7AF7" w:rsidP="002D7AF7">
      <w:pPr>
        <w:pStyle w:val="BodyTextIndent"/>
        <w:ind w:firstLine="0"/>
      </w:pPr>
    </w:p>
    <w:p w:rsidR="002D7AF7" w:rsidRPr="002D7AF7" w:rsidRDefault="002D7AF7" w:rsidP="002D7AF7">
      <w:pPr>
        <w:pStyle w:val="BodyTextIndent"/>
        <w:ind w:firstLine="0"/>
      </w:pPr>
      <w:r w:rsidRPr="002D7AF7">
        <w:t xml:space="preserve">Transitional words and phrases are placed at key points in your work to lead your reader from point to point, from paragraph to paragraph, and from the beginning to the end of your writing.  </w:t>
      </w:r>
    </w:p>
    <w:p w:rsidR="002D7AF7" w:rsidRPr="002D7AF7" w:rsidRDefault="002D7AF7" w:rsidP="002D7AF7">
      <w:pPr>
        <w:pStyle w:val="BodyTextIndent"/>
        <w:ind w:firstLine="0"/>
      </w:pPr>
    </w:p>
    <w:p w:rsidR="002D7AF7" w:rsidRPr="002D7AF7" w:rsidRDefault="002D7AF7" w:rsidP="002D7AF7">
      <w:pPr>
        <w:pStyle w:val="BodyTextIndent"/>
        <w:ind w:firstLine="0"/>
      </w:pPr>
      <w:r w:rsidRPr="002D7AF7">
        <w:rPr>
          <w:b/>
        </w:rPr>
        <w:t>To introduce your thesis statement</w:t>
      </w:r>
      <w:r w:rsidRPr="002D7AF7">
        <w:t xml:space="preserve">: </w:t>
      </w:r>
    </w:p>
    <w:p w:rsidR="00853DD8" w:rsidRDefault="00853DD8" w:rsidP="002D7AF7">
      <w:pPr>
        <w:pStyle w:val="BodyTextIndent"/>
        <w:numPr>
          <w:ilvl w:val="0"/>
          <w:numId w:val="7"/>
        </w:numPr>
      </w:pPr>
      <w:r>
        <w:t xml:space="preserve">A few ways to introduce your thesis include: </w:t>
      </w:r>
      <w:r w:rsidR="002D7AF7" w:rsidRPr="002D7AF7">
        <w:t>In my opinion……, I believe….., I agree that……., I argue…….., I will prove here……..,</w:t>
      </w:r>
    </w:p>
    <w:p w:rsidR="002D7AF7" w:rsidRPr="002D7AF7" w:rsidRDefault="00853DD8" w:rsidP="002D7AF7">
      <w:pPr>
        <w:pStyle w:val="BodyTextIndent"/>
        <w:numPr>
          <w:ilvl w:val="0"/>
          <w:numId w:val="7"/>
        </w:numPr>
      </w:pPr>
      <w:r>
        <w:t>Do not use: My thesis is…..</w:t>
      </w:r>
    </w:p>
    <w:p w:rsidR="00EA2752" w:rsidRDefault="00EA2752" w:rsidP="002D7AF7">
      <w:pPr>
        <w:pStyle w:val="BodyTextIndent"/>
        <w:ind w:firstLine="0"/>
        <w:rPr>
          <w:b/>
        </w:rPr>
      </w:pPr>
    </w:p>
    <w:p w:rsidR="002D7AF7" w:rsidRPr="002D7AF7" w:rsidRDefault="002D7AF7" w:rsidP="002D7AF7">
      <w:pPr>
        <w:pStyle w:val="BodyTextIndent"/>
        <w:ind w:firstLine="0"/>
        <w:rPr>
          <w:b/>
        </w:rPr>
      </w:pPr>
      <w:r w:rsidRPr="002D7AF7">
        <w:rPr>
          <w:b/>
        </w:rPr>
        <w:t>To begin a body paragraph:</w:t>
      </w:r>
    </w:p>
    <w:p w:rsidR="002D7AF7" w:rsidRPr="002D7AF7" w:rsidRDefault="00853DD8" w:rsidP="002D7AF7">
      <w:pPr>
        <w:pStyle w:val="BodyTextIndent"/>
        <w:numPr>
          <w:ilvl w:val="0"/>
          <w:numId w:val="6"/>
        </w:numPr>
      </w:pPr>
      <w:r>
        <w:t>T</w:t>
      </w:r>
      <w:r w:rsidR="00B37947" w:rsidRPr="002D7AF7">
        <w:t>o begin with (first argument); equally important (true, valid); in addition; next; furthermore; beyond that; what is more</w:t>
      </w:r>
      <w:r w:rsidR="00B37947">
        <w:t>; finally (last argument); last</w:t>
      </w:r>
      <w:r w:rsidR="00B37947" w:rsidRPr="002D7AF7">
        <w:t>ly(last paragraph)</w:t>
      </w:r>
    </w:p>
    <w:p w:rsidR="00EA2752" w:rsidRDefault="00EA2752" w:rsidP="002D7AF7">
      <w:pPr>
        <w:pStyle w:val="BodyText"/>
        <w:rPr>
          <w:b/>
        </w:rPr>
      </w:pPr>
    </w:p>
    <w:p w:rsidR="002D7AF7" w:rsidRPr="002D7AF7" w:rsidRDefault="002D7AF7" w:rsidP="002D7AF7">
      <w:pPr>
        <w:pStyle w:val="BodyText"/>
      </w:pPr>
      <w:r w:rsidRPr="002D7AF7">
        <w:rPr>
          <w:b/>
        </w:rPr>
        <w:t>To emphasize a point within a paragraph</w:t>
      </w:r>
      <w:r w:rsidRPr="002D7AF7">
        <w:t>:</w:t>
      </w:r>
    </w:p>
    <w:p w:rsidR="002D7AF7" w:rsidRPr="002D7AF7" w:rsidRDefault="002D7AF7" w:rsidP="002D7AF7">
      <w:pPr>
        <w:pStyle w:val="BodyText"/>
        <w:numPr>
          <w:ilvl w:val="0"/>
          <w:numId w:val="6"/>
        </w:numPr>
      </w:pPr>
      <w:r w:rsidRPr="002D7AF7">
        <w:t xml:space="preserve">In fact; more importantly; most important of all; most of all; the main/problem/issue is; without question; much more; also; moreover; above all; indeed; </w:t>
      </w:r>
    </w:p>
    <w:p w:rsidR="00EA2752" w:rsidRDefault="00EA2752" w:rsidP="002D7AF7">
      <w:pPr>
        <w:pStyle w:val="BodyText"/>
        <w:rPr>
          <w:b/>
        </w:rPr>
      </w:pPr>
    </w:p>
    <w:p w:rsidR="002D7AF7" w:rsidRPr="002D7AF7" w:rsidRDefault="002D7AF7" w:rsidP="002D7AF7">
      <w:pPr>
        <w:pStyle w:val="BodyText"/>
      </w:pPr>
      <w:r w:rsidRPr="002D7AF7">
        <w:rPr>
          <w:b/>
        </w:rPr>
        <w:t>To compare</w:t>
      </w:r>
      <w:r w:rsidRPr="002D7AF7">
        <w:t>:</w:t>
      </w:r>
    </w:p>
    <w:p w:rsidR="002D7AF7" w:rsidRPr="002D7AF7" w:rsidRDefault="002D7AF7" w:rsidP="002D7AF7">
      <w:pPr>
        <w:pStyle w:val="BodyText"/>
        <w:numPr>
          <w:ilvl w:val="0"/>
          <w:numId w:val="6"/>
        </w:numPr>
      </w:pPr>
      <w:r w:rsidRPr="002D7AF7">
        <w:t>Also; as well; both; in the same way; likewise; similarly</w:t>
      </w:r>
    </w:p>
    <w:p w:rsidR="00EA2752" w:rsidRDefault="00EA2752" w:rsidP="002D7AF7">
      <w:pPr>
        <w:pStyle w:val="BodyText"/>
        <w:rPr>
          <w:b/>
        </w:rPr>
      </w:pPr>
    </w:p>
    <w:p w:rsidR="002D7AF7" w:rsidRPr="002D7AF7" w:rsidRDefault="002D7AF7" w:rsidP="002D7AF7">
      <w:pPr>
        <w:pStyle w:val="BodyText"/>
        <w:rPr>
          <w:b/>
        </w:rPr>
      </w:pPr>
      <w:r w:rsidRPr="002D7AF7">
        <w:rPr>
          <w:b/>
        </w:rPr>
        <w:t>To introduce specific details within a paragraph:</w:t>
      </w:r>
    </w:p>
    <w:p w:rsidR="002D7AF7" w:rsidRPr="002D7AF7" w:rsidRDefault="002D7AF7" w:rsidP="002D7AF7">
      <w:pPr>
        <w:pStyle w:val="BodyText"/>
        <w:numPr>
          <w:ilvl w:val="0"/>
          <w:numId w:val="6"/>
        </w:numPr>
      </w:pPr>
      <w:r w:rsidRPr="002D7AF7">
        <w:t>For example; as an example; for instance; a case in point; specifically; more specifically; such as; in fact; in particular</w:t>
      </w:r>
    </w:p>
    <w:p w:rsidR="00EA2752" w:rsidRDefault="00EA2752" w:rsidP="002D7AF7">
      <w:pPr>
        <w:pStyle w:val="BodyText"/>
        <w:rPr>
          <w:b/>
        </w:rPr>
      </w:pPr>
    </w:p>
    <w:p w:rsidR="002D7AF7" w:rsidRPr="002D7AF7" w:rsidRDefault="002D7AF7" w:rsidP="002D7AF7">
      <w:pPr>
        <w:pStyle w:val="BodyText"/>
        <w:rPr>
          <w:b/>
        </w:rPr>
      </w:pPr>
      <w:r w:rsidRPr="002D7AF7">
        <w:rPr>
          <w:b/>
        </w:rPr>
        <w:t>To summarize the main idea within a paragraph (concluding sentences)</w:t>
      </w:r>
    </w:p>
    <w:p w:rsidR="002D7AF7" w:rsidRPr="002D7AF7" w:rsidRDefault="002D7AF7" w:rsidP="002D7AF7">
      <w:pPr>
        <w:pStyle w:val="BodyText"/>
        <w:numPr>
          <w:ilvl w:val="0"/>
          <w:numId w:val="6"/>
        </w:numPr>
      </w:pPr>
      <w:r w:rsidRPr="002D7AF7">
        <w:t xml:space="preserve">hence; therefore; thus; consequently; and so; for this reason; </w:t>
      </w:r>
    </w:p>
    <w:p w:rsidR="00EA2752" w:rsidRDefault="00EA2752" w:rsidP="002D7AF7">
      <w:pPr>
        <w:pStyle w:val="BodyText"/>
        <w:rPr>
          <w:b/>
        </w:rPr>
      </w:pPr>
    </w:p>
    <w:p w:rsidR="002D7AF7" w:rsidRPr="002D7AF7" w:rsidRDefault="002D7AF7" w:rsidP="002D7AF7">
      <w:pPr>
        <w:pStyle w:val="BodyText"/>
      </w:pPr>
      <w:r w:rsidRPr="002D7AF7">
        <w:rPr>
          <w:b/>
        </w:rPr>
        <w:t xml:space="preserve">To transition to your refutation of the opposing view (contrast): </w:t>
      </w:r>
    </w:p>
    <w:p w:rsidR="002D7AF7" w:rsidRPr="002D7AF7" w:rsidRDefault="002D7AF7" w:rsidP="002D7AF7">
      <w:pPr>
        <w:pStyle w:val="BodyText"/>
        <w:numPr>
          <w:ilvl w:val="0"/>
          <w:numId w:val="6"/>
        </w:numPr>
      </w:pPr>
      <w:r w:rsidRPr="002D7AF7">
        <w:t>While it is true that; although this may be true; although; even though; despite this; on the other hand; however; be that as it may; nevertheless; yet</w:t>
      </w:r>
    </w:p>
    <w:p w:rsidR="00EA2752" w:rsidRDefault="00EA2752" w:rsidP="002D7AF7">
      <w:pPr>
        <w:pStyle w:val="BodyText"/>
        <w:rPr>
          <w:b/>
        </w:rPr>
      </w:pPr>
    </w:p>
    <w:p w:rsidR="002D7AF7" w:rsidRPr="002D7AF7" w:rsidRDefault="002D7AF7" w:rsidP="002D7AF7">
      <w:pPr>
        <w:pStyle w:val="BodyText"/>
      </w:pPr>
      <w:r w:rsidRPr="002D7AF7">
        <w:rPr>
          <w:b/>
        </w:rPr>
        <w:t>To summarize the ideas with a complete essay (concluding paragraphs)</w:t>
      </w:r>
    </w:p>
    <w:p w:rsidR="002D7AF7" w:rsidRPr="002D7AF7" w:rsidRDefault="002D7AF7" w:rsidP="002D7AF7">
      <w:pPr>
        <w:pStyle w:val="BodyText"/>
        <w:ind w:left="360"/>
      </w:pPr>
      <w:r w:rsidRPr="002D7AF7">
        <w:tab/>
        <w:t>In closing; in conclusion; in brief; in short; to sum up; all in all; on the whole</w:t>
      </w:r>
    </w:p>
    <w:p w:rsidR="002D7AF7" w:rsidRPr="002D7AF7" w:rsidRDefault="002D7AF7" w:rsidP="002D7AF7">
      <w:pPr>
        <w:pStyle w:val="BodyTextIndent"/>
        <w:jc w:val="center"/>
        <w:rPr>
          <w:b/>
        </w:rPr>
      </w:pPr>
    </w:p>
    <w:p w:rsidR="002D7AF7" w:rsidRPr="002D7AF7" w:rsidRDefault="002D7AF7" w:rsidP="002D7AF7"/>
    <w:p w:rsidR="00975652" w:rsidRPr="002D7AF7" w:rsidRDefault="00975652" w:rsidP="00975652"/>
    <w:p w:rsidR="00945E8B" w:rsidRPr="002D7AF7" w:rsidRDefault="00945E8B" w:rsidP="00975652"/>
    <w:p w:rsidR="0063581C" w:rsidRPr="002D7AF7" w:rsidRDefault="0063581C" w:rsidP="00975652"/>
    <w:sectPr w:rsidR="0063581C" w:rsidRPr="002D7A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F94F8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C0F40"/>
    <w:multiLevelType w:val="hybridMultilevel"/>
    <w:tmpl w:val="66681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8299B"/>
    <w:multiLevelType w:val="hybridMultilevel"/>
    <w:tmpl w:val="20A4B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412C42"/>
    <w:multiLevelType w:val="hybridMultilevel"/>
    <w:tmpl w:val="27486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0582110"/>
    <w:multiLevelType w:val="hybridMultilevel"/>
    <w:tmpl w:val="E15067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54509E"/>
    <w:multiLevelType w:val="hybridMultilevel"/>
    <w:tmpl w:val="1B5CE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A71ECF"/>
    <w:multiLevelType w:val="hybridMultilevel"/>
    <w:tmpl w:val="BAF4A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B130D1"/>
    <w:multiLevelType w:val="hybridMultilevel"/>
    <w:tmpl w:val="ED9E7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C92455"/>
    <w:multiLevelType w:val="hybridMultilevel"/>
    <w:tmpl w:val="2A36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418"/>
    <w:rsid w:val="000060F6"/>
    <w:rsid w:val="00011FEB"/>
    <w:rsid w:val="00227A10"/>
    <w:rsid w:val="002D7AF7"/>
    <w:rsid w:val="0031257B"/>
    <w:rsid w:val="00506C09"/>
    <w:rsid w:val="0063581C"/>
    <w:rsid w:val="00853DD8"/>
    <w:rsid w:val="00945E8B"/>
    <w:rsid w:val="00975652"/>
    <w:rsid w:val="009C6C50"/>
    <w:rsid w:val="00A82484"/>
    <w:rsid w:val="00B37947"/>
    <w:rsid w:val="00B76CD2"/>
    <w:rsid w:val="00DE1418"/>
    <w:rsid w:val="00EA2752"/>
    <w:rsid w:val="00EC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6DADD"/>
  <w15:docId w15:val="{C5125254-008D-4B65-901D-965AFD34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FEB"/>
    <w:rPr>
      <w:rFonts w:ascii="Tahoma" w:hAnsi="Tahoma" w:cs="Tahoma"/>
      <w:sz w:val="16"/>
      <w:szCs w:val="16"/>
    </w:rPr>
  </w:style>
  <w:style w:type="paragraph" w:styleId="ListParagraph">
    <w:name w:val="List Paragraph"/>
    <w:basedOn w:val="Normal"/>
    <w:uiPriority w:val="34"/>
    <w:qFormat/>
    <w:rsid w:val="00945E8B"/>
    <w:pPr>
      <w:ind w:left="720"/>
    </w:pPr>
  </w:style>
  <w:style w:type="paragraph" w:styleId="BodyTextIndent">
    <w:name w:val="Body Text Indent"/>
    <w:basedOn w:val="Normal"/>
    <w:link w:val="BodyTextIndentChar"/>
    <w:rsid w:val="002D7AF7"/>
    <w:pPr>
      <w:ind w:firstLine="720"/>
    </w:pPr>
  </w:style>
  <w:style w:type="character" w:customStyle="1" w:styleId="BodyTextIndentChar">
    <w:name w:val="Body Text Indent Char"/>
    <w:link w:val="BodyTextIndent"/>
    <w:rsid w:val="002D7AF7"/>
    <w:rPr>
      <w:sz w:val="24"/>
      <w:szCs w:val="24"/>
    </w:rPr>
  </w:style>
  <w:style w:type="paragraph" w:styleId="BodyText">
    <w:name w:val="Body Text"/>
    <w:basedOn w:val="Normal"/>
    <w:link w:val="BodyTextChar"/>
    <w:rsid w:val="002D7AF7"/>
    <w:pPr>
      <w:tabs>
        <w:tab w:val="left" w:pos="90"/>
      </w:tabs>
    </w:pPr>
  </w:style>
  <w:style w:type="character" w:customStyle="1" w:styleId="BodyTextChar">
    <w:name w:val="Body Text Char"/>
    <w:link w:val="BodyText"/>
    <w:rsid w:val="002D7A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ears\Desktop\ENG%201101\ENG%201101%20Zip%20File%20of%20Previous%20materials\ENG%201101%202014\ENG%201101%202013\Instructions%20for%20Revision%201101%20essa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Instructions for Revision 1101 essay 1</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Instructions for Revision</vt:lpstr>
    </vt:vector>
  </TitlesOfParts>
  <Company>cuny</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Revision</dc:title>
  <dc:subject/>
  <dc:creator>Jennifer Sears</dc:creator>
  <cp:keywords/>
  <cp:lastModifiedBy>Jennifer Sears</cp:lastModifiedBy>
  <cp:revision>1</cp:revision>
  <cp:lastPrinted>2013-10-02T10:46:00Z</cp:lastPrinted>
  <dcterms:created xsi:type="dcterms:W3CDTF">2015-02-24T19:31:00Z</dcterms:created>
  <dcterms:modified xsi:type="dcterms:W3CDTF">2015-02-24T19:32:00Z</dcterms:modified>
</cp:coreProperties>
</file>