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C8" w:rsidRDefault="003B31D6" w:rsidP="003B31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Soyoung</w:t>
      </w:r>
      <w:proofErr w:type="spellEnd"/>
      <w:r>
        <w:rPr>
          <w:rFonts w:ascii="Times New Roman" w:hAnsi="Times New Roman" w:cs="Times New Roman"/>
          <w:sz w:val="24"/>
          <w:szCs w:val="24"/>
        </w:rPr>
        <w:t xml:space="preserve"> Cho</w:t>
      </w:r>
    </w:p>
    <w:p w:rsidR="003B31D6" w:rsidRDefault="003B31D6" w:rsidP="003B31D6">
      <w:pPr>
        <w:spacing w:after="0" w:line="240" w:lineRule="auto"/>
        <w:rPr>
          <w:rFonts w:ascii="Times New Roman" w:hAnsi="Times New Roman" w:cs="Times New Roman"/>
          <w:sz w:val="24"/>
          <w:szCs w:val="24"/>
        </w:rPr>
      </w:pPr>
      <w:r>
        <w:rPr>
          <w:rFonts w:ascii="Times New Roman" w:hAnsi="Times New Roman" w:cs="Times New Roman"/>
          <w:sz w:val="24"/>
          <w:szCs w:val="24"/>
        </w:rPr>
        <w:t>Oral Pathology</w:t>
      </w:r>
    </w:p>
    <w:p w:rsidR="003B31D6" w:rsidRDefault="003B31D6" w:rsidP="003B31D6">
      <w:pPr>
        <w:spacing w:after="0" w:line="240" w:lineRule="auto"/>
        <w:rPr>
          <w:rFonts w:ascii="Times New Roman" w:hAnsi="Times New Roman" w:cs="Times New Roman"/>
          <w:sz w:val="24"/>
          <w:szCs w:val="24"/>
        </w:rPr>
      </w:pPr>
      <w:r>
        <w:rPr>
          <w:rFonts w:ascii="Times New Roman" w:hAnsi="Times New Roman" w:cs="Times New Roman"/>
          <w:sz w:val="24"/>
          <w:szCs w:val="24"/>
        </w:rPr>
        <w:t>12/01/14</w:t>
      </w:r>
    </w:p>
    <w:p w:rsidR="003B31D6" w:rsidRDefault="003B31D6" w:rsidP="003B31D6">
      <w:pPr>
        <w:spacing w:after="0" w:line="240" w:lineRule="auto"/>
        <w:rPr>
          <w:rFonts w:ascii="Times New Roman" w:hAnsi="Times New Roman" w:cs="Times New Roman"/>
          <w:sz w:val="24"/>
          <w:szCs w:val="24"/>
        </w:rPr>
      </w:pPr>
    </w:p>
    <w:p w:rsidR="003B31D6" w:rsidRDefault="003B31D6" w:rsidP="003B31D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Multiple Myeloma</w:t>
      </w:r>
    </w:p>
    <w:p w:rsidR="00042869" w:rsidRDefault="00042869" w:rsidP="003B31D6">
      <w:pPr>
        <w:spacing w:after="0" w:line="480" w:lineRule="auto"/>
        <w:rPr>
          <w:rFonts w:ascii="Times New Roman" w:hAnsi="Times New Roman" w:cs="Times New Roman"/>
          <w:sz w:val="24"/>
          <w:szCs w:val="24"/>
        </w:rPr>
      </w:pPr>
    </w:p>
    <w:p w:rsidR="00E30663" w:rsidRDefault="003B31D6" w:rsidP="000428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2869" w:rsidRPr="00042869">
        <w:rPr>
          <w:rFonts w:ascii="Times New Roman" w:hAnsi="Times New Roman" w:cs="Times New Roman"/>
          <w:sz w:val="24"/>
          <w:szCs w:val="24"/>
        </w:rPr>
        <w:t xml:space="preserve">Multiple </w:t>
      </w:r>
      <w:proofErr w:type="spellStart"/>
      <w:r w:rsidR="00042869" w:rsidRPr="00042869">
        <w:rPr>
          <w:rFonts w:ascii="Times New Roman" w:hAnsi="Times New Roman" w:cs="Times New Roman"/>
          <w:sz w:val="24"/>
          <w:szCs w:val="24"/>
        </w:rPr>
        <w:t>myolema</w:t>
      </w:r>
      <w:proofErr w:type="spellEnd"/>
      <w:r w:rsidR="00E30663">
        <w:rPr>
          <w:rFonts w:ascii="Times New Roman" w:hAnsi="Times New Roman" w:cs="Times New Roman"/>
          <w:sz w:val="24"/>
          <w:szCs w:val="24"/>
        </w:rPr>
        <w:t xml:space="preserve"> is a cancer caused by proliferation</w:t>
      </w:r>
      <w:r w:rsidR="00042869" w:rsidRPr="00042869">
        <w:rPr>
          <w:rFonts w:ascii="Times New Roman" w:hAnsi="Times New Roman" w:cs="Times New Roman"/>
          <w:sz w:val="24"/>
          <w:szCs w:val="24"/>
        </w:rPr>
        <w:t xml:space="preserve"> of maligna</w:t>
      </w:r>
      <w:r w:rsidR="00042869">
        <w:rPr>
          <w:rFonts w:ascii="Times New Roman" w:hAnsi="Times New Roman" w:cs="Times New Roman"/>
          <w:sz w:val="24"/>
          <w:szCs w:val="24"/>
        </w:rPr>
        <w:t xml:space="preserve">nt plasma cells in bone marrow. </w:t>
      </w:r>
      <w:r w:rsidR="00E30663" w:rsidRPr="00E30663">
        <w:rPr>
          <w:rFonts w:ascii="Times New Roman" w:hAnsi="Times New Roman" w:cs="Times New Roman"/>
          <w:sz w:val="24"/>
          <w:szCs w:val="24"/>
        </w:rPr>
        <w:t>Cancer cells accumulate and outreach healthy cells, and the body loses its</w:t>
      </w:r>
      <w:r w:rsidR="00E30663">
        <w:rPr>
          <w:rFonts w:ascii="Times New Roman" w:hAnsi="Times New Roman" w:cs="Times New Roman"/>
          <w:sz w:val="24"/>
          <w:szCs w:val="24"/>
        </w:rPr>
        <w:t xml:space="preserve"> ability to fight infections. </w:t>
      </w:r>
      <w:r w:rsidR="00E30663" w:rsidRPr="00E30663">
        <w:rPr>
          <w:rFonts w:ascii="Times New Roman" w:hAnsi="Times New Roman" w:cs="Times New Roman"/>
          <w:sz w:val="24"/>
          <w:szCs w:val="24"/>
        </w:rPr>
        <w:t xml:space="preserve">Multiple </w:t>
      </w:r>
      <w:proofErr w:type="spellStart"/>
      <w:r w:rsidR="00E30663" w:rsidRPr="00E30663">
        <w:rPr>
          <w:rFonts w:ascii="Times New Roman" w:hAnsi="Times New Roman" w:cs="Times New Roman"/>
          <w:sz w:val="24"/>
          <w:szCs w:val="24"/>
        </w:rPr>
        <w:t>myolema</w:t>
      </w:r>
      <w:proofErr w:type="spellEnd"/>
      <w:r w:rsidR="00E30663" w:rsidRPr="00E30663">
        <w:rPr>
          <w:rFonts w:ascii="Times New Roman" w:hAnsi="Times New Roman" w:cs="Times New Roman"/>
          <w:sz w:val="24"/>
          <w:szCs w:val="24"/>
        </w:rPr>
        <w:t xml:space="preserve"> begins with one abnormal plasma cell, which multiplies rapidly. </w:t>
      </w:r>
      <w:r w:rsidR="00E30663">
        <w:rPr>
          <w:rFonts w:ascii="Times New Roman" w:hAnsi="Times New Roman" w:cs="Times New Roman"/>
          <w:sz w:val="24"/>
          <w:szCs w:val="24"/>
        </w:rPr>
        <w:t>These cells produce</w:t>
      </w:r>
      <w:r w:rsidR="00E30663" w:rsidRPr="00E30663">
        <w:rPr>
          <w:rFonts w:ascii="Times New Roman" w:hAnsi="Times New Roman" w:cs="Times New Roman"/>
          <w:sz w:val="24"/>
          <w:szCs w:val="24"/>
        </w:rPr>
        <w:t xml:space="preserve"> abnormal antibodies</w:t>
      </w:r>
      <w:r w:rsidR="004C6892">
        <w:rPr>
          <w:rFonts w:ascii="Times New Roman" w:hAnsi="Times New Roman" w:cs="Times New Roman"/>
          <w:sz w:val="24"/>
          <w:szCs w:val="24"/>
        </w:rPr>
        <w:t xml:space="preserve"> in blood</w:t>
      </w:r>
      <w:r w:rsidR="00E30663" w:rsidRPr="00E30663">
        <w:rPr>
          <w:rFonts w:ascii="Times New Roman" w:hAnsi="Times New Roman" w:cs="Times New Roman"/>
          <w:sz w:val="24"/>
          <w:szCs w:val="24"/>
        </w:rPr>
        <w:t>, called M protein and cause problems to the body, such as renal disease</w:t>
      </w:r>
      <w:r w:rsidR="000735E2">
        <w:rPr>
          <w:rFonts w:ascii="Times New Roman" w:hAnsi="Times New Roman" w:cs="Times New Roman"/>
          <w:sz w:val="24"/>
          <w:szCs w:val="24"/>
        </w:rPr>
        <w:t xml:space="preserve"> and anemia</w:t>
      </w:r>
      <w:r w:rsidR="00E30663" w:rsidRPr="00E30663">
        <w:rPr>
          <w:rFonts w:ascii="Times New Roman" w:hAnsi="Times New Roman" w:cs="Times New Roman"/>
          <w:sz w:val="24"/>
          <w:szCs w:val="24"/>
        </w:rPr>
        <w:t xml:space="preserve">. It also produces and accumulates </w:t>
      </w:r>
      <w:proofErr w:type="spellStart"/>
      <w:r w:rsidR="00E30663" w:rsidRPr="00E30663">
        <w:rPr>
          <w:rFonts w:ascii="Times New Roman" w:hAnsi="Times New Roman" w:cs="Times New Roman"/>
          <w:sz w:val="24"/>
          <w:szCs w:val="24"/>
        </w:rPr>
        <w:t>osteoclastic</w:t>
      </w:r>
      <w:proofErr w:type="spellEnd"/>
      <w:r w:rsidR="00E30663" w:rsidRPr="00E30663">
        <w:rPr>
          <w:rFonts w:ascii="Times New Roman" w:hAnsi="Times New Roman" w:cs="Times New Roman"/>
          <w:sz w:val="24"/>
          <w:szCs w:val="24"/>
        </w:rPr>
        <w:t xml:space="preserve"> hormone called interleukin-6, which is released by dendritic cells in the bone marrow, and these factors cause bone to fracture. </w:t>
      </w:r>
    </w:p>
    <w:p w:rsidR="00E30663" w:rsidRDefault="00042869" w:rsidP="00042869">
      <w:pPr>
        <w:spacing w:after="0" w:line="480" w:lineRule="auto"/>
        <w:rPr>
          <w:rFonts w:ascii="Times New Roman" w:hAnsi="Times New Roman" w:cs="Times New Roman"/>
          <w:sz w:val="24"/>
          <w:szCs w:val="24"/>
        </w:rPr>
      </w:pPr>
      <w:r w:rsidRPr="00042869">
        <w:rPr>
          <w:rFonts w:ascii="Times New Roman" w:hAnsi="Times New Roman" w:cs="Times New Roman"/>
          <w:sz w:val="24"/>
          <w:szCs w:val="24"/>
        </w:rPr>
        <w:t xml:space="preserve">The exact cause of multiple </w:t>
      </w:r>
      <w:proofErr w:type="spellStart"/>
      <w:r w:rsidRPr="00042869">
        <w:rPr>
          <w:rFonts w:ascii="Times New Roman" w:hAnsi="Times New Roman" w:cs="Times New Roman"/>
          <w:sz w:val="24"/>
          <w:szCs w:val="24"/>
        </w:rPr>
        <w:t>myolema</w:t>
      </w:r>
      <w:proofErr w:type="spellEnd"/>
      <w:r w:rsidRPr="00042869">
        <w:rPr>
          <w:rFonts w:ascii="Times New Roman" w:hAnsi="Times New Roman" w:cs="Times New Roman"/>
          <w:sz w:val="24"/>
          <w:szCs w:val="24"/>
        </w:rPr>
        <w:t xml:space="preserve"> is unknown, but it is mostly caused by a benign condition called monoclonal </w:t>
      </w:r>
      <w:proofErr w:type="spellStart"/>
      <w:r w:rsidRPr="00042869">
        <w:rPr>
          <w:rFonts w:ascii="Times New Roman" w:hAnsi="Times New Roman" w:cs="Times New Roman"/>
          <w:sz w:val="24"/>
          <w:szCs w:val="24"/>
        </w:rPr>
        <w:t>gammopathy</w:t>
      </w:r>
      <w:proofErr w:type="spellEnd"/>
      <w:r w:rsidRPr="00042869">
        <w:rPr>
          <w:rFonts w:ascii="Times New Roman" w:hAnsi="Times New Roman" w:cs="Times New Roman"/>
          <w:sz w:val="24"/>
          <w:szCs w:val="24"/>
        </w:rPr>
        <w:t xml:space="preserve"> of undetermined significance (MGUS). </w:t>
      </w:r>
    </w:p>
    <w:p w:rsidR="00031FAD" w:rsidRDefault="00031FAD" w:rsidP="00042869">
      <w:pPr>
        <w:spacing w:after="0" w:line="480" w:lineRule="auto"/>
        <w:rPr>
          <w:rFonts w:ascii="Times New Roman" w:hAnsi="Times New Roman" w:cs="Times New Roman"/>
          <w:sz w:val="24"/>
          <w:szCs w:val="24"/>
        </w:rPr>
      </w:pPr>
      <w:r w:rsidRPr="00031FAD">
        <w:rPr>
          <w:rFonts w:ascii="Times New Roman" w:hAnsi="Times New Roman" w:cs="Times New Roman"/>
          <w:sz w:val="24"/>
          <w:szCs w:val="24"/>
        </w:rPr>
        <w:t xml:space="preserve">The risk factors of this tumor are increase in age of 50 year or older, occurs more in males than females and African Americans are more likely to develop multiple </w:t>
      </w:r>
      <w:proofErr w:type="spellStart"/>
      <w:r w:rsidRPr="00031FAD">
        <w:rPr>
          <w:rFonts w:ascii="Times New Roman" w:hAnsi="Times New Roman" w:cs="Times New Roman"/>
          <w:sz w:val="24"/>
          <w:szCs w:val="24"/>
        </w:rPr>
        <w:t>myolema</w:t>
      </w:r>
      <w:proofErr w:type="spellEnd"/>
      <w:r w:rsidRPr="00031FAD">
        <w:rPr>
          <w:rFonts w:ascii="Times New Roman" w:hAnsi="Times New Roman" w:cs="Times New Roman"/>
          <w:sz w:val="24"/>
          <w:szCs w:val="24"/>
        </w:rPr>
        <w:t xml:space="preserve"> than Caucasians, as well as patients with history of MGUS.</w:t>
      </w:r>
    </w:p>
    <w:p w:rsidR="00D51E81" w:rsidRDefault="00042869" w:rsidP="00042869">
      <w:pPr>
        <w:spacing w:after="0" w:line="480" w:lineRule="auto"/>
        <w:rPr>
          <w:rFonts w:ascii="Times New Roman" w:hAnsi="Times New Roman" w:cs="Times New Roman"/>
          <w:sz w:val="24"/>
          <w:szCs w:val="24"/>
        </w:rPr>
      </w:pPr>
      <w:r w:rsidRPr="00042869">
        <w:rPr>
          <w:rFonts w:ascii="Times New Roman" w:hAnsi="Times New Roman" w:cs="Times New Roman"/>
          <w:sz w:val="24"/>
          <w:szCs w:val="24"/>
        </w:rPr>
        <w:t>There may be no symptoms in the early stage, but if the symptoms do occur, patients may experience bone pain, frequent infection, weakness or numbness or swelling of the legs, fatigue, nausea</w:t>
      </w:r>
      <w:r w:rsidR="00D51E81">
        <w:rPr>
          <w:rFonts w:ascii="Times New Roman" w:hAnsi="Times New Roman" w:cs="Times New Roman"/>
          <w:sz w:val="24"/>
          <w:szCs w:val="24"/>
        </w:rPr>
        <w:t xml:space="preserve">, and dehydration. </w:t>
      </w:r>
    </w:p>
    <w:p w:rsidR="003B31D6" w:rsidRDefault="00042869" w:rsidP="00042869">
      <w:pPr>
        <w:spacing w:after="0" w:line="480" w:lineRule="auto"/>
        <w:rPr>
          <w:rFonts w:ascii="Times New Roman" w:hAnsi="Times New Roman" w:cs="Times New Roman"/>
          <w:sz w:val="24"/>
          <w:szCs w:val="24"/>
        </w:rPr>
      </w:pPr>
      <w:r w:rsidRPr="00042869">
        <w:rPr>
          <w:rFonts w:ascii="Times New Roman" w:hAnsi="Times New Roman" w:cs="Times New Roman"/>
          <w:sz w:val="24"/>
          <w:szCs w:val="24"/>
        </w:rPr>
        <w:t xml:space="preserve">As a dental hygienist, it is important to recognize any oral </w:t>
      </w:r>
      <w:r w:rsidR="00E30663">
        <w:rPr>
          <w:rFonts w:ascii="Times New Roman" w:hAnsi="Times New Roman" w:cs="Times New Roman"/>
          <w:sz w:val="24"/>
          <w:szCs w:val="24"/>
        </w:rPr>
        <w:t xml:space="preserve">manifestation of malignancies. </w:t>
      </w:r>
      <w:r w:rsidRPr="00042869">
        <w:rPr>
          <w:rFonts w:ascii="Times New Roman" w:hAnsi="Times New Roman" w:cs="Times New Roman"/>
          <w:sz w:val="24"/>
          <w:szCs w:val="24"/>
        </w:rPr>
        <w:t xml:space="preserve">Even though oral abnormalities as a sign or symptom of multiple </w:t>
      </w:r>
      <w:proofErr w:type="spellStart"/>
      <w:r w:rsidRPr="00042869">
        <w:rPr>
          <w:rFonts w:ascii="Times New Roman" w:hAnsi="Times New Roman" w:cs="Times New Roman"/>
          <w:sz w:val="24"/>
          <w:szCs w:val="24"/>
        </w:rPr>
        <w:t>m</w:t>
      </w:r>
      <w:r w:rsidR="00E30663">
        <w:rPr>
          <w:rFonts w:ascii="Times New Roman" w:hAnsi="Times New Roman" w:cs="Times New Roman"/>
          <w:sz w:val="24"/>
          <w:szCs w:val="24"/>
        </w:rPr>
        <w:t>yolema</w:t>
      </w:r>
      <w:proofErr w:type="spellEnd"/>
      <w:r w:rsidR="00E30663">
        <w:rPr>
          <w:rFonts w:ascii="Times New Roman" w:hAnsi="Times New Roman" w:cs="Times New Roman"/>
          <w:sz w:val="24"/>
          <w:szCs w:val="24"/>
        </w:rPr>
        <w:t xml:space="preserve"> are uncommon, there are lesions ass</w:t>
      </w:r>
      <w:r w:rsidRPr="00042869">
        <w:rPr>
          <w:rFonts w:ascii="Times New Roman" w:hAnsi="Times New Roman" w:cs="Times New Roman"/>
          <w:sz w:val="24"/>
          <w:szCs w:val="24"/>
        </w:rPr>
        <w:t>ociate</w:t>
      </w:r>
      <w:r w:rsidR="00E30663">
        <w:rPr>
          <w:rFonts w:ascii="Times New Roman" w:hAnsi="Times New Roman" w:cs="Times New Roman"/>
          <w:sz w:val="24"/>
          <w:szCs w:val="24"/>
        </w:rPr>
        <w:t>d with this tumor, such as gingival hyperplasia,</w:t>
      </w:r>
      <w:r w:rsidRPr="00042869">
        <w:rPr>
          <w:rFonts w:ascii="Times New Roman" w:hAnsi="Times New Roman" w:cs="Times New Roman"/>
          <w:sz w:val="24"/>
          <w:szCs w:val="24"/>
        </w:rPr>
        <w:t xml:space="preserve"> swelling, </w:t>
      </w:r>
      <w:proofErr w:type="spellStart"/>
      <w:r w:rsidRPr="00042869">
        <w:rPr>
          <w:rFonts w:ascii="Times New Roman" w:hAnsi="Times New Roman" w:cs="Times New Roman"/>
          <w:sz w:val="24"/>
          <w:szCs w:val="24"/>
        </w:rPr>
        <w:t>o</w:t>
      </w:r>
      <w:r w:rsidR="0014020A">
        <w:rPr>
          <w:rFonts w:ascii="Times New Roman" w:hAnsi="Times New Roman" w:cs="Times New Roman"/>
          <w:sz w:val="24"/>
          <w:szCs w:val="24"/>
        </w:rPr>
        <w:t>rofacial</w:t>
      </w:r>
      <w:proofErr w:type="spellEnd"/>
      <w:r w:rsidR="0014020A">
        <w:rPr>
          <w:rFonts w:ascii="Times New Roman" w:hAnsi="Times New Roman" w:cs="Times New Roman"/>
          <w:sz w:val="24"/>
          <w:szCs w:val="24"/>
        </w:rPr>
        <w:t xml:space="preserve"> pain, tooth mobility</w:t>
      </w:r>
      <w:r w:rsidR="00092C14">
        <w:rPr>
          <w:rFonts w:ascii="Times New Roman" w:hAnsi="Times New Roman" w:cs="Times New Roman"/>
          <w:sz w:val="24"/>
          <w:szCs w:val="24"/>
        </w:rPr>
        <w:t xml:space="preserve">, </w:t>
      </w:r>
      <w:proofErr w:type="spellStart"/>
      <w:r w:rsidRPr="00042869">
        <w:rPr>
          <w:rFonts w:ascii="Times New Roman" w:hAnsi="Times New Roman" w:cs="Times New Roman"/>
          <w:sz w:val="24"/>
          <w:szCs w:val="24"/>
        </w:rPr>
        <w:t>paresthesia</w:t>
      </w:r>
      <w:proofErr w:type="spellEnd"/>
      <w:r w:rsidRPr="00042869">
        <w:rPr>
          <w:rFonts w:ascii="Times New Roman" w:hAnsi="Times New Roman" w:cs="Times New Roman"/>
          <w:sz w:val="24"/>
          <w:szCs w:val="24"/>
        </w:rPr>
        <w:t xml:space="preserve">, hemorrhage, fracture and root </w:t>
      </w:r>
      <w:proofErr w:type="spellStart"/>
      <w:r w:rsidRPr="00042869">
        <w:rPr>
          <w:rFonts w:ascii="Times New Roman" w:hAnsi="Times New Roman" w:cs="Times New Roman"/>
          <w:sz w:val="24"/>
          <w:szCs w:val="24"/>
        </w:rPr>
        <w:t>resorption</w:t>
      </w:r>
      <w:proofErr w:type="spellEnd"/>
      <w:r w:rsidRPr="00042869">
        <w:rPr>
          <w:rFonts w:ascii="Times New Roman" w:hAnsi="Times New Roman" w:cs="Times New Roman"/>
          <w:sz w:val="24"/>
          <w:szCs w:val="24"/>
        </w:rPr>
        <w:t xml:space="preserve"> are more frequently found in the </w:t>
      </w:r>
      <w:r w:rsidRPr="00042869">
        <w:rPr>
          <w:rFonts w:ascii="Times New Roman" w:hAnsi="Times New Roman" w:cs="Times New Roman"/>
          <w:sz w:val="24"/>
          <w:szCs w:val="24"/>
        </w:rPr>
        <w:lastRenderedPageBreak/>
        <w:t xml:space="preserve">mandible than in the maxilla, especially in the posterior third and angle of the jaw. Osteonecrosis of the Jaw also can be seen in patients with multiple </w:t>
      </w:r>
      <w:proofErr w:type="spellStart"/>
      <w:r w:rsidRPr="00042869">
        <w:rPr>
          <w:rFonts w:ascii="Times New Roman" w:hAnsi="Times New Roman" w:cs="Times New Roman"/>
          <w:sz w:val="24"/>
          <w:szCs w:val="24"/>
        </w:rPr>
        <w:t>myolema</w:t>
      </w:r>
      <w:proofErr w:type="spellEnd"/>
      <w:r w:rsidRPr="00042869">
        <w:rPr>
          <w:rFonts w:ascii="Times New Roman" w:hAnsi="Times New Roman" w:cs="Times New Roman"/>
          <w:sz w:val="24"/>
          <w:szCs w:val="24"/>
        </w:rPr>
        <w:t>.</w:t>
      </w:r>
      <w:r w:rsidR="00031FAD">
        <w:rPr>
          <w:rFonts w:ascii="Times New Roman" w:hAnsi="Times New Roman" w:cs="Times New Roman"/>
          <w:sz w:val="24"/>
          <w:szCs w:val="24"/>
        </w:rPr>
        <w:t xml:space="preserve"> </w:t>
      </w:r>
    </w:p>
    <w:p w:rsidR="00031FAD" w:rsidRDefault="00031FAD" w:rsidP="0004286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most common radiographic findings are punched-out </w:t>
      </w:r>
      <w:r w:rsidR="000735E2">
        <w:rPr>
          <w:rFonts w:ascii="Times New Roman" w:hAnsi="Times New Roman" w:cs="Times New Roman"/>
          <w:sz w:val="24"/>
          <w:szCs w:val="24"/>
        </w:rPr>
        <w:t>radiolucency</w:t>
      </w:r>
      <w:r>
        <w:rPr>
          <w:rFonts w:ascii="Times New Roman" w:hAnsi="Times New Roman" w:cs="Times New Roman"/>
          <w:sz w:val="24"/>
          <w:szCs w:val="24"/>
        </w:rPr>
        <w:t xml:space="preserve"> and ill-defined, irregular shaped area of diffuse radiolucency</w:t>
      </w:r>
      <w:r w:rsidR="000735E2">
        <w:rPr>
          <w:rFonts w:ascii="Times New Roman" w:hAnsi="Times New Roman" w:cs="Times New Roman"/>
          <w:sz w:val="24"/>
          <w:szCs w:val="24"/>
        </w:rPr>
        <w:t>,</w:t>
      </w:r>
      <w:r>
        <w:rPr>
          <w:rFonts w:ascii="Times New Roman" w:hAnsi="Times New Roman" w:cs="Times New Roman"/>
          <w:sz w:val="24"/>
          <w:szCs w:val="24"/>
        </w:rPr>
        <w:t xml:space="preserve"> and mostly involve mandibular posterior regions. </w:t>
      </w:r>
      <w:r w:rsidR="00D51E81">
        <w:rPr>
          <w:rFonts w:ascii="Times New Roman" w:hAnsi="Times New Roman" w:cs="Times New Roman"/>
          <w:sz w:val="24"/>
          <w:szCs w:val="24"/>
        </w:rPr>
        <w:t xml:space="preserve">Also, </w:t>
      </w:r>
      <w:r>
        <w:rPr>
          <w:rFonts w:ascii="Times New Roman" w:hAnsi="Times New Roman" w:cs="Times New Roman"/>
          <w:sz w:val="24"/>
          <w:szCs w:val="24"/>
        </w:rPr>
        <w:t>radiograph</w:t>
      </w:r>
      <w:r w:rsidR="000735E2">
        <w:rPr>
          <w:rFonts w:ascii="Times New Roman" w:hAnsi="Times New Roman" w:cs="Times New Roman"/>
          <w:sz w:val="24"/>
          <w:szCs w:val="24"/>
        </w:rPr>
        <w:t>s</w:t>
      </w:r>
      <w:r>
        <w:rPr>
          <w:rFonts w:ascii="Times New Roman" w:hAnsi="Times New Roman" w:cs="Times New Roman"/>
          <w:sz w:val="24"/>
          <w:szCs w:val="24"/>
        </w:rPr>
        <w:t xml:space="preserve"> </w:t>
      </w:r>
      <w:r w:rsidR="000735E2">
        <w:rPr>
          <w:rFonts w:ascii="Times New Roman" w:hAnsi="Times New Roman" w:cs="Times New Roman"/>
          <w:sz w:val="24"/>
          <w:szCs w:val="24"/>
        </w:rPr>
        <w:t xml:space="preserve">of skull and pelvic reveal </w:t>
      </w:r>
      <w:proofErr w:type="spellStart"/>
      <w:r w:rsidR="000735E2">
        <w:rPr>
          <w:rFonts w:ascii="Times New Roman" w:hAnsi="Times New Roman" w:cs="Times New Roman"/>
          <w:sz w:val="24"/>
          <w:szCs w:val="24"/>
        </w:rPr>
        <w:t>osteolytic</w:t>
      </w:r>
      <w:proofErr w:type="spellEnd"/>
      <w:r w:rsidR="000735E2">
        <w:rPr>
          <w:rFonts w:ascii="Times New Roman" w:hAnsi="Times New Roman" w:cs="Times New Roman"/>
          <w:sz w:val="24"/>
          <w:szCs w:val="24"/>
        </w:rPr>
        <w:t xml:space="preserve"> lesions</w:t>
      </w:r>
      <w:r>
        <w:rPr>
          <w:rFonts w:ascii="Times New Roman" w:hAnsi="Times New Roman" w:cs="Times New Roman"/>
          <w:sz w:val="24"/>
          <w:szCs w:val="24"/>
        </w:rPr>
        <w:t xml:space="preserve">. Histologically, </w:t>
      </w:r>
      <w:r w:rsidR="000735E2">
        <w:rPr>
          <w:rFonts w:ascii="Times New Roman" w:hAnsi="Times New Roman" w:cs="Times New Roman"/>
          <w:sz w:val="24"/>
          <w:szCs w:val="24"/>
        </w:rPr>
        <w:t xml:space="preserve">a lining of stratified squamous epithelium with foci of ulceration and </w:t>
      </w:r>
      <w:r>
        <w:rPr>
          <w:rFonts w:ascii="Times New Roman" w:hAnsi="Times New Roman" w:cs="Times New Roman"/>
          <w:sz w:val="24"/>
          <w:szCs w:val="24"/>
        </w:rPr>
        <w:t xml:space="preserve">plasma cell </w:t>
      </w:r>
      <w:proofErr w:type="spellStart"/>
      <w:r>
        <w:rPr>
          <w:rFonts w:ascii="Times New Roman" w:hAnsi="Times New Roman" w:cs="Times New Roman"/>
          <w:sz w:val="24"/>
          <w:szCs w:val="24"/>
        </w:rPr>
        <w:t>myolema</w:t>
      </w:r>
      <w:proofErr w:type="spellEnd"/>
      <w:r w:rsidR="000735E2">
        <w:rPr>
          <w:rFonts w:ascii="Times New Roman" w:hAnsi="Times New Roman" w:cs="Times New Roman"/>
          <w:sz w:val="24"/>
          <w:szCs w:val="24"/>
        </w:rPr>
        <w:t xml:space="preserve"> in the </w:t>
      </w:r>
      <w:proofErr w:type="spellStart"/>
      <w:r w:rsidR="000735E2">
        <w:rPr>
          <w:rFonts w:ascii="Times New Roman" w:hAnsi="Times New Roman" w:cs="Times New Roman"/>
          <w:sz w:val="24"/>
          <w:szCs w:val="24"/>
        </w:rPr>
        <w:t>subepthelial</w:t>
      </w:r>
      <w:proofErr w:type="spellEnd"/>
      <w:r w:rsidR="000735E2">
        <w:rPr>
          <w:rFonts w:ascii="Times New Roman" w:hAnsi="Times New Roman" w:cs="Times New Roman"/>
          <w:sz w:val="24"/>
          <w:szCs w:val="24"/>
        </w:rPr>
        <w:t xml:space="preserve"> zone are</w:t>
      </w:r>
      <w:r>
        <w:rPr>
          <w:rFonts w:ascii="Times New Roman" w:hAnsi="Times New Roman" w:cs="Times New Roman"/>
          <w:sz w:val="24"/>
          <w:szCs w:val="24"/>
        </w:rPr>
        <w:t xml:space="preserve"> </w:t>
      </w:r>
      <w:r w:rsidR="000735E2">
        <w:rPr>
          <w:rFonts w:ascii="Times New Roman" w:hAnsi="Times New Roman" w:cs="Times New Roman"/>
          <w:sz w:val="24"/>
          <w:szCs w:val="24"/>
        </w:rPr>
        <w:t>revealed.</w:t>
      </w:r>
    </w:p>
    <w:p w:rsidR="0080735C" w:rsidRDefault="000735E2" w:rsidP="0004286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C6892">
        <w:rPr>
          <w:rFonts w:ascii="Times New Roman" w:hAnsi="Times New Roman" w:cs="Times New Roman"/>
          <w:sz w:val="24"/>
          <w:szCs w:val="24"/>
        </w:rPr>
        <w:t xml:space="preserve">The diagnose of multiple </w:t>
      </w:r>
      <w:proofErr w:type="spellStart"/>
      <w:r w:rsidR="004C6892">
        <w:rPr>
          <w:rFonts w:ascii="Times New Roman" w:hAnsi="Times New Roman" w:cs="Times New Roman"/>
          <w:sz w:val="24"/>
          <w:szCs w:val="24"/>
        </w:rPr>
        <w:t>myolema</w:t>
      </w:r>
      <w:proofErr w:type="spellEnd"/>
      <w:r w:rsidR="004C6892">
        <w:rPr>
          <w:rFonts w:ascii="Times New Roman" w:hAnsi="Times New Roman" w:cs="Times New Roman"/>
          <w:sz w:val="24"/>
          <w:szCs w:val="24"/>
        </w:rPr>
        <w:t xml:space="preserve"> can be done by blood and urine test, biopsy, bone marrow examination and imaging test, which include X-ray, MRI, CT and PET. Then, the stages of the disease can be classified. If a patient does not have any symptoms, no treatment is needed, but a patient needs to be monitored by a doctor regularly. If a patient is experiencing symptoms, </w:t>
      </w:r>
      <w:r w:rsidR="0080735C">
        <w:rPr>
          <w:rFonts w:ascii="Times New Roman" w:hAnsi="Times New Roman" w:cs="Times New Roman"/>
          <w:sz w:val="24"/>
          <w:szCs w:val="24"/>
        </w:rPr>
        <w:t>treatment is needed to help with normal daily activity, although there is no cure. The treatments include chemotherapy</w:t>
      </w:r>
      <w:r w:rsidR="00F72C9E">
        <w:rPr>
          <w:rFonts w:ascii="Times New Roman" w:hAnsi="Times New Roman" w:cs="Times New Roman"/>
          <w:sz w:val="24"/>
          <w:szCs w:val="24"/>
        </w:rPr>
        <w:t xml:space="preserve">, drug treatment with </w:t>
      </w:r>
      <w:proofErr w:type="spellStart"/>
      <w:r w:rsidR="00F72C9E">
        <w:rPr>
          <w:rFonts w:ascii="Times New Roman" w:hAnsi="Times New Roman" w:cs="Times New Roman"/>
          <w:sz w:val="24"/>
          <w:szCs w:val="24"/>
        </w:rPr>
        <w:t>bortezomib</w:t>
      </w:r>
      <w:proofErr w:type="spellEnd"/>
      <w:r w:rsidR="00F72C9E">
        <w:rPr>
          <w:rFonts w:ascii="Times New Roman" w:hAnsi="Times New Roman" w:cs="Times New Roman"/>
          <w:sz w:val="24"/>
          <w:szCs w:val="24"/>
        </w:rPr>
        <w:t xml:space="preserve"> (</w:t>
      </w:r>
      <w:proofErr w:type="spellStart"/>
      <w:r w:rsidR="00F72C9E">
        <w:rPr>
          <w:rFonts w:ascii="Times New Roman" w:hAnsi="Times New Roman" w:cs="Times New Roman"/>
          <w:sz w:val="24"/>
          <w:szCs w:val="24"/>
        </w:rPr>
        <w:t>Velcade</w:t>
      </w:r>
      <w:proofErr w:type="spellEnd"/>
      <w:r w:rsidR="00F72C9E">
        <w:rPr>
          <w:rFonts w:ascii="Times New Roman" w:hAnsi="Times New Roman" w:cs="Times New Roman"/>
          <w:sz w:val="24"/>
          <w:szCs w:val="24"/>
        </w:rPr>
        <w:t xml:space="preserve">) and </w:t>
      </w:r>
      <w:proofErr w:type="spellStart"/>
      <w:r w:rsidR="00F72C9E">
        <w:rPr>
          <w:rFonts w:ascii="Times New Roman" w:hAnsi="Times New Roman" w:cs="Times New Roman"/>
          <w:sz w:val="24"/>
          <w:szCs w:val="24"/>
        </w:rPr>
        <w:t>carfilzomib</w:t>
      </w:r>
      <w:proofErr w:type="spellEnd"/>
      <w:r w:rsidR="00F72C9E">
        <w:rPr>
          <w:rFonts w:ascii="Times New Roman" w:hAnsi="Times New Roman" w:cs="Times New Roman"/>
          <w:sz w:val="24"/>
          <w:szCs w:val="24"/>
        </w:rPr>
        <w:t xml:space="preserve"> (</w:t>
      </w:r>
      <w:proofErr w:type="spellStart"/>
      <w:r w:rsidR="00F72C9E">
        <w:rPr>
          <w:rFonts w:ascii="Times New Roman" w:hAnsi="Times New Roman" w:cs="Times New Roman"/>
          <w:sz w:val="24"/>
          <w:szCs w:val="24"/>
        </w:rPr>
        <w:t>Kyprolis</w:t>
      </w:r>
      <w:proofErr w:type="spellEnd"/>
      <w:r w:rsidR="00F72C9E">
        <w:rPr>
          <w:rFonts w:ascii="Times New Roman" w:hAnsi="Times New Roman" w:cs="Times New Roman"/>
          <w:sz w:val="24"/>
          <w:szCs w:val="24"/>
        </w:rPr>
        <w:t xml:space="preserve">) IV administration, </w:t>
      </w:r>
      <w:r w:rsidR="0080735C">
        <w:rPr>
          <w:rFonts w:ascii="Times New Roman" w:hAnsi="Times New Roman" w:cs="Times New Roman"/>
          <w:sz w:val="24"/>
          <w:szCs w:val="24"/>
        </w:rPr>
        <w:t>bisphosphonates</w:t>
      </w:r>
      <w:r w:rsidR="00F72C9E">
        <w:rPr>
          <w:rFonts w:ascii="Times New Roman" w:hAnsi="Times New Roman" w:cs="Times New Roman"/>
          <w:sz w:val="24"/>
          <w:szCs w:val="24"/>
        </w:rPr>
        <w:t>, corticosteroids</w:t>
      </w:r>
      <w:r w:rsidR="0080735C">
        <w:rPr>
          <w:rFonts w:ascii="Times New Roman" w:hAnsi="Times New Roman" w:cs="Times New Roman"/>
          <w:sz w:val="24"/>
          <w:szCs w:val="24"/>
        </w:rPr>
        <w:t>, biologic therapy</w:t>
      </w:r>
      <w:r w:rsidR="00F72C9E">
        <w:rPr>
          <w:rFonts w:ascii="Times New Roman" w:hAnsi="Times New Roman" w:cs="Times New Roman"/>
          <w:sz w:val="24"/>
          <w:szCs w:val="24"/>
        </w:rPr>
        <w:t xml:space="preserve"> of taking</w:t>
      </w:r>
      <w:r w:rsidR="00F72C9E" w:rsidRPr="00F72C9E">
        <w:t xml:space="preserve"> </w:t>
      </w:r>
      <w:r w:rsidR="00F72C9E" w:rsidRPr="00F72C9E">
        <w:rPr>
          <w:rFonts w:ascii="Times New Roman" w:hAnsi="Times New Roman" w:cs="Times New Roman"/>
          <w:sz w:val="24"/>
          <w:szCs w:val="24"/>
        </w:rPr>
        <w:t>thalidomide (</w:t>
      </w:r>
      <w:proofErr w:type="spellStart"/>
      <w:r w:rsidR="00F72C9E" w:rsidRPr="00F72C9E">
        <w:rPr>
          <w:rFonts w:ascii="Times New Roman" w:hAnsi="Times New Roman" w:cs="Times New Roman"/>
          <w:sz w:val="24"/>
          <w:szCs w:val="24"/>
        </w:rPr>
        <w:t>Thalomid</w:t>
      </w:r>
      <w:proofErr w:type="spellEnd"/>
      <w:r w:rsidR="00F72C9E" w:rsidRPr="00F72C9E">
        <w:rPr>
          <w:rFonts w:ascii="Times New Roman" w:hAnsi="Times New Roman" w:cs="Times New Roman"/>
          <w:sz w:val="24"/>
          <w:szCs w:val="24"/>
        </w:rPr>
        <w:t xml:space="preserve">), </w:t>
      </w:r>
      <w:proofErr w:type="spellStart"/>
      <w:r w:rsidR="00F72C9E" w:rsidRPr="00F72C9E">
        <w:rPr>
          <w:rFonts w:ascii="Times New Roman" w:hAnsi="Times New Roman" w:cs="Times New Roman"/>
          <w:sz w:val="24"/>
          <w:szCs w:val="24"/>
        </w:rPr>
        <w:t>lenalidomide</w:t>
      </w:r>
      <w:proofErr w:type="spellEnd"/>
      <w:r w:rsidR="00F72C9E" w:rsidRPr="00F72C9E">
        <w:rPr>
          <w:rFonts w:ascii="Times New Roman" w:hAnsi="Times New Roman" w:cs="Times New Roman"/>
          <w:sz w:val="24"/>
          <w:szCs w:val="24"/>
        </w:rPr>
        <w:t xml:space="preserve"> (</w:t>
      </w:r>
      <w:proofErr w:type="spellStart"/>
      <w:r w:rsidR="00F72C9E" w:rsidRPr="00F72C9E">
        <w:rPr>
          <w:rFonts w:ascii="Times New Roman" w:hAnsi="Times New Roman" w:cs="Times New Roman"/>
          <w:sz w:val="24"/>
          <w:szCs w:val="24"/>
        </w:rPr>
        <w:t>Revlimid</w:t>
      </w:r>
      <w:proofErr w:type="spellEnd"/>
      <w:r w:rsidR="00F72C9E" w:rsidRPr="00F72C9E">
        <w:rPr>
          <w:rFonts w:ascii="Times New Roman" w:hAnsi="Times New Roman" w:cs="Times New Roman"/>
          <w:sz w:val="24"/>
          <w:szCs w:val="24"/>
        </w:rPr>
        <w:t xml:space="preserve">) and </w:t>
      </w:r>
      <w:proofErr w:type="spellStart"/>
      <w:r w:rsidR="00F72C9E" w:rsidRPr="00F72C9E">
        <w:rPr>
          <w:rFonts w:ascii="Times New Roman" w:hAnsi="Times New Roman" w:cs="Times New Roman"/>
          <w:sz w:val="24"/>
          <w:szCs w:val="24"/>
        </w:rPr>
        <w:t>pomalidomide</w:t>
      </w:r>
      <w:proofErr w:type="spellEnd"/>
      <w:r w:rsidR="00F72C9E" w:rsidRPr="00F72C9E">
        <w:rPr>
          <w:rFonts w:ascii="Times New Roman" w:hAnsi="Times New Roman" w:cs="Times New Roman"/>
          <w:sz w:val="24"/>
          <w:szCs w:val="24"/>
        </w:rPr>
        <w:t xml:space="preserve"> (</w:t>
      </w:r>
      <w:proofErr w:type="spellStart"/>
      <w:r w:rsidR="00F72C9E" w:rsidRPr="00F72C9E">
        <w:rPr>
          <w:rFonts w:ascii="Times New Roman" w:hAnsi="Times New Roman" w:cs="Times New Roman"/>
          <w:sz w:val="24"/>
          <w:szCs w:val="24"/>
        </w:rPr>
        <w:t>Pomalyst</w:t>
      </w:r>
      <w:proofErr w:type="spellEnd"/>
      <w:r w:rsidR="00F72C9E" w:rsidRPr="00F72C9E">
        <w:rPr>
          <w:rFonts w:ascii="Times New Roman" w:hAnsi="Times New Roman" w:cs="Times New Roman"/>
          <w:sz w:val="24"/>
          <w:szCs w:val="24"/>
        </w:rPr>
        <w:t>)</w:t>
      </w:r>
      <w:r w:rsidR="0080735C">
        <w:rPr>
          <w:rFonts w:ascii="Times New Roman" w:hAnsi="Times New Roman" w:cs="Times New Roman"/>
          <w:sz w:val="24"/>
          <w:szCs w:val="24"/>
        </w:rPr>
        <w:t xml:space="preserve">, </w:t>
      </w:r>
      <w:r w:rsidR="00F72C9E">
        <w:rPr>
          <w:rFonts w:ascii="Times New Roman" w:hAnsi="Times New Roman" w:cs="Times New Roman"/>
          <w:sz w:val="24"/>
          <w:szCs w:val="24"/>
        </w:rPr>
        <w:t xml:space="preserve">and </w:t>
      </w:r>
      <w:r w:rsidR="0080735C">
        <w:rPr>
          <w:rFonts w:ascii="Times New Roman" w:hAnsi="Times New Roman" w:cs="Times New Roman"/>
          <w:sz w:val="24"/>
          <w:szCs w:val="24"/>
        </w:rPr>
        <w:t xml:space="preserve">stem cell transplant,  It is important to choose appropriate treatment options depend on patient’s health condition, because patients with multiple </w:t>
      </w:r>
      <w:proofErr w:type="spellStart"/>
      <w:r w:rsidR="0080735C">
        <w:rPr>
          <w:rFonts w:ascii="Times New Roman" w:hAnsi="Times New Roman" w:cs="Times New Roman"/>
          <w:sz w:val="24"/>
          <w:szCs w:val="24"/>
        </w:rPr>
        <w:t>myolema</w:t>
      </w:r>
      <w:proofErr w:type="spellEnd"/>
      <w:r w:rsidR="0080735C">
        <w:rPr>
          <w:rFonts w:ascii="Times New Roman" w:hAnsi="Times New Roman" w:cs="Times New Roman"/>
          <w:sz w:val="24"/>
          <w:szCs w:val="24"/>
        </w:rPr>
        <w:t xml:space="preserve"> may cause complication, such as renal disease, anemia, infections and bone loss. </w:t>
      </w:r>
    </w:p>
    <w:p w:rsidR="00E30663" w:rsidRDefault="0080735C" w:rsidP="0080735C">
      <w:pPr>
        <w:tabs>
          <w:tab w:val="left" w:pos="6315"/>
        </w:tabs>
        <w:rPr>
          <w:rFonts w:ascii="Times New Roman" w:hAnsi="Times New Roman" w:cs="Times New Roman"/>
          <w:sz w:val="24"/>
          <w:szCs w:val="24"/>
        </w:rPr>
      </w:pPr>
      <w:r>
        <w:rPr>
          <w:rFonts w:ascii="Times New Roman" w:hAnsi="Times New Roman" w:cs="Times New Roman"/>
          <w:sz w:val="24"/>
          <w:szCs w:val="24"/>
        </w:rPr>
        <w:tab/>
      </w:r>
    </w:p>
    <w:p w:rsidR="006369EB" w:rsidRDefault="006369EB" w:rsidP="0080735C">
      <w:pPr>
        <w:tabs>
          <w:tab w:val="left" w:pos="6315"/>
        </w:tabs>
        <w:rPr>
          <w:rFonts w:ascii="Times New Roman" w:hAnsi="Times New Roman" w:cs="Times New Roman"/>
          <w:sz w:val="24"/>
          <w:szCs w:val="24"/>
        </w:rPr>
      </w:pPr>
    </w:p>
    <w:p w:rsidR="006369EB" w:rsidRDefault="006369EB" w:rsidP="0080735C">
      <w:pPr>
        <w:tabs>
          <w:tab w:val="left" w:pos="6315"/>
        </w:tabs>
        <w:rPr>
          <w:rFonts w:ascii="Times New Roman" w:hAnsi="Times New Roman" w:cs="Times New Roman"/>
          <w:sz w:val="24"/>
          <w:szCs w:val="24"/>
        </w:rPr>
      </w:pPr>
    </w:p>
    <w:p w:rsidR="006369EB" w:rsidRDefault="006369EB" w:rsidP="0080735C">
      <w:pPr>
        <w:tabs>
          <w:tab w:val="left" w:pos="6315"/>
        </w:tabs>
        <w:rPr>
          <w:rFonts w:ascii="Times New Roman" w:hAnsi="Times New Roman" w:cs="Times New Roman"/>
          <w:sz w:val="24"/>
          <w:szCs w:val="24"/>
        </w:rPr>
      </w:pPr>
    </w:p>
    <w:p w:rsidR="006369EB" w:rsidRDefault="006369EB" w:rsidP="0080735C">
      <w:pPr>
        <w:tabs>
          <w:tab w:val="left" w:pos="6315"/>
        </w:tabs>
        <w:rPr>
          <w:rFonts w:ascii="Times New Roman" w:hAnsi="Times New Roman" w:cs="Times New Roman"/>
          <w:sz w:val="24"/>
          <w:szCs w:val="24"/>
        </w:rPr>
      </w:pPr>
    </w:p>
    <w:p w:rsidR="006369EB" w:rsidRDefault="006369EB" w:rsidP="0080735C">
      <w:pPr>
        <w:tabs>
          <w:tab w:val="left" w:pos="6315"/>
        </w:tabs>
        <w:rPr>
          <w:rFonts w:ascii="Times New Roman" w:hAnsi="Times New Roman" w:cs="Times New Roman"/>
          <w:sz w:val="24"/>
          <w:szCs w:val="24"/>
        </w:rPr>
      </w:pPr>
    </w:p>
    <w:p w:rsidR="006369EB" w:rsidRDefault="006369EB" w:rsidP="0080735C">
      <w:pPr>
        <w:tabs>
          <w:tab w:val="left" w:pos="6315"/>
        </w:tabs>
        <w:rPr>
          <w:rFonts w:ascii="Times New Roman" w:hAnsi="Times New Roman" w:cs="Times New Roman"/>
          <w:sz w:val="24"/>
          <w:szCs w:val="24"/>
        </w:rPr>
      </w:pPr>
    </w:p>
    <w:p w:rsidR="006369EB" w:rsidRPr="00D51E81" w:rsidRDefault="006369EB" w:rsidP="0080735C">
      <w:pPr>
        <w:tabs>
          <w:tab w:val="left" w:pos="6315"/>
        </w:tabs>
        <w:rPr>
          <w:rFonts w:ascii="Times New Roman" w:hAnsi="Times New Roman" w:cs="Times New Roman"/>
          <w:b/>
          <w:sz w:val="24"/>
          <w:szCs w:val="24"/>
        </w:rPr>
      </w:pPr>
      <w:r>
        <w:rPr>
          <w:rFonts w:ascii="Times New Roman" w:hAnsi="Times New Roman" w:cs="Times New Roman"/>
          <w:sz w:val="24"/>
          <w:szCs w:val="24"/>
        </w:rPr>
        <w:t xml:space="preserve">                                                                  </w:t>
      </w:r>
      <w:r w:rsidRPr="00D51E81">
        <w:rPr>
          <w:rFonts w:ascii="Times New Roman" w:hAnsi="Times New Roman" w:cs="Times New Roman"/>
          <w:b/>
          <w:sz w:val="24"/>
          <w:szCs w:val="24"/>
        </w:rPr>
        <w:t>Reference</w:t>
      </w:r>
    </w:p>
    <w:p w:rsidR="00D51E81" w:rsidRDefault="00D51E81" w:rsidP="0080735C">
      <w:pPr>
        <w:tabs>
          <w:tab w:val="left" w:pos="6315"/>
        </w:tabs>
        <w:rPr>
          <w:rFonts w:ascii="Times New Roman" w:hAnsi="Times New Roman" w:cs="Times New Roman"/>
          <w:sz w:val="24"/>
          <w:szCs w:val="24"/>
        </w:rPr>
      </w:pPr>
    </w:p>
    <w:p w:rsidR="00D51E81" w:rsidRDefault="00D51E81" w:rsidP="0080735C">
      <w:pPr>
        <w:tabs>
          <w:tab w:val="left" w:pos="6315"/>
        </w:tabs>
        <w:rPr>
          <w:rFonts w:ascii="Times New Roman" w:hAnsi="Times New Roman" w:cs="Times New Roman"/>
          <w:sz w:val="24"/>
          <w:szCs w:val="24"/>
          <w:u w:val="single"/>
        </w:rPr>
      </w:pPr>
      <w:bookmarkStart w:id="0" w:name="_GoBack"/>
      <w:bookmarkEnd w:id="0"/>
      <w:proofErr w:type="gramStart"/>
      <w:r w:rsidRPr="00D51E81">
        <w:rPr>
          <w:rFonts w:ascii="Times New Roman" w:hAnsi="Times New Roman" w:cs="Times New Roman"/>
          <w:sz w:val="24"/>
          <w:szCs w:val="24"/>
        </w:rPr>
        <w:t>Jain.</w:t>
      </w:r>
      <w:proofErr w:type="gramEnd"/>
      <w:r w:rsidRPr="00D51E81">
        <w:rPr>
          <w:rFonts w:ascii="Times New Roman" w:hAnsi="Times New Roman" w:cs="Times New Roman"/>
          <w:sz w:val="24"/>
          <w:szCs w:val="24"/>
        </w:rPr>
        <w:t xml:space="preserve"> </w:t>
      </w:r>
      <w:proofErr w:type="gramStart"/>
      <w:r w:rsidRPr="00D51E81">
        <w:rPr>
          <w:rFonts w:ascii="Times New Roman" w:hAnsi="Times New Roman" w:cs="Times New Roman"/>
          <w:sz w:val="24"/>
          <w:szCs w:val="24"/>
        </w:rPr>
        <w:t xml:space="preserve">S., </w:t>
      </w:r>
      <w:proofErr w:type="spellStart"/>
      <w:r w:rsidRPr="00D51E81">
        <w:rPr>
          <w:rFonts w:ascii="Times New Roman" w:hAnsi="Times New Roman" w:cs="Times New Roman"/>
          <w:sz w:val="24"/>
          <w:szCs w:val="24"/>
        </w:rPr>
        <w:t>Kaur</w:t>
      </w:r>
      <w:proofErr w:type="spellEnd"/>
      <w:r w:rsidRPr="00D51E81">
        <w:rPr>
          <w:rFonts w:ascii="Times New Roman" w:hAnsi="Times New Roman" w:cs="Times New Roman"/>
          <w:sz w:val="24"/>
          <w:szCs w:val="24"/>
        </w:rPr>
        <w:t xml:space="preserve">, H., </w:t>
      </w:r>
      <w:proofErr w:type="spellStart"/>
      <w:r w:rsidRPr="00D51E81">
        <w:rPr>
          <w:rFonts w:ascii="Times New Roman" w:hAnsi="Times New Roman" w:cs="Times New Roman"/>
          <w:sz w:val="24"/>
          <w:szCs w:val="24"/>
        </w:rPr>
        <w:t>Kansal</w:t>
      </w:r>
      <w:proofErr w:type="spellEnd"/>
      <w:r w:rsidRPr="00D51E81">
        <w:rPr>
          <w:rFonts w:ascii="Times New Roman" w:hAnsi="Times New Roman" w:cs="Times New Roman"/>
          <w:sz w:val="24"/>
          <w:szCs w:val="24"/>
        </w:rPr>
        <w:t>, G., Gupta, P.</w:t>
      </w:r>
      <w:r>
        <w:rPr>
          <w:rFonts w:ascii="Times New Roman" w:hAnsi="Times New Roman" w:cs="Times New Roman"/>
          <w:sz w:val="24"/>
          <w:szCs w:val="24"/>
        </w:rPr>
        <w:t xml:space="preserve"> (2013).</w:t>
      </w:r>
      <w:proofErr w:type="gramEnd"/>
      <w:r>
        <w:rPr>
          <w:rFonts w:ascii="Times New Roman" w:hAnsi="Times New Roman" w:cs="Times New Roman"/>
          <w:sz w:val="24"/>
          <w:szCs w:val="24"/>
        </w:rPr>
        <w:t xml:space="preserve"> </w:t>
      </w:r>
      <w:proofErr w:type="gramStart"/>
      <w:r w:rsidRPr="00D51E81">
        <w:rPr>
          <w:rFonts w:ascii="Times New Roman" w:hAnsi="Times New Roman" w:cs="Times New Roman"/>
          <w:i/>
          <w:sz w:val="24"/>
          <w:szCs w:val="24"/>
        </w:rPr>
        <w:t>Multiple myeloma presenting as gingival hyperplasia</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Journal of Indian Society of Periodontology.</w:t>
      </w:r>
      <w:proofErr w:type="gramEnd"/>
      <w:r>
        <w:rPr>
          <w:rFonts w:ascii="Times New Roman" w:hAnsi="Times New Roman" w:cs="Times New Roman"/>
          <w:sz w:val="24"/>
          <w:szCs w:val="24"/>
        </w:rPr>
        <w:t xml:space="preserve"> 17(3): 391-393. Retrieved </w:t>
      </w:r>
      <w:proofErr w:type="gramStart"/>
      <w:r>
        <w:rPr>
          <w:rFonts w:ascii="Times New Roman" w:hAnsi="Times New Roman" w:cs="Times New Roman"/>
          <w:sz w:val="24"/>
          <w:szCs w:val="24"/>
        </w:rPr>
        <w:t xml:space="preserve">from  </w:t>
      </w:r>
      <w:proofErr w:type="gramEnd"/>
      <w:r w:rsidR="002C01B7">
        <w:rPr>
          <w:rFonts w:ascii="Times New Roman" w:hAnsi="Times New Roman" w:cs="Times New Roman"/>
          <w:sz w:val="24"/>
          <w:szCs w:val="24"/>
          <w:u w:val="single"/>
        </w:rPr>
        <w:fldChar w:fldCharType="begin"/>
      </w:r>
      <w:r w:rsidR="002C01B7">
        <w:rPr>
          <w:rFonts w:ascii="Times New Roman" w:hAnsi="Times New Roman" w:cs="Times New Roman"/>
          <w:sz w:val="24"/>
          <w:szCs w:val="24"/>
          <w:u w:val="single"/>
        </w:rPr>
        <w:instrText xml:space="preserve"> HYPERLINK "</w:instrText>
      </w:r>
      <w:r w:rsidR="002C01B7" w:rsidRPr="002C01B7">
        <w:rPr>
          <w:rFonts w:ascii="Times New Roman" w:hAnsi="Times New Roman" w:cs="Times New Roman"/>
          <w:sz w:val="24"/>
          <w:szCs w:val="24"/>
          <w:u w:val="single"/>
        </w:rPr>
        <w:instrText>http://www.jisponline.com/article.asp?issn=0972-124X;year=2013;volume=17;issue=3;spage=391;epage=393;aulast=Jain</w:instrText>
      </w:r>
      <w:r w:rsidR="002C01B7">
        <w:rPr>
          <w:rFonts w:ascii="Times New Roman" w:hAnsi="Times New Roman" w:cs="Times New Roman"/>
          <w:sz w:val="24"/>
          <w:szCs w:val="24"/>
          <w:u w:val="single"/>
        </w:rPr>
        <w:instrText xml:space="preserve">" </w:instrText>
      </w:r>
      <w:r w:rsidR="002C01B7">
        <w:rPr>
          <w:rFonts w:ascii="Times New Roman" w:hAnsi="Times New Roman" w:cs="Times New Roman"/>
          <w:sz w:val="24"/>
          <w:szCs w:val="24"/>
          <w:u w:val="single"/>
        </w:rPr>
        <w:fldChar w:fldCharType="separate"/>
      </w:r>
      <w:r w:rsidR="002C01B7" w:rsidRPr="00B666D0">
        <w:rPr>
          <w:rStyle w:val="Hyperlink"/>
          <w:rFonts w:ascii="Times New Roman" w:hAnsi="Times New Roman" w:cs="Times New Roman"/>
          <w:sz w:val="24"/>
          <w:szCs w:val="24"/>
        </w:rPr>
        <w:t>http://www.jisponline.com/article.asp?issn=0972-124X;year=2013;volume=17;issue=3;spage=391;epage=393;aulast=Jain</w:t>
      </w:r>
      <w:r w:rsidR="002C01B7">
        <w:rPr>
          <w:rFonts w:ascii="Times New Roman" w:hAnsi="Times New Roman" w:cs="Times New Roman"/>
          <w:sz w:val="24"/>
          <w:szCs w:val="24"/>
          <w:u w:val="single"/>
        </w:rPr>
        <w:fldChar w:fldCharType="end"/>
      </w:r>
    </w:p>
    <w:p w:rsidR="002C01B7" w:rsidRDefault="002C01B7" w:rsidP="0080735C">
      <w:pPr>
        <w:tabs>
          <w:tab w:val="left" w:pos="6315"/>
        </w:tabs>
        <w:rPr>
          <w:rFonts w:ascii="Times New Roman" w:hAnsi="Times New Roman" w:cs="Times New Roman"/>
          <w:sz w:val="24"/>
          <w:szCs w:val="24"/>
        </w:rPr>
      </w:pPr>
    </w:p>
    <w:p w:rsidR="006369EB" w:rsidRDefault="002C01B7" w:rsidP="0080735C">
      <w:pPr>
        <w:tabs>
          <w:tab w:val="left" w:pos="6315"/>
        </w:tabs>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Baykul</w:t>
      </w:r>
      <w:proofErr w:type="spellEnd"/>
      <w:r>
        <w:rPr>
          <w:rFonts w:ascii="Times New Roman" w:hAnsi="Times New Roman" w:cs="Times New Roman"/>
          <w:sz w:val="24"/>
          <w:szCs w:val="24"/>
        </w:rPr>
        <w:t xml:space="preserve">., U. </w:t>
      </w:r>
      <w:proofErr w:type="spellStart"/>
      <w:proofErr w:type="gramStart"/>
      <w:r>
        <w:rPr>
          <w:rFonts w:ascii="Times New Roman" w:hAnsi="Times New Roman" w:cs="Times New Roman"/>
          <w:sz w:val="24"/>
          <w:szCs w:val="24"/>
        </w:rPr>
        <w:t>Aydin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MK. O. Carroll. </w:t>
      </w:r>
      <w:proofErr w:type="gramStart"/>
      <w:r>
        <w:rPr>
          <w:rFonts w:ascii="Times New Roman" w:hAnsi="Times New Roman" w:cs="Times New Roman"/>
          <w:sz w:val="24"/>
          <w:szCs w:val="24"/>
        </w:rPr>
        <w:t xml:space="preserve">(2014). </w:t>
      </w:r>
      <w:r w:rsidRPr="002C01B7">
        <w:rPr>
          <w:rFonts w:ascii="Times New Roman" w:hAnsi="Times New Roman" w:cs="Times New Roman"/>
          <w:i/>
          <w:sz w:val="24"/>
          <w:szCs w:val="24"/>
        </w:rPr>
        <w:t xml:space="preserve">Unusual combination of presenting features in multiple </w:t>
      </w:r>
      <w:proofErr w:type="spellStart"/>
      <w:r w:rsidRPr="002C01B7">
        <w:rPr>
          <w:rFonts w:ascii="Times New Roman" w:hAnsi="Times New Roman" w:cs="Times New Roman"/>
          <w:i/>
          <w:sz w:val="24"/>
          <w:szCs w:val="24"/>
        </w:rPr>
        <w:t>myolema</w:t>
      </w:r>
      <w:proofErr w:type="spellEnd"/>
      <w:r w:rsidRPr="002C01B7">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Journal of head and neck imaging.</w:t>
      </w:r>
      <w:proofErr w:type="gramEnd"/>
      <w:r>
        <w:rPr>
          <w:rFonts w:ascii="Times New Roman" w:hAnsi="Times New Roman" w:cs="Times New Roman"/>
          <w:sz w:val="24"/>
          <w:szCs w:val="24"/>
        </w:rPr>
        <w:t xml:space="preserve"> Volume 33, Issue 6. Retrieved </w:t>
      </w:r>
      <w:proofErr w:type="gramStart"/>
      <w:r>
        <w:rPr>
          <w:rFonts w:ascii="Times New Roman" w:hAnsi="Times New Roman" w:cs="Times New Roman"/>
          <w:sz w:val="24"/>
          <w:szCs w:val="24"/>
        </w:rPr>
        <w:t xml:space="preserve">from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C01B7">
        <w:rPr>
          <w:rFonts w:ascii="Times New Roman" w:hAnsi="Times New Roman" w:cs="Times New Roman"/>
          <w:sz w:val="24"/>
          <w:szCs w:val="24"/>
        </w:rPr>
        <w:instrText>http://dx.doi.org/10.1259/dmfr/25951078</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B666D0">
        <w:rPr>
          <w:rStyle w:val="Hyperlink"/>
          <w:rFonts w:ascii="Times New Roman" w:hAnsi="Times New Roman" w:cs="Times New Roman"/>
          <w:sz w:val="24"/>
          <w:szCs w:val="24"/>
        </w:rPr>
        <w:t>http://dx.doi.org/10.1259/dmfr/25951078</w:t>
      </w:r>
      <w:r>
        <w:rPr>
          <w:rFonts w:ascii="Times New Roman" w:hAnsi="Times New Roman" w:cs="Times New Roman"/>
          <w:sz w:val="24"/>
          <w:szCs w:val="24"/>
        </w:rPr>
        <w:fldChar w:fldCharType="end"/>
      </w:r>
    </w:p>
    <w:p w:rsidR="002C01B7" w:rsidRDefault="002C01B7" w:rsidP="0080735C">
      <w:pPr>
        <w:tabs>
          <w:tab w:val="left" w:pos="6315"/>
        </w:tabs>
        <w:rPr>
          <w:rFonts w:ascii="Times New Roman" w:hAnsi="Times New Roman" w:cs="Times New Roman"/>
          <w:sz w:val="24"/>
          <w:szCs w:val="24"/>
        </w:rPr>
      </w:pPr>
    </w:p>
    <w:p w:rsidR="006369EB" w:rsidRDefault="002C01B7" w:rsidP="0080735C">
      <w:pPr>
        <w:tabs>
          <w:tab w:val="left" w:pos="6315"/>
        </w:tabs>
        <w:rPr>
          <w:rFonts w:ascii="Times New Roman" w:hAnsi="Times New Roman" w:cs="Times New Roman"/>
          <w:sz w:val="24"/>
          <w:szCs w:val="24"/>
        </w:rPr>
      </w:pPr>
      <w:proofErr w:type="gramStart"/>
      <w:r>
        <w:rPr>
          <w:rFonts w:ascii="Times New Roman" w:hAnsi="Times New Roman" w:cs="Times New Roman"/>
          <w:sz w:val="24"/>
          <w:szCs w:val="24"/>
        </w:rPr>
        <w:t>Mayo Foundation for Medical Education and Research</w:t>
      </w:r>
      <w:r w:rsidR="00523AF2">
        <w:rPr>
          <w:rFonts w:ascii="Times New Roman" w:hAnsi="Times New Roman" w:cs="Times New Roman"/>
          <w:sz w:val="24"/>
          <w:szCs w:val="24"/>
        </w:rPr>
        <w:t>.</w:t>
      </w:r>
      <w:proofErr w:type="gramEnd"/>
      <w:r w:rsidR="00523AF2">
        <w:rPr>
          <w:rFonts w:ascii="Times New Roman" w:hAnsi="Times New Roman" w:cs="Times New Roman"/>
          <w:sz w:val="24"/>
          <w:szCs w:val="24"/>
        </w:rPr>
        <w:t xml:space="preserve"> 2014. “Disease and Condition of </w:t>
      </w:r>
      <w:proofErr w:type="spellStart"/>
      <w:r w:rsidR="00523AF2">
        <w:rPr>
          <w:rFonts w:ascii="Times New Roman" w:hAnsi="Times New Roman" w:cs="Times New Roman"/>
          <w:sz w:val="24"/>
          <w:szCs w:val="24"/>
        </w:rPr>
        <w:t>Mutiple</w:t>
      </w:r>
      <w:proofErr w:type="spellEnd"/>
      <w:r w:rsidR="00523AF2">
        <w:rPr>
          <w:rFonts w:ascii="Times New Roman" w:hAnsi="Times New Roman" w:cs="Times New Roman"/>
          <w:sz w:val="24"/>
          <w:szCs w:val="24"/>
        </w:rPr>
        <w:t xml:space="preserve"> myeloma” Rochester, MN</w:t>
      </w:r>
      <w:proofErr w:type="gramStart"/>
      <w:r w:rsidR="00523AF2">
        <w:rPr>
          <w:rFonts w:ascii="Times New Roman" w:hAnsi="Times New Roman" w:cs="Times New Roman"/>
          <w:sz w:val="24"/>
          <w:szCs w:val="24"/>
        </w:rPr>
        <w:t>:,</w:t>
      </w:r>
      <w:proofErr w:type="gramEnd"/>
      <w:r w:rsidR="00523AF2">
        <w:rPr>
          <w:rFonts w:ascii="Times New Roman" w:hAnsi="Times New Roman" w:cs="Times New Roman"/>
          <w:sz w:val="24"/>
          <w:szCs w:val="24"/>
        </w:rPr>
        <w:t xml:space="preserve"> MayoClinic.org. Retrieved on November 29, 2014 </w:t>
      </w:r>
      <w:hyperlink r:id="rId5" w:history="1">
        <w:r w:rsidR="006369EB" w:rsidRPr="00B666D0">
          <w:rPr>
            <w:rStyle w:val="Hyperlink"/>
            <w:rFonts w:ascii="Times New Roman" w:hAnsi="Times New Roman" w:cs="Times New Roman"/>
            <w:sz w:val="24"/>
            <w:szCs w:val="24"/>
          </w:rPr>
          <w:t>http://www.mayoclinic.org/diseases-conditions/multiple-myeloma/basics/treatment/con-20026607</w:t>
        </w:r>
      </w:hyperlink>
    </w:p>
    <w:p w:rsidR="006369EB" w:rsidRPr="0080735C" w:rsidRDefault="006369EB" w:rsidP="0080735C">
      <w:pPr>
        <w:tabs>
          <w:tab w:val="left" w:pos="6315"/>
        </w:tabs>
        <w:rPr>
          <w:rFonts w:ascii="Times New Roman" w:hAnsi="Times New Roman" w:cs="Times New Roman"/>
          <w:sz w:val="24"/>
          <w:szCs w:val="24"/>
        </w:rPr>
      </w:pPr>
    </w:p>
    <w:sectPr w:rsidR="006369EB" w:rsidRPr="0080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D6"/>
    <w:rsid w:val="00031FAD"/>
    <w:rsid w:val="00042869"/>
    <w:rsid w:val="000735E2"/>
    <w:rsid w:val="00092C14"/>
    <w:rsid w:val="0014020A"/>
    <w:rsid w:val="002C01B7"/>
    <w:rsid w:val="003B31D6"/>
    <w:rsid w:val="004C6892"/>
    <w:rsid w:val="00523AF2"/>
    <w:rsid w:val="006369EB"/>
    <w:rsid w:val="0080735C"/>
    <w:rsid w:val="008C01C8"/>
    <w:rsid w:val="00D51E81"/>
    <w:rsid w:val="00E173E9"/>
    <w:rsid w:val="00E30663"/>
    <w:rsid w:val="00F72C9E"/>
    <w:rsid w:val="00FC5D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B31D6"/>
  </w:style>
  <w:style w:type="character" w:customStyle="1" w:styleId="DateChar">
    <w:name w:val="Date Char"/>
    <w:basedOn w:val="DefaultParagraphFont"/>
    <w:link w:val="Date"/>
    <w:uiPriority w:val="99"/>
    <w:semiHidden/>
    <w:rsid w:val="003B31D6"/>
  </w:style>
  <w:style w:type="character" w:styleId="Hyperlink">
    <w:name w:val="Hyperlink"/>
    <w:basedOn w:val="DefaultParagraphFont"/>
    <w:uiPriority w:val="99"/>
    <w:unhideWhenUsed/>
    <w:rsid w:val="00636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B31D6"/>
  </w:style>
  <w:style w:type="character" w:customStyle="1" w:styleId="DateChar">
    <w:name w:val="Date Char"/>
    <w:basedOn w:val="DefaultParagraphFont"/>
    <w:link w:val="Date"/>
    <w:uiPriority w:val="99"/>
    <w:semiHidden/>
    <w:rsid w:val="003B31D6"/>
  </w:style>
  <w:style w:type="character" w:styleId="Hyperlink">
    <w:name w:val="Hyperlink"/>
    <w:basedOn w:val="DefaultParagraphFont"/>
    <w:uiPriority w:val="99"/>
    <w:unhideWhenUsed/>
    <w:rsid w:val="00636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oclinic.org/diseases-conditions/multiple-myeloma/basics/treatment/con-200266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Soyoung</dc:creator>
  <cp:lastModifiedBy>Soyoung</cp:lastModifiedBy>
  <cp:revision>6</cp:revision>
  <cp:lastPrinted>2014-12-01T04:22:00Z</cp:lastPrinted>
  <dcterms:created xsi:type="dcterms:W3CDTF">2014-11-29T20:46:00Z</dcterms:created>
  <dcterms:modified xsi:type="dcterms:W3CDTF">2014-12-01T04:24:00Z</dcterms:modified>
</cp:coreProperties>
</file>