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97597524"/>
        <w:docPartObj>
          <w:docPartGallery w:val="Cover Pages"/>
          <w:docPartUnique/>
        </w:docPartObj>
      </w:sdtPr>
      <w:sdtEndPr>
        <w:rPr>
          <w:color w:val="000000"/>
          <w:shd w:val="clear" w:color="auto" w:fill="FFFFFF"/>
        </w:rPr>
      </w:sdtEndPr>
      <w:sdtContent>
        <w:p w:rsidR="000F4990" w:rsidRDefault="000F4990">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74404C73"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rsidR="000F4990" w:rsidRDefault="000F4990">
          <w:pPr>
            <w:rPr>
              <w:color w:val="000000"/>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1513969</wp:posOffset>
                    </wp:positionV>
                    <wp:extent cx="5534025" cy="1898248"/>
                    <wp:effectExtent l="0" t="0" r="317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1898248"/>
                            </a:xfrm>
                            <a:prstGeom prst="rect">
                              <a:avLst/>
                            </a:prstGeom>
                            <a:noFill/>
                            <a:ln w="6350">
                              <a:noFill/>
                            </a:ln>
                          </wps:spPr>
                          <wps:txbx>
                            <w:txbxContent>
                              <w:p w:rsidR="000F4990" w:rsidRPr="000F4990" w:rsidRDefault="000F4990" w:rsidP="000F4990">
                                <w:pPr>
                                  <w:spacing w:line="360" w:lineRule="auto"/>
                                  <w:rPr>
                                    <w:sz w:val="32"/>
                                    <w:szCs w:val="32"/>
                                  </w:rPr>
                                </w:pPr>
                                <w:r w:rsidRPr="000F4990">
                                  <w:rPr>
                                    <w:sz w:val="32"/>
                                    <w:szCs w:val="32"/>
                                  </w:rPr>
                                  <w:t>Tasnia Hossain</w:t>
                                </w:r>
                              </w:p>
                              <w:p w:rsidR="000F4990" w:rsidRPr="000F4990" w:rsidRDefault="000F4990" w:rsidP="000F4990">
                                <w:pPr>
                                  <w:spacing w:line="360" w:lineRule="auto"/>
                                  <w:rPr>
                                    <w:sz w:val="32"/>
                                    <w:szCs w:val="32"/>
                                  </w:rPr>
                                </w:pPr>
                                <w:r w:rsidRPr="000F4990">
                                  <w:rPr>
                                    <w:sz w:val="32"/>
                                    <w:szCs w:val="32"/>
                                  </w:rPr>
                                  <w:t xml:space="preserve">Eng1121, E115                                 </w:t>
                                </w:r>
                              </w:p>
                              <w:p w:rsidR="000F4990" w:rsidRPr="000F4990" w:rsidRDefault="000F4990" w:rsidP="000F4990">
                                <w:pPr>
                                  <w:spacing w:line="360" w:lineRule="auto"/>
                                  <w:rPr>
                                    <w:sz w:val="32"/>
                                    <w:szCs w:val="32"/>
                                  </w:rPr>
                                </w:pPr>
                                <w:r w:rsidRPr="000F4990">
                                  <w:rPr>
                                    <w:sz w:val="32"/>
                                    <w:szCs w:val="32"/>
                                  </w:rPr>
                                  <w:t xml:space="preserve">Prof. Schmerler    </w:t>
                                </w:r>
                                <w:r>
                                  <w:rPr>
                                    <w:sz w:val="32"/>
                                    <w:szCs w:val="32"/>
                                  </w:rPr>
                                  <w:t xml:space="preserve">                 </w:t>
                                </w:r>
                                <w:r w:rsidR="0084513A" w:rsidRPr="000F4990">
                                  <w:rPr>
                                    <w:sz w:val="32"/>
                                    <w:szCs w:val="32"/>
                                  </w:rPr>
                                  <w:t>Skill:</w:t>
                                </w:r>
                                <w:r w:rsidRPr="000F4990">
                                  <w:rPr>
                                    <w:sz w:val="32"/>
                                    <w:szCs w:val="32"/>
                                  </w:rPr>
                                  <w:t xml:space="preserve"> COOKING</w:t>
                                </w:r>
                              </w:p>
                              <w:p w:rsidR="000F4990" w:rsidRPr="000F4990" w:rsidRDefault="000F4990" w:rsidP="000F4990">
                                <w:pPr>
                                  <w:spacing w:line="360" w:lineRule="auto"/>
                                  <w:rPr>
                                    <w:color w:val="000000"/>
                                    <w:sz w:val="32"/>
                                    <w:szCs w:val="32"/>
                                    <w:shd w:val="clear" w:color="auto" w:fill="FFFFFF"/>
                                  </w:rPr>
                                </w:pPr>
                                <w:r w:rsidRPr="000F4990">
                                  <w:rPr>
                                    <w:sz w:val="32"/>
                                    <w:szCs w:val="32"/>
                                  </w:rPr>
                                  <w:fldChar w:fldCharType="begin"/>
                                </w:r>
                                <w:r w:rsidRPr="000F4990">
                                  <w:rPr>
                                    <w:sz w:val="32"/>
                                    <w:szCs w:val="32"/>
                                  </w:rPr>
                                  <w:instrText xml:space="preserve"> DATE \@ "MMMM d, yyyy" </w:instrText>
                                </w:r>
                                <w:r w:rsidRPr="000F4990">
                                  <w:rPr>
                                    <w:sz w:val="32"/>
                                    <w:szCs w:val="32"/>
                                  </w:rPr>
                                  <w:fldChar w:fldCharType="separate"/>
                                </w:r>
                                <w:r w:rsidR="008468D6">
                                  <w:rPr>
                                    <w:noProof/>
                                    <w:sz w:val="32"/>
                                    <w:szCs w:val="32"/>
                                  </w:rPr>
                                  <w:t>May 16, 2019</w:t>
                                </w:r>
                                <w:r w:rsidRPr="000F4990">
                                  <w:rPr>
                                    <w:sz w:val="32"/>
                                    <w:szCs w:val="32"/>
                                  </w:rPr>
                                  <w:fldChar w:fldCharType="end"/>
                                </w:r>
                                <w:r w:rsidRPr="000F4990">
                                  <w:rPr>
                                    <w:color w:val="000000"/>
                                    <w:sz w:val="32"/>
                                    <w:szCs w:val="32"/>
                                    <w:shd w:val="clear" w:color="auto" w:fill="FFFFFF"/>
                                  </w:rPr>
                                  <w:t xml:space="preserve">   </w:t>
                                </w:r>
                              </w:p>
                              <w:p w:rsidR="000F4990" w:rsidRDefault="000F4990">
                                <w:pPr>
                                  <w:pStyle w:val="NoSpacing"/>
                                  <w:rPr>
                                    <w:i/>
                                    <w:color w:val="262626" w:themeColor="text1" w:themeTint="D9"/>
                                    <w:sz w:val="36"/>
                                    <w:szCs w:val="36"/>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alt="Title: Title and subtitle" style="position:absolute;margin-left:0;margin-top:119.2pt;width:435.75pt;height:14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" filled="f" stroked="f" strokeweight=".5pt">
                    <v:textbox inset="93.6pt,,0">
                      <w:txbxContent>
                        <w:p w:rsidR="000F4990" w:rsidRPr="000F4990" w:rsidRDefault="000F4990" w:rsidP="000F4990">
                          <w:pPr>
                            <w:spacing w:line="360" w:lineRule="auto"/>
                            <w:rPr>
                              <w:sz w:val="32"/>
                              <w:szCs w:val="32"/>
                            </w:rPr>
                          </w:pPr>
                          <w:r w:rsidRPr="000F4990">
                            <w:rPr>
                              <w:sz w:val="32"/>
                              <w:szCs w:val="32"/>
                            </w:rPr>
                            <w:t>Tasnia Hossain</w:t>
                          </w:r>
                        </w:p>
                        <w:p w:rsidR="000F4990" w:rsidRPr="000F4990" w:rsidRDefault="000F4990" w:rsidP="000F4990">
                          <w:pPr>
                            <w:spacing w:line="360" w:lineRule="auto"/>
                            <w:rPr>
                              <w:sz w:val="32"/>
                              <w:szCs w:val="32"/>
                            </w:rPr>
                          </w:pPr>
                          <w:r w:rsidRPr="000F4990">
                            <w:rPr>
                              <w:sz w:val="32"/>
                              <w:szCs w:val="32"/>
                            </w:rPr>
                            <w:t xml:space="preserve">Eng1121, E115                                 </w:t>
                          </w:r>
                        </w:p>
                        <w:p w:rsidR="000F4990" w:rsidRPr="000F4990" w:rsidRDefault="000F4990" w:rsidP="000F4990">
                          <w:pPr>
                            <w:spacing w:line="360" w:lineRule="auto"/>
                            <w:rPr>
                              <w:sz w:val="32"/>
                              <w:szCs w:val="32"/>
                            </w:rPr>
                          </w:pPr>
                          <w:r w:rsidRPr="000F4990">
                            <w:rPr>
                              <w:sz w:val="32"/>
                              <w:szCs w:val="32"/>
                            </w:rPr>
                            <w:t xml:space="preserve">Prof. Schmerler    </w:t>
                          </w:r>
                          <w:r>
                            <w:rPr>
                              <w:sz w:val="32"/>
                              <w:szCs w:val="32"/>
                            </w:rPr>
                            <w:t xml:space="preserve">                 </w:t>
                          </w:r>
                          <w:r w:rsidR="0084513A" w:rsidRPr="000F4990">
                            <w:rPr>
                              <w:sz w:val="32"/>
                              <w:szCs w:val="32"/>
                            </w:rPr>
                            <w:t>Skill:</w:t>
                          </w:r>
                          <w:r w:rsidRPr="000F4990">
                            <w:rPr>
                              <w:sz w:val="32"/>
                              <w:szCs w:val="32"/>
                            </w:rPr>
                            <w:t xml:space="preserve"> COOKING</w:t>
                          </w:r>
                        </w:p>
                        <w:p w:rsidR="000F4990" w:rsidRPr="000F4990" w:rsidRDefault="000F4990" w:rsidP="000F4990">
                          <w:pPr>
                            <w:spacing w:line="360" w:lineRule="auto"/>
                            <w:rPr>
                              <w:color w:val="000000"/>
                              <w:sz w:val="32"/>
                              <w:szCs w:val="32"/>
                              <w:shd w:val="clear" w:color="auto" w:fill="FFFFFF"/>
                            </w:rPr>
                          </w:pPr>
                          <w:r w:rsidRPr="000F4990">
                            <w:rPr>
                              <w:sz w:val="32"/>
                              <w:szCs w:val="32"/>
                            </w:rPr>
                            <w:fldChar w:fldCharType="begin"/>
                          </w:r>
                          <w:r w:rsidRPr="000F4990">
                            <w:rPr>
                              <w:sz w:val="32"/>
                              <w:szCs w:val="32"/>
                            </w:rPr>
                            <w:instrText xml:space="preserve"> DATE \@ "MMMM d, yyyy" </w:instrText>
                          </w:r>
                          <w:r w:rsidRPr="000F4990">
                            <w:rPr>
                              <w:sz w:val="32"/>
                              <w:szCs w:val="32"/>
                            </w:rPr>
                            <w:fldChar w:fldCharType="separate"/>
                          </w:r>
                          <w:r w:rsidR="008468D6">
                            <w:rPr>
                              <w:noProof/>
                              <w:sz w:val="32"/>
                              <w:szCs w:val="32"/>
                            </w:rPr>
                            <w:t>May 16, 2019</w:t>
                          </w:r>
                          <w:r w:rsidRPr="000F4990">
                            <w:rPr>
                              <w:sz w:val="32"/>
                              <w:szCs w:val="32"/>
                            </w:rPr>
                            <w:fldChar w:fldCharType="end"/>
                          </w:r>
                          <w:r w:rsidRPr="000F4990">
                            <w:rPr>
                              <w:color w:val="000000"/>
                              <w:sz w:val="32"/>
                              <w:szCs w:val="32"/>
                              <w:shd w:val="clear" w:color="auto" w:fill="FFFFFF"/>
                            </w:rPr>
                            <w:t xml:space="preserve">   </w:t>
                          </w:r>
                        </w:p>
                        <w:p w:rsidR="000F4990" w:rsidRDefault="000F4990">
                          <w:pPr>
                            <w:pStyle w:val="NoSpacing"/>
                            <w:rPr>
                              <w:i/>
                              <w:color w:val="262626" w:themeColor="text1" w:themeTint="D9"/>
                              <w:sz w:val="36"/>
                              <w:szCs w:val="36"/>
                            </w:rPr>
                          </w:pPr>
                        </w:p>
                      </w:txbxContent>
                    </v:textbox>
                    <w10:wrap anchorx="page" anchory="page"/>
                  </v:shape>
                </w:pict>
              </mc:Fallback>
            </mc:AlternateContent>
          </w:r>
          <w:r>
            <w:rPr>
              <w:color w:val="000000"/>
              <w:shd w:val="clear" w:color="auto" w:fill="FFFFFF"/>
            </w:rPr>
            <w:br w:type="page"/>
          </w:r>
        </w:p>
      </w:sdtContent>
    </w:sdt>
    <w:p w:rsidR="000F4990" w:rsidRPr="00DB4C0A" w:rsidRDefault="000F4990" w:rsidP="00C570F9">
      <w:pPr>
        <w:spacing w:line="360" w:lineRule="auto"/>
        <w:rPr>
          <w:noProof/>
        </w:rPr>
      </w:pPr>
    </w:p>
    <w:p w:rsidR="000F4990" w:rsidRPr="004738C7" w:rsidRDefault="000F4990" w:rsidP="000F4990">
      <w:pPr>
        <w:rPr>
          <w:color w:val="000000"/>
          <w:u w:val="single"/>
          <w:shd w:val="clear" w:color="auto" w:fill="FFFFFF"/>
        </w:rPr>
      </w:pPr>
      <w:r w:rsidRPr="004738C7">
        <w:rPr>
          <w:color w:val="000000"/>
          <w:sz w:val="32"/>
          <w:szCs w:val="32"/>
          <w:u w:val="single"/>
          <w:shd w:val="clear" w:color="auto" w:fill="FFFFFF"/>
        </w:rPr>
        <w:t>Example:</w:t>
      </w:r>
    </w:p>
    <w:p w:rsidR="00141644" w:rsidRDefault="00141644" w:rsidP="000F4990">
      <w:pPr>
        <w:rPr>
          <w:color w:val="000000"/>
          <w:sz w:val="32"/>
          <w:szCs w:val="32"/>
          <w:shd w:val="clear" w:color="auto" w:fill="FFFFFF"/>
        </w:rPr>
      </w:pPr>
      <w:r w:rsidRPr="00141644">
        <w:rPr>
          <w:color w:val="000000"/>
          <w:sz w:val="32"/>
          <w:szCs w:val="32"/>
          <w:shd w:val="clear" w:color="auto" w:fill="FFFFFF"/>
        </w:rPr>
        <w:t xml:space="preserve">                           </w:t>
      </w:r>
      <w:r>
        <w:rPr>
          <w:color w:val="000000"/>
          <w:sz w:val="32"/>
          <w:szCs w:val="32"/>
          <w:shd w:val="clear" w:color="auto" w:fill="FFFFFF"/>
        </w:rPr>
        <w:t xml:space="preserve">             </w:t>
      </w:r>
      <w:r w:rsidRPr="00141644">
        <w:rPr>
          <w:color w:val="000000"/>
          <w:sz w:val="32"/>
          <w:szCs w:val="32"/>
          <w:shd w:val="clear" w:color="auto" w:fill="FFFFFF"/>
        </w:rPr>
        <w:t xml:space="preserve">  </w:t>
      </w:r>
      <w:r>
        <w:rPr>
          <w:color w:val="000000"/>
          <w:sz w:val="32"/>
          <w:szCs w:val="32"/>
          <w:shd w:val="clear" w:color="auto" w:fill="FFFFFF"/>
        </w:rPr>
        <w:t>Estimating S</w:t>
      </w:r>
      <w:r w:rsidRPr="00141644">
        <w:rPr>
          <w:color w:val="000000"/>
          <w:sz w:val="32"/>
          <w:szCs w:val="32"/>
          <w:shd w:val="clear" w:color="auto" w:fill="FFFFFF"/>
        </w:rPr>
        <w:t>preadsheet (Bid)</w:t>
      </w:r>
    </w:p>
    <w:p w:rsidR="004738C7" w:rsidRPr="00141644" w:rsidRDefault="004738C7" w:rsidP="000F4990">
      <w:pPr>
        <w:rPr>
          <w:color w:val="000000"/>
          <w:sz w:val="32"/>
          <w:szCs w:val="32"/>
          <w:shd w:val="clear" w:color="auto" w:fill="FFFFFF"/>
        </w:rPr>
      </w:pPr>
    </w:p>
    <w:tbl>
      <w:tblPr>
        <w:tblW w:w="10525" w:type="dxa"/>
        <w:tblLayout w:type="fixed"/>
        <w:tblLook w:val="04A0" w:firstRow="1" w:lastRow="0" w:firstColumn="1" w:lastColumn="0" w:noHBand="0" w:noVBand="1"/>
      </w:tblPr>
      <w:tblGrid>
        <w:gridCol w:w="279"/>
        <w:gridCol w:w="5386"/>
        <w:gridCol w:w="900"/>
        <w:gridCol w:w="720"/>
        <w:gridCol w:w="1440"/>
        <w:gridCol w:w="1800"/>
      </w:tblGrid>
      <w:tr w:rsidR="006743FA" w:rsidRPr="005922DC" w:rsidTr="006743FA">
        <w:trPr>
          <w:trHeight w:val="284"/>
        </w:trPr>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22DC" w:rsidRPr="005922DC" w:rsidRDefault="005922DC" w:rsidP="005922DC">
            <w:pPr>
              <w:jc w:val="center"/>
              <w:rPr>
                <w:rFonts w:ascii="Calibri" w:hAnsi="Calibri" w:cs="Arial"/>
                <w:b/>
                <w:bCs/>
                <w:color w:val="000000"/>
              </w:rPr>
            </w:pPr>
            <w:bookmarkStart w:id="0" w:name="RANGE!A1:F62"/>
            <w:r w:rsidRPr="005922DC">
              <w:rPr>
                <w:rFonts w:ascii="Calibri" w:hAnsi="Calibri" w:cs="Arial"/>
                <w:b/>
                <w:bCs/>
                <w:color w:val="000000"/>
              </w:rPr>
              <w:t> </w:t>
            </w:r>
            <w:bookmarkEnd w:id="0"/>
          </w:p>
        </w:tc>
        <w:tc>
          <w:tcPr>
            <w:tcW w:w="5386" w:type="dxa"/>
            <w:tcBorders>
              <w:top w:val="single" w:sz="4" w:space="0" w:color="auto"/>
              <w:left w:val="nil"/>
              <w:bottom w:val="single" w:sz="4" w:space="0" w:color="auto"/>
              <w:right w:val="single" w:sz="4" w:space="0" w:color="auto"/>
            </w:tcBorders>
            <w:shd w:val="clear" w:color="000000" w:fill="FFFF00"/>
            <w:noWrap/>
            <w:vAlign w:val="bottom"/>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DESCRIPTION</w:t>
            </w:r>
          </w:p>
        </w:tc>
        <w:tc>
          <w:tcPr>
            <w:tcW w:w="900" w:type="dxa"/>
            <w:tcBorders>
              <w:top w:val="single" w:sz="4" w:space="0" w:color="auto"/>
              <w:left w:val="nil"/>
              <w:bottom w:val="single" w:sz="4" w:space="0" w:color="auto"/>
              <w:right w:val="single" w:sz="4" w:space="0" w:color="auto"/>
            </w:tcBorders>
            <w:shd w:val="clear" w:color="000000" w:fill="FFFF00"/>
            <w:noWrap/>
            <w:vAlign w:val="center"/>
            <w:hideMark/>
          </w:tcPr>
          <w:p w:rsidR="005922DC" w:rsidRPr="005922DC" w:rsidRDefault="005922DC" w:rsidP="005922DC">
            <w:pPr>
              <w:rPr>
                <w:rFonts w:ascii="Calibri" w:hAnsi="Calibri" w:cs="Arial"/>
                <w:b/>
                <w:bCs/>
                <w:color w:val="000000"/>
              </w:rPr>
            </w:pPr>
            <w:r w:rsidRPr="005922DC">
              <w:rPr>
                <w:rFonts w:ascii="Calibri" w:hAnsi="Calibri" w:cs="Arial"/>
                <w:b/>
                <w:bCs/>
                <w:color w:val="000000"/>
              </w:rPr>
              <w:t xml:space="preserve"> Qty </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Units</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xml:space="preserve"> Unit Price </w:t>
            </w:r>
          </w:p>
        </w:tc>
        <w:tc>
          <w:tcPr>
            <w:tcW w:w="1800" w:type="dxa"/>
            <w:tcBorders>
              <w:top w:val="single" w:sz="4" w:space="0" w:color="auto"/>
              <w:left w:val="nil"/>
              <w:bottom w:val="single" w:sz="4" w:space="0" w:color="auto"/>
              <w:right w:val="single" w:sz="4" w:space="0" w:color="auto"/>
            </w:tcBorders>
            <w:shd w:val="clear" w:color="000000" w:fill="FFFF00"/>
            <w:noWrap/>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xml:space="preserve"> Price Total </w:t>
            </w:r>
          </w:p>
        </w:tc>
      </w:tr>
      <w:tr w:rsidR="005922DC" w:rsidRPr="005922DC" w:rsidTr="006743FA">
        <w:trPr>
          <w:trHeight w:val="284"/>
        </w:trPr>
        <w:tc>
          <w:tcPr>
            <w:tcW w:w="10525" w:type="dxa"/>
            <w:gridSpan w:val="6"/>
            <w:tcBorders>
              <w:top w:val="single" w:sz="4" w:space="0" w:color="auto"/>
              <w:left w:val="single" w:sz="4" w:space="0" w:color="auto"/>
              <w:bottom w:val="nil"/>
              <w:right w:val="single" w:sz="4" w:space="0" w:color="auto"/>
            </w:tcBorders>
            <w:shd w:val="clear" w:color="000000" w:fill="F2F2F2"/>
            <w:vAlign w:val="center"/>
            <w:hideMark/>
          </w:tcPr>
          <w:p w:rsidR="005922DC" w:rsidRPr="005922DC" w:rsidRDefault="005922DC" w:rsidP="005922DC">
            <w:pPr>
              <w:rPr>
                <w:rFonts w:ascii="Calibri" w:hAnsi="Calibri" w:cs="Arial"/>
                <w:b/>
                <w:bCs/>
                <w:color w:val="000000"/>
              </w:rPr>
            </w:pPr>
            <w:r w:rsidRPr="005922DC">
              <w:rPr>
                <w:rFonts w:ascii="Calibri" w:hAnsi="Calibri" w:cs="Arial"/>
                <w:b/>
                <w:bCs/>
                <w:color w:val="000000"/>
              </w:rPr>
              <w:t>DIV 1 - GENERAL REQUIREMENTS</w:t>
            </w:r>
          </w:p>
        </w:tc>
      </w:tr>
      <w:tr w:rsidR="005922DC" w:rsidRPr="005922DC" w:rsidTr="006743FA">
        <w:trPr>
          <w:trHeight w:val="246"/>
        </w:trPr>
        <w:tc>
          <w:tcPr>
            <w:tcW w:w="279" w:type="dxa"/>
            <w:vMerge w:val="restar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w:t>
            </w:r>
          </w:p>
        </w:tc>
        <w:tc>
          <w:tcPr>
            <w:tcW w:w="5386" w:type="dxa"/>
            <w:tcBorders>
              <w:top w:val="single" w:sz="4" w:space="0" w:color="BFBFBF"/>
              <w:left w:val="single" w:sz="4" w:space="0" w:color="BFBFBF"/>
              <w:bottom w:val="nil"/>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Allowances  ($72,000.00)</w:t>
            </w:r>
          </w:p>
        </w:tc>
        <w:tc>
          <w:tcPr>
            <w:tcW w:w="900" w:type="dxa"/>
            <w:tcBorders>
              <w:top w:val="single" w:sz="4" w:space="0" w:color="BFBFBF"/>
              <w:left w:val="nil"/>
              <w:bottom w:val="single" w:sz="4" w:space="0" w:color="BFBFBF"/>
              <w:right w:val="single" w:sz="4" w:space="0" w:color="BFBFBF"/>
            </w:tcBorders>
            <w:shd w:val="clear" w:color="auto" w:fill="auto"/>
            <w:noWrap/>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single" w:sz="4" w:space="0" w:color="BFBFBF"/>
              <w:left w:val="nil"/>
              <w:bottom w:val="nil"/>
              <w:right w:val="single" w:sz="4" w:space="0" w:color="BFBFBF"/>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LS</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w:t>
            </w:r>
          </w:p>
        </w:tc>
        <w:tc>
          <w:tcPr>
            <w:tcW w:w="1800" w:type="dxa"/>
            <w:tcBorders>
              <w:top w:val="single" w:sz="4" w:space="0" w:color="BFBFBF"/>
              <w:left w:val="nil"/>
              <w:bottom w:val="nil"/>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Guarantees &amp; Warranties</w:t>
            </w:r>
          </w:p>
        </w:tc>
        <w:tc>
          <w:tcPr>
            <w:tcW w:w="900" w:type="dxa"/>
            <w:tcBorders>
              <w:top w:val="nil"/>
              <w:left w:val="nil"/>
              <w:bottom w:val="single" w:sz="4" w:space="0" w:color="BFBFBF"/>
              <w:right w:val="nil"/>
            </w:tcBorders>
            <w:shd w:val="clear" w:color="auto" w:fill="auto"/>
            <w:noWrap/>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LS</w:t>
            </w:r>
          </w:p>
        </w:tc>
        <w:tc>
          <w:tcPr>
            <w:tcW w:w="1440" w:type="dxa"/>
            <w:tcBorders>
              <w:top w:val="nil"/>
              <w:left w:val="nil"/>
              <w:bottom w:val="nil"/>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$13,000.00 </w:t>
            </w:r>
          </w:p>
        </w:tc>
        <w:tc>
          <w:tcPr>
            <w:tcW w:w="180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13,000.00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Bonds (2.5%)</w:t>
            </w:r>
          </w:p>
        </w:tc>
        <w:tc>
          <w:tcPr>
            <w:tcW w:w="900" w:type="dxa"/>
            <w:tcBorders>
              <w:top w:val="nil"/>
              <w:left w:val="nil"/>
              <w:bottom w:val="single" w:sz="4" w:space="0" w:color="BFBFBF"/>
              <w:right w:val="single" w:sz="4" w:space="0" w:color="BFBFBF"/>
            </w:tcBorders>
            <w:shd w:val="clear" w:color="auto" w:fill="auto"/>
            <w:noWrap/>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nil"/>
              <w:left w:val="nil"/>
              <w:bottom w:val="single" w:sz="4" w:space="0" w:color="BFBFBF"/>
              <w:right w:val="nil"/>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LS</w:t>
            </w:r>
          </w:p>
        </w:tc>
        <w:tc>
          <w:tcPr>
            <w:tcW w:w="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$40,000.00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40,000.00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Project Supervision</w:t>
            </w:r>
          </w:p>
        </w:tc>
        <w:tc>
          <w:tcPr>
            <w:tcW w:w="900" w:type="dxa"/>
            <w:tcBorders>
              <w:top w:val="nil"/>
              <w:left w:val="nil"/>
              <w:bottom w:val="single" w:sz="4" w:space="0" w:color="BFBFBF"/>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24 </w:t>
            </w:r>
          </w:p>
        </w:tc>
        <w:tc>
          <w:tcPr>
            <w:tcW w:w="720" w:type="dxa"/>
            <w:tcBorders>
              <w:top w:val="nil"/>
              <w:left w:val="single" w:sz="4" w:space="0" w:color="BFBFBF"/>
              <w:bottom w:val="single" w:sz="4" w:space="0" w:color="BFBFBF"/>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MO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3,000.00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72,000.00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nil"/>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Permit &amp; Fees</w:t>
            </w:r>
          </w:p>
        </w:tc>
        <w:tc>
          <w:tcPr>
            <w:tcW w:w="900" w:type="dxa"/>
            <w:tcBorders>
              <w:top w:val="nil"/>
              <w:left w:val="nil"/>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nil"/>
              <w:left w:val="nil"/>
              <w:bottom w:val="single" w:sz="4" w:space="0" w:color="BFBFBF"/>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3,000.00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Temporary Toilet  (6Mx$600.00)</w:t>
            </w:r>
          </w:p>
        </w:tc>
        <w:tc>
          <w:tcPr>
            <w:tcW w:w="900" w:type="dxa"/>
            <w:tcBorders>
              <w:top w:val="nil"/>
              <w:left w:val="nil"/>
              <w:bottom w:val="single" w:sz="4" w:space="0" w:color="BFBFBF"/>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6 </w:t>
            </w:r>
          </w:p>
        </w:tc>
        <w:tc>
          <w:tcPr>
            <w:tcW w:w="720" w:type="dxa"/>
            <w:tcBorders>
              <w:top w:val="nil"/>
              <w:left w:val="single" w:sz="4" w:space="0" w:color="BFBFBF"/>
              <w:bottom w:val="single" w:sz="4" w:space="0" w:color="BFBFBF"/>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Mo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600.00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3,600.00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Temporary Fence</w:t>
            </w:r>
          </w:p>
        </w:tc>
        <w:tc>
          <w:tcPr>
            <w:tcW w:w="900" w:type="dxa"/>
            <w:tcBorders>
              <w:top w:val="nil"/>
              <w:left w:val="nil"/>
              <w:bottom w:val="single" w:sz="4" w:space="0" w:color="BFBFBF"/>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nil"/>
              <w:left w:val="single" w:sz="4" w:space="0" w:color="BFBFBF"/>
              <w:bottom w:val="single" w:sz="4" w:space="0" w:color="BFBFBF"/>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3,500.00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3,500.00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single" w:sz="4" w:space="0" w:color="BFBFBF"/>
              <w:right w:val="single" w:sz="4" w:space="0" w:color="BFBFBF"/>
            </w:tcBorders>
            <w:shd w:val="clear" w:color="000000" w:fill="FFFFFF"/>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8' wide sidewalk bridge (including 3 months rent)</w:t>
            </w:r>
          </w:p>
        </w:tc>
        <w:tc>
          <w:tcPr>
            <w:tcW w:w="900" w:type="dxa"/>
            <w:tcBorders>
              <w:top w:val="nil"/>
              <w:left w:val="nil"/>
              <w:bottom w:val="single" w:sz="4" w:space="0" w:color="BFBFBF"/>
              <w:right w:val="single" w:sz="4" w:space="0" w:color="BFBFBF"/>
            </w:tcBorders>
            <w:shd w:val="clear" w:color="000000" w:fill="FFFFFF"/>
            <w:noWrap/>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80 </w:t>
            </w:r>
          </w:p>
        </w:tc>
        <w:tc>
          <w:tcPr>
            <w:tcW w:w="720" w:type="dxa"/>
            <w:tcBorders>
              <w:top w:val="nil"/>
              <w:left w:val="nil"/>
              <w:bottom w:val="nil"/>
              <w:right w:val="nil"/>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FT</w:t>
            </w:r>
          </w:p>
        </w:tc>
        <w:tc>
          <w:tcPr>
            <w:tcW w:w="1440" w:type="dxa"/>
            <w:tcBorders>
              <w:top w:val="nil"/>
              <w:left w:val="single" w:sz="4" w:space="0" w:color="BFBFBF"/>
              <w:bottom w:val="single" w:sz="4" w:space="0" w:color="BFBFBF"/>
              <w:right w:val="single" w:sz="4" w:space="0" w:color="BFBFBF"/>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140.00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11,200.00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single" w:sz="4" w:space="0" w:color="BFBFBF"/>
              <w:right w:val="single" w:sz="4" w:space="0" w:color="BFBFBF"/>
            </w:tcBorders>
            <w:shd w:val="clear" w:color="000000" w:fill="FFFFFF"/>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Sidewalk bridge rent (5%/MO)</w:t>
            </w:r>
          </w:p>
        </w:tc>
        <w:tc>
          <w:tcPr>
            <w:tcW w:w="900" w:type="dxa"/>
            <w:tcBorders>
              <w:top w:val="nil"/>
              <w:left w:val="nil"/>
              <w:bottom w:val="single" w:sz="4" w:space="0" w:color="BFBFBF"/>
              <w:right w:val="nil"/>
            </w:tcBorders>
            <w:shd w:val="clear" w:color="000000" w:fill="FFFFFF"/>
            <w:noWrap/>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6 </w:t>
            </w:r>
          </w:p>
        </w:tc>
        <w:tc>
          <w:tcPr>
            <w:tcW w:w="720"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MO</w:t>
            </w:r>
          </w:p>
        </w:tc>
        <w:tc>
          <w:tcPr>
            <w:tcW w:w="1440" w:type="dxa"/>
            <w:tcBorders>
              <w:top w:val="nil"/>
              <w:left w:val="nil"/>
              <w:bottom w:val="single" w:sz="4" w:space="0" w:color="BFBFBF"/>
              <w:right w:val="nil"/>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560.00 </w:t>
            </w:r>
          </w:p>
        </w:tc>
        <w:tc>
          <w:tcPr>
            <w:tcW w:w="1800" w:type="dxa"/>
            <w:tcBorders>
              <w:top w:val="nil"/>
              <w:left w:val="single" w:sz="4" w:space="0" w:color="BFBFBF"/>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3,360.00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000000"/>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BFBFBF"/>
              <w:bottom w:val="single" w:sz="4" w:space="0" w:color="BFBFBF"/>
              <w:right w:val="single" w:sz="4" w:space="0" w:color="BFBFBF"/>
            </w:tcBorders>
            <w:shd w:val="clear" w:color="000000" w:fill="FFFFFF"/>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Pipe scaffolding (including 1 month rent)</w:t>
            </w:r>
          </w:p>
        </w:tc>
        <w:tc>
          <w:tcPr>
            <w:tcW w:w="900" w:type="dxa"/>
            <w:tcBorders>
              <w:top w:val="nil"/>
              <w:left w:val="nil"/>
              <w:bottom w:val="single" w:sz="4" w:space="0" w:color="BFBFBF"/>
              <w:right w:val="single" w:sz="4" w:space="0" w:color="BFBFBF"/>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w:t>
            </w:r>
          </w:p>
        </w:tc>
        <w:tc>
          <w:tcPr>
            <w:tcW w:w="720" w:type="dxa"/>
            <w:tcBorders>
              <w:top w:val="nil"/>
              <w:left w:val="nil"/>
              <w:bottom w:val="single" w:sz="4" w:space="0" w:color="BFBFBF"/>
              <w:right w:val="nil"/>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SF</w:t>
            </w:r>
          </w:p>
        </w:tc>
        <w:tc>
          <w:tcPr>
            <w:tcW w:w="1440" w:type="dxa"/>
            <w:tcBorders>
              <w:top w:val="nil"/>
              <w:left w:val="single" w:sz="4" w:space="0" w:color="BFBFBF"/>
              <w:bottom w:val="single" w:sz="4" w:space="0" w:color="BFBFBF"/>
              <w:right w:val="single" w:sz="4" w:space="0" w:color="BFBFBF"/>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5.00 </w:t>
            </w:r>
          </w:p>
        </w:tc>
        <w:tc>
          <w:tcPr>
            <w:tcW w:w="1800" w:type="dxa"/>
            <w:tcBorders>
              <w:top w:val="single" w:sz="4" w:space="0" w:color="BFBFBF"/>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90,000.00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5922DC" w:rsidRPr="005922DC" w:rsidRDefault="005922DC" w:rsidP="005922DC">
            <w:pPr>
              <w:rPr>
                <w:rFonts w:ascii="Arial" w:hAnsi="Arial" w:cs="Arial"/>
                <w:sz w:val="20"/>
                <w:szCs w:val="20"/>
              </w:rPr>
            </w:pPr>
          </w:p>
        </w:tc>
        <w:tc>
          <w:tcPr>
            <w:tcW w:w="5386" w:type="dxa"/>
            <w:tcBorders>
              <w:top w:val="single" w:sz="4" w:space="0" w:color="BFBFBF"/>
              <w:left w:val="single" w:sz="4" w:space="0" w:color="auto"/>
              <w:bottom w:val="nil"/>
              <w:right w:val="single" w:sz="4" w:space="0" w:color="BFBFBF"/>
            </w:tcBorders>
            <w:shd w:val="clear" w:color="000000" w:fill="FFFFFF"/>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Pipe scaffolding rent </w:t>
            </w:r>
          </w:p>
        </w:tc>
        <w:tc>
          <w:tcPr>
            <w:tcW w:w="900" w:type="dxa"/>
            <w:tcBorders>
              <w:top w:val="nil"/>
              <w:left w:val="nil"/>
              <w:bottom w:val="single" w:sz="4" w:space="0" w:color="BFBFBF"/>
              <w:right w:val="nil"/>
            </w:tcBorders>
            <w:shd w:val="clear" w:color="000000" w:fill="FFFFFF"/>
            <w:noWrap/>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6 </w:t>
            </w:r>
          </w:p>
        </w:tc>
        <w:tc>
          <w:tcPr>
            <w:tcW w:w="720" w:type="dxa"/>
            <w:tcBorders>
              <w:top w:val="nil"/>
              <w:left w:val="single" w:sz="4" w:space="0" w:color="BFBFBF"/>
              <w:bottom w:val="single" w:sz="4" w:space="0" w:color="BFBFBF"/>
              <w:right w:val="nil"/>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MO</w:t>
            </w:r>
          </w:p>
        </w:tc>
        <w:tc>
          <w:tcPr>
            <w:tcW w:w="1440" w:type="dxa"/>
            <w:tcBorders>
              <w:top w:val="nil"/>
              <w:left w:val="single" w:sz="4" w:space="0" w:color="BFBFBF"/>
              <w:bottom w:val="single" w:sz="4" w:space="0" w:color="BFBFBF"/>
              <w:right w:val="single" w:sz="4" w:space="0" w:color="BFBFBF"/>
            </w:tcBorders>
            <w:shd w:val="clear" w:color="000000" w:fill="FFFFFF"/>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4,500.00 </w:t>
            </w:r>
          </w:p>
        </w:tc>
        <w:tc>
          <w:tcPr>
            <w:tcW w:w="1800" w:type="dxa"/>
            <w:tcBorders>
              <w:top w:val="nil"/>
              <w:left w:val="nil"/>
              <w:bottom w:val="nil"/>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27,000.00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5922DC" w:rsidRPr="005922DC" w:rsidRDefault="005922DC" w:rsidP="005922DC">
            <w:pPr>
              <w:rPr>
                <w:rFonts w:ascii="Arial" w:hAnsi="Arial" w:cs="Arial"/>
                <w:sz w:val="20"/>
                <w:szCs w:val="20"/>
              </w:rPr>
            </w:pPr>
          </w:p>
        </w:tc>
        <w:tc>
          <w:tcPr>
            <w:tcW w:w="5386" w:type="dxa"/>
            <w:tcBorders>
              <w:top w:val="single" w:sz="4" w:space="0" w:color="BFBFBF"/>
              <w:left w:val="single" w:sz="4" w:space="0" w:color="auto"/>
              <w:bottom w:val="nil"/>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Engineering</w:t>
            </w:r>
          </w:p>
        </w:tc>
        <w:tc>
          <w:tcPr>
            <w:tcW w:w="900" w:type="dxa"/>
            <w:tcBorders>
              <w:top w:val="nil"/>
              <w:left w:val="nil"/>
              <w:bottom w:val="nil"/>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nil"/>
              <w:left w:val="single" w:sz="4" w:space="0" w:color="BFBFBF"/>
              <w:bottom w:val="single" w:sz="4" w:space="0" w:color="BFBFBF"/>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5,000.00 </w:t>
            </w:r>
          </w:p>
        </w:tc>
        <w:tc>
          <w:tcPr>
            <w:tcW w:w="1800" w:type="dxa"/>
            <w:tcBorders>
              <w:top w:val="single" w:sz="4" w:space="0" w:color="BFBFBF"/>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5,000.00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5922DC" w:rsidRPr="005922DC" w:rsidRDefault="005922DC" w:rsidP="005922DC">
            <w:pPr>
              <w:rPr>
                <w:rFonts w:ascii="Arial" w:hAnsi="Arial" w:cs="Arial"/>
                <w:sz w:val="20"/>
                <w:szCs w:val="20"/>
              </w:rPr>
            </w:pPr>
          </w:p>
        </w:tc>
        <w:tc>
          <w:tcPr>
            <w:tcW w:w="5386"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Miscellaneous site protection</w:t>
            </w:r>
          </w:p>
        </w:tc>
        <w:tc>
          <w:tcPr>
            <w:tcW w:w="900" w:type="dxa"/>
            <w:tcBorders>
              <w:top w:val="single" w:sz="4" w:space="0" w:color="BFBFBF"/>
              <w:left w:val="nil"/>
              <w:bottom w:val="single" w:sz="4" w:space="0" w:color="BFBFBF"/>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nil"/>
              <w:left w:val="single" w:sz="4" w:space="0" w:color="BFBFBF"/>
              <w:bottom w:val="single" w:sz="4" w:space="0" w:color="BFBFBF"/>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7,000.00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7,000.00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auto"/>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Final Cleanup</w:t>
            </w:r>
          </w:p>
        </w:tc>
        <w:tc>
          <w:tcPr>
            <w:tcW w:w="900" w:type="dxa"/>
            <w:tcBorders>
              <w:top w:val="nil"/>
              <w:left w:val="nil"/>
              <w:bottom w:val="single" w:sz="4" w:space="0" w:color="BFBFBF"/>
              <w:right w:val="single" w:sz="4" w:space="0" w:color="BFBFBF"/>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nil"/>
              <w:left w:val="nil"/>
              <w:bottom w:val="nil"/>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LS </w:t>
            </w:r>
          </w:p>
        </w:tc>
        <w:tc>
          <w:tcPr>
            <w:tcW w:w="1440" w:type="dxa"/>
            <w:tcBorders>
              <w:top w:val="nil"/>
              <w:left w:val="single" w:sz="4" w:space="0" w:color="BFBFBF"/>
              <w:bottom w:val="single" w:sz="4" w:space="0" w:color="BFBFBF"/>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5,000.00 </w:t>
            </w:r>
          </w:p>
        </w:tc>
        <w:tc>
          <w:tcPr>
            <w:tcW w:w="1800" w:type="dxa"/>
            <w:tcBorders>
              <w:top w:val="nil"/>
              <w:left w:val="nil"/>
              <w:bottom w:val="single" w:sz="4" w:space="0" w:color="BFBFBF"/>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5,000.00 </w:t>
            </w:r>
          </w:p>
        </w:tc>
      </w:tr>
      <w:tr w:rsidR="005922DC" w:rsidRPr="005922DC" w:rsidTr="006743FA">
        <w:trPr>
          <w:trHeight w:val="24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5922DC" w:rsidRPr="005922DC" w:rsidRDefault="005922DC" w:rsidP="005922DC">
            <w:pPr>
              <w:rPr>
                <w:rFonts w:ascii="Arial" w:hAnsi="Arial" w:cs="Arial"/>
                <w:sz w:val="20"/>
                <w:szCs w:val="20"/>
              </w:rPr>
            </w:pPr>
          </w:p>
        </w:tc>
        <w:tc>
          <w:tcPr>
            <w:tcW w:w="5386" w:type="dxa"/>
            <w:tcBorders>
              <w:top w:val="nil"/>
              <w:left w:val="single" w:sz="4" w:space="0" w:color="auto"/>
              <w:bottom w:val="nil"/>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Any missing item</w:t>
            </w:r>
          </w:p>
        </w:tc>
        <w:tc>
          <w:tcPr>
            <w:tcW w:w="900" w:type="dxa"/>
            <w:tcBorders>
              <w:top w:val="nil"/>
              <w:left w:val="single" w:sz="4" w:space="0" w:color="BFBFBF"/>
              <w:bottom w:val="single" w:sz="4" w:space="0" w:color="A0A0A0"/>
              <w:right w:val="nil"/>
            </w:tcBorders>
            <w:shd w:val="clear" w:color="auto" w:fill="auto"/>
            <w:vAlign w:val="center"/>
            <w:hideMark/>
          </w:tcPr>
          <w:p w:rsidR="005922DC" w:rsidRPr="005922DC" w:rsidRDefault="005922DC" w:rsidP="005922DC">
            <w:pPr>
              <w:rPr>
                <w:rFonts w:ascii="Arial" w:hAnsi="Arial" w:cs="Arial"/>
                <w:sz w:val="20"/>
                <w:szCs w:val="20"/>
              </w:rPr>
            </w:pPr>
            <w:r w:rsidRPr="005922DC">
              <w:rPr>
                <w:rFonts w:ascii="Arial" w:hAnsi="Arial" w:cs="Arial"/>
                <w:sz w:val="20"/>
                <w:szCs w:val="20"/>
              </w:rPr>
              <w:t xml:space="preserve">        1 </w:t>
            </w:r>
          </w:p>
        </w:tc>
        <w:tc>
          <w:tcPr>
            <w:tcW w:w="720" w:type="dxa"/>
            <w:tcBorders>
              <w:top w:val="single" w:sz="4" w:space="0" w:color="BFBFBF"/>
              <w:left w:val="single" w:sz="4" w:space="0" w:color="BFBFBF"/>
              <w:bottom w:val="single" w:sz="4" w:space="0" w:color="A0A0A0"/>
              <w:right w:val="nil"/>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LS </w:t>
            </w:r>
          </w:p>
        </w:tc>
        <w:tc>
          <w:tcPr>
            <w:tcW w:w="1440" w:type="dxa"/>
            <w:tcBorders>
              <w:top w:val="nil"/>
              <w:left w:val="single" w:sz="4" w:space="0" w:color="BFBFBF"/>
              <w:bottom w:val="single" w:sz="4" w:space="0" w:color="A0A0A0"/>
              <w:right w:val="single" w:sz="4" w:space="0" w:color="BFBFBF"/>
            </w:tcBorders>
            <w:shd w:val="clear" w:color="auto" w:fill="auto"/>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$10,000.00 </w:t>
            </w:r>
          </w:p>
        </w:tc>
        <w:tc>
          <w:tcPr>
            <w:tcW w:w="1800" w:type="dxa"/>
            <w:tcBorders>
              <w:top w:val="nil"/>
              <w:left w:val="nil"/>
              <w:bottom w:val="single" w:sz="4" w:space="0" w:color="A0A0A0"/>
              <w:right w:val="single" w:sz="4" w:space="0" w:color="auto"/>
            </w:tcBorders>
            <w:shd w:val="clear" w:color="auto" w:fill="auto"/>
            <w:noWrap/>
            <w:vAlign w:val="center"/>
            <w:hideMark/>
          </w:tcPr>
          <w:p w:rsidR="005922DC" w:rsidRPr="005922DC" w:rsidRDefault="005922DC" w:rsidP="005922DC">
            <w:pPr>
              <w:jc w:val="center"/>
              <w:rPr>
                <w:rFonts w:ascii="Arial" w:hAnsi="Arial" w:cs="Arial"/>
                <w:sz w:val="20"/>
                <w:szCs w:val="20"/>
              </w:rPr>
            </w:pPr>
            <w:r w:rsidRPr="005922DC">
              <w:rPr>
                <w:rFonts w:ascii="Arial" w:hAnsi="Arial" w:cs="Arial"/>
                <w:sz w:val="20"/>
                <w:szCs w:val="20"/>
              </w:rPr>
              <w:t xml:space="preserve"> $     10,000.00 </w:t>
            </w:r>
          </w:p>
        </w:tc>
      </w:tr>
      <w:tr w:rsidR="006743FA" w:rsidRPr="005922DC" w:rsidTr="006743FA">
        <w:trPr>
          <w:trHeight w:val="246"/>
        </w:trPr>
        <w:tc>
          <w:tcPr>
            <w:tcW w:w="279" w:type="dxa"/>
            <w:tcBorders>
              <w:top w:val="nil"/>
              <w:left w:val="single" w:sz="4" w:space="0" w:color="A0A0A0"/>
              <w:bottom w:val="nil"/>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single" w:sz="4" w:space="0" w:color="A0A0A0"/>
              <w:left w:val="single" w:sz="4" w:space="0" w:color="auto"/>
              <w:bottom w:val="single" w:sz="4" w:space="0" w:color="A0A0A0"/>
              <w:right w:val="single" w:sz="4" w:space="0" w:color="A0A0A0"/>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Closing</w:t>
            </w:r>
          </w:p>
        </w:tc>
        <w:tc>
          <w:tcPr>
            <w:tcW w:w="900" w:type="dxa"/>
            <w:tcBorders>
              <w:top w:val="nil"/>
              <w:left w:val="nil"/>
              <w:bottom w:val="single" w:sz="4" w:space="0" w:color="A0A0A0"/>
              <w:right w:val="single" w:sz="4" w:space="0" w:color="A0A0A0"/>
            </w:tcBorders>
            <w:shd w:val="clear" w:color="000000" w:fill="FFFFFF"/>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0A0A0"/>
              <w:right w:val="single" w:sz="4" w:space="0" w:color="A0A0A0"/>
            </w:tcBorders>
            <w:shd w:val="clear" w:color="000000" w:fill="FFFFFF"/>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LS</w:t>
            </w:r>
          </w:p>
        </w:tc>
        <w:tc>
          <w:tcPr>
            <w:tcW w:w="1440" w:type="dxa"/>
            <w:tcBorders>
              <w:top w:val="nil"/>
              <w:left w:val="nil"/>
              <w:bottom w:val="single" w:sz="4" w:space="0" w:color="A0A0A0"/>
              <w:right w:val="single" w:sz="4" w:space="0" w:color="A0A0A0"/>
            </w:tcBorders>
            <w:shd w:val="clear" w:color="000000" w:fill="FFFFFF"/>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3,000.00 </w:t>
            </w:r>
          </w:p>
        </w:tc>
        <w:tc>
          <w:tcPr>
            <w:tcW w:w="1800" w:type="dxa"/>
            <w:tcBorders>
              <w:top w:val="nil"/>
              <w:left w:val="nil"/>
              <w:bottom w:val="single" w:sz="4" w:space="0" w:color="A0A0A0"/>
              <w:right w:val="single" w:sz="4" w:space="0" w:color="auto"/>
            </w:tcBorders>
            <w:shd w:val="clear" w:color="000000" w:fill="FFFFFF"/>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3,000.00 </w:t>
            </w:r>
          </w:p>
        </w:tc>
      </w:tr>
      <w:tr w:rsidR="005922DC" w:rsidRPr="005922DC" w:rsidTr="006743FA">
        <w:trPr>
          <w:trHeight w:val="246"/>
        </w:trPr>
        <w:tc>
          <w:tcPr>
            <w:tcW w:w="279" w:type="dxa"/>
            <w:tcBorders>
              <w:top w:val="nil"/>
              <w:left w:val="single" w:sz="4" w:space="0" w:color="A0A0A0"/>
              <w:bottom w:val="nil"/>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02 - ASBESTOS &amp; LEAD ABATEMENT</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SUB PRICE (ATCO)</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LS</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94,000.00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94,000.00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03 - CONCRETE</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single" w:sz="4" w:space="0" w:color="BFBFBF"/>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SKYLIGHT INFILL</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32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6,400.00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PATCH TO CONCRETE SLAB AT ROOF DRAIN</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8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375.00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3,000.00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04 - MASONRY</w:t>
            </w:r>
          </w:p>
        </w:tc>
      </w:tr>
      <w:tr w:rsidR="005922DC" w:rsidRPr="005922DC" w:rsidTr="006743FA">
        <w:trPr>
          <w:trHeight w:val="739"/>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CUTOUT MORTAR JOINTS AT EACH SIDE OF EXIST CRACK &amp; PROVIDE JOINT REINFORCEMENT. R/P REPLACEMENT UNIT AT CRACKED BRICK &amp; REPOINT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175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125.00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21,875.00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THREE COURSE OF BRICK POINTING AT EXTERIOR FACE OF PARAPET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2,750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55,000.00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Three course brick pointing at interior face of parapet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3,750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75,000.00 </w:t>
            </w:r>
          </w:p>
        </w:tc>
      </w:tr>
      <w:tr w:rsidR="005922DC" w:rsidRPr="005922DC" w:rsidTr="006743FA">
        <w:trPr>
          <w:trHeight w:val="739"/>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CONTROL JOINT IN INSIDE WYTHE OF BRICK PARAPET - PROVIDE RESTORATION ANHOR ALONG EACH SIDE OF JOINT, SAwcut joint and provide backer rod and type 1 sealant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100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125.00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12,500.00 </w:t>
            </w:r>
          </w:p>
        </w:tc>
      </w:tr>
      <w:tr w:rsidR="005922DC" w:rsidRPr="005922DC" w:rsidTr="006743FA">
        <w:trPr>
          <w:trHeight w:val="492"/>
        </w:trPr>
        <w:tc>
          <w:tcPr>
            <w:tcW w:w="279" w:type="dxa"/>
            <w:tcBorders>
              <w:top w:val="nil"/>
              <w:left w:val="single" w:sz="4" w:space="0" w:color="auto"/>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REMOVE &amp; RECONSTRUCT PARAPET WITH 6" BACKUP CMU, 4" BRICK REPLACEMENT UNITS, EXP JOINT.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490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140.00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68,600.00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REINSTALL COPING STONE OVER THROUGH WALL FLASHING</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125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145.00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18,125.00 </w:t>
            </w:r>
          </w:p>
        </w:tc>
      </w:tr>
      <w:tr w:rsidR="005922DC" w:rsidRPr="005922DC" w:rsidTr="006743FA">
        <w:trPr>
          <w:trHeight w:val="492"/>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COPING STONE JOINTS - DEEP REPOINT AND PROVIDE BACKER ROD AND TYPE 1 SEALANT WITH WEATHER CAP</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180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3,600.00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05 - METALS</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S2 - REPLACE STAIR CASE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450.00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4,324.50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S3 - STEEL LADDER</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06 - WOOD, PLASTICS, AND PROTECTION</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WOOD NAILERS AND BLOCKING</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6,000.00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6,000.00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07 - THERMAL AND MOISTURE PROTECTION</w:t>
            </w:r>
          </w:p>
        </w:tc>
      </w:tr>
      <w:tr w:rsidR="005922DC" w:rsidRPr="005922DC" w:rsidTr="006743FA">
        <w:trPr>
          <w:trHeight w:val="492"/>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lastRenderedPageBreak/>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R1 - 90MM EPDM, INSULATIVE COVER BOARD (1/2"), INSULATION R30 &amp; VAPOR BARRIER IN PRIMER_ADHESIVE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12,400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SQ 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22.00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272,800.00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DUNNAGE TO BE REMOVED AND RESET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R3 - FLASHING AT EXIST VENT PIPE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4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150.00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600.00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R4 - PITCH POCKET AT EXIST VENT PIPE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13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250.00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3,250.00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R5 - FLASHING AT EXIST MECHANICAL DUCT PENETRATION</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175.00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1,750.00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R6 - FLASHING AT EXIST ELECTRICAL DUCT PENETRATION</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15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125.00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1,875.00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SS FLASHING &amp; COUNTER FLASHING AT HIGH LIMESTONE CORNICE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307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115.00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35,248.65 </w:t>
            </w:r>
          </w:p>
        </w:tc>
      </w:tr>
      <w:tr w:rsidR="005922DC" w:rsidRPr="005922DC" w:rsidTr="006743FA">
        <w:trPr>
          <w:trHeight w:val="246"/>
        </w:trPr>
        <w:tc>
          <w:tcPr>
            <w:tcW w:w="279" w:type="dxa"/>
            <w:tcBorders>
              <w:top w:val="nil"/>
              <w:left w:val="single" w:sz="4" w:space="0" w:color="auto"/>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SS COUNTER FLASHING, REGLET INTO JOINT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428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45.00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19,261.80 </w:t>
            </w:r>
          </w:p>
        </w:tc>
      </w:tr>
      <w:tr w:rsidR="005922DC" w:rsidRPr="005922DC" w:rsidTr="006743FA">
        <w:trPr>
          <w:trHeight w:val="492"/>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RTE DUNNAGE - 3/4" PLY WOOD, 1/2" INSULATIVE BOARD, EPDM 5' WIDE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86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8,649.00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SS GRAVEL STOP AT ROOF LEVEL CHANGE</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70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FT</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45.00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3,130.20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09 - FINISHES</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PATCH FOR RD</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800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SF</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16,000.00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PAINT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800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SF</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5.00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4,000.00 </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GB WALL WORK FOR RD</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8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150.00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1,200.00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22 - PLUMBING</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R2 - REMOVE EXIST RD &amp; REPLACE WITH NEW INCL ALL ACCESSORIES</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8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EA</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2,200.00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17,600.00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23 - MECHANICAL</w:t>
            </w:r>
          </w:p>
        </w:tc>
      </w:tr>
      <w:tr w:rsidR="005922DC" w:rsidRPr="005922DC" w:rsidTr="006743FA">
        <w:trPr>
          <w:trHeight w:val="739"/>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single" w:sz="4" w:space="0" w:color="A0A0A0"/>
              <w:right w:val="single" w:sz="4" w:space="0" w:color="A0A0A0"/>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DISCONNECT EXIST. EXHAUST FAN &amp; SALVAGE FOR RE-INSTALLATION, 4" EXTENSION OF  METAL DUCTWORK TO ACCOMMODATE THE RISE IN HEIGHT</w:t>
            </w:r>
          </w:p>
        </w:tc>
        <w:tc>
          <w:tcPr>
            <w:tcW w:w="90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LS</w:t>
            </w:r>
          </w:p>
        </w:tc>
        <w:tc>
          <w:tcPr>
            <w:tcW w:w="1440" w:type="dxa"/>
            <w:tcBorders>
              <w:top w:val="nil"/>
              <w:left w:val="nil"/>
              <w:bottom w:val="single" w:sz="4" w:space="0" w:color="A0A0A0"/>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20,000.00 </w:t>
            </w:r>
          </w:p>
        </w:tc>
        <w:tc>
          <w:tcPr>
            <w:tcW w:w="1800" w:type="dxa"/>
            <w:tcBorders>
              <w:top w:val="nil"/>
              <w:left w:val="nil"/>
              <w:bottom w:val="single" w:sz="4" w:space="0" w:color="A0A0A0"/>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20,000.00 </w:t>
            </w:r>
          </w:p>
        </w:tc>
      </w:tr>
      <w:tr w:rsidR="005922DC" w:rsidRPr="005922DC" w:rsidTr="006743FA">
        <w:trPr>
          <w:trHeight w:val="260"/>
        </w:trPr>
        <w:tc>
          <w:tcPr>
            <w:tcW w:w="10525" w:type="dxa"/>
            <w:gridSpan w:val="6"/>
            <w:tcBorders>
              <w:top w:val="single" w:sz="4" w:space="0" w:color="A0A0A0"/>
              <w:left w:val="single" w:sz="4" w:space="0" w:color="auto"/>
              <w:bottom w:val="single" w:sz="4" w:space="0" w:color="A0A0A0"/>
              <w:right w:val="single" w:sz="4" w:space="0" w:color="auto"/>
            </w:tcBorders>
            <w:shd w:val="clear" w:color="000000" w:fill="F0F0F0"/>
            <w:hideMark/>
          </w:tcPr>
          <w:p w:rsidR="005922DC" w:rsidRPr="005922DC" w:rsidRDefault="005922DC" w:rsidP="005922DC">
            <w:pPr>
              <w:rPr>
                <w:rFonts w:ascii="Tahoma" w:hAnsi="Tahoma" w:cs="Arial"/>
                <w:sz w:val="20"/>
                <w:szCs w:val="20"/>
              </w:rPr>
            </w:pPr>
            <w:r w:rsidRPr="005922DC">
              <w:rPr>
                <w:rFonts w:ascii="Tahoma" w:hAnsi="Tahoma" w:cs="Arial"/>
                <w:sz w:val="20"/>
                <w:szCs w:val="20"/>
              </w:rPr>
              <w:t>DIVISION 26 - ELECTRICAL</w:t>
            </w:r>
          </w:p>
        </w:tc>
      </w:tr>
      <w:tr w:rsidR="005922DC" w:rsidRPr="005922DC" w:rsidTr="006743FA">
        <w:trPr>
          <w:trHeight w:val="246"/>
        </w:trPr>
        <w:tc>
          <w:tcPr>
            <w:tcW w:w="279" w:type="dxa"/>
            <w:tcBorders>
              <w:top w:val="nil"/>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nil"/>
              <w:left w:val="single" w:sz="4" w:space="0" w:color="auto"/>
              <w:bottom w:val="nil"/>
              <w:right w:val="nil"/>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BASIC ELECTRICAL WORKS</w:t>
            </w:r>
          </w:p>
        </w:tc>
        <w:tc>
          <w:tcPr>
            <w:tcW w:w="900" w:type="dxa"/>
            <w:tcBorders>
              <w:top w:val="single" w:sz="4" w:space="0" w:color="A6A6A6"/>
              <w:left w:val="single" w:sz="4" w:space="0" w:color="A6A6A6"/>
              <w:bottom w:val="nil"/>
              <w:right w:val="single" w:sz="4" w:space="0" w:color="A6A6A6"/>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1 </w:t>
            </w:r>
          </w:p>
        </w:tc>
        <w:tc>
          <w:tcPr>
            <w:tcW w:w="720" w:type="dxa"/>
            <w:tcBorders>
              <w:top w:val="nil"/>
              <w:left w:val="nil"/>
              <w:bottom w:val="single" w:sz="4" w:space="0" w:color="A6A6A6"/>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LS</w:t>
            </w:r>
          </w:p>
        </w:tc>
        <w:tc>
          <w:tcPr>
            <w:tcW w:w="1440" w:type="dxa"/>
            <w:tcBorders>
              <w:top w:val="nil"/>
              <w:left w:val="nil"/>
              <w:bottom w:val="single" w:sz="4" w:space="0" w:color="A6A6A6"/>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20,000.00 </w:t>
            </w:r>
          </w:p>
        </w:tc>
        <w:tc>
          <w:tcPr>
            <w:tcW w:w="1800" w:type="dxa"/>
            <w:tcBorders>
              <w:top w:val="nil"/>
              <w:left w:val="nil"/>
              <w:bottom w:val="single" w:sz="4" w:space="0" w:color="A6A6A6"/>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xml:space="preserve"> $       20,000.00 </w:t>
            </w:r>
          </w:p>
        </w:tc>
      </w:tr>
      <w:tr w:rsidR="005922DC" w:rsidRPr="005922DC" w:rsidTr="006743FA">
        <w:trPr>
          <w:trHeight w:val="246"/>
        </w:trPr>
        <w:tc>
          <w:tcPr>
            <w:tcW w:w="279" w:type="dxa"/>
            <w:tcBorders>
              <w:top w:val="single" w:sz="4" w:space="0" w:color="D9D9D9"/>
              <w:left w:val="single" w:sz="4" w:space="0" w:color="auto"/>
              <w:bottom w:val="nil"/>
              <w:right w:val="single" w:sz="4" w:space="0" w:color="auto"/>
            </w:tcBorders>
            <w:shd w:val="clear" w:color="000000" w:fill="FFFFFF"/>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5386" w:type="dxa"/>
            <w:tcBorders>
              <w:top w:val="single" w:sz="4" w:space="0" w:color="A6A6A6"/>
              <w:left w:val="single" w:sz="4" w:space="0" w:color="auto"/>
              <w:bottom w:val="single" w:sz="4" w:space="0" w:color="A6A6A6"/>
              <w:right w:val="single" w:sz="4" w:space="0" w:color="A6A6A6"/>
            </w:tcBorders>
            <w:shd w:val="clear" w:color="auto" w:fill="auto"/>
            <w:hideMark/>
          </w:tcPr>
          <w:p w:rsidR="005922DC" w:rsidRPr="005922DC" w:rsidRDefault="005922DC" w:rsidP="005922DC">
            <w:pPr>
              <w:rPr>
                <w:rFonts w:ascii="Tahoma" w:hAnsi="Tahoma" w:cs="Arial"/>
                <w:sz w:val="20"/>
                <w:szCs w:val="20"/>
              </w:rPr>
            </w:pPr>
            <w:r w:rsidRPr="005922DC">
              <w:rPr>
                <w:rFonts w:ascii="Tahoma" w:hAnsi="Tahoma" w:cs="Arial"/>
                <w:sz w:val="20"/>
                <w:szCs w:val="20"/>
              </w:rPr>
              <w:t xml:space="preserve"> </w:t>
            </w:r>
          </w:p>
        </w:tc>
        <w:tc>
          <w:tcPr>
            <w:tcW w:w="900" w:type="dxa"/>
            <w:tcBorders>
              <w:top w:val="single" w:sz="4" w:space="0" w:color="A6A6A6"/>
              <w:left w:val="nil"/>
              <w:bottom w:val="single" w:sz="4" w:space="0" w:color="A6A6A6"/>
              <w:right w:val="single" w:sz="4" w:space="0" w:color="A6A6A6"/>
            </w:tcBorders>
            <w:shd w:val="clear" w:color="auto" w:fill="auto"/>
            <w:vAlign w:val="center"/>
            <w:hideMark/>
          </w:tcPr>
          <w:p w:rsidR="005922DC" w:rsidRPr="005922DC" w:rsidRDefault="005922DC" w:rsidP="005922DC">
            <w:pPr>
              <w:rPr>
                <w:rFonts w:ascii="Tahoma" w:hAnsi="Tahoma" w:cs="Arial"/>
                <w:sz w:val="20"/>
                <w:szCs w:val="20"/>
              </w:rPr>
            </w:pPr>
            <w:r w:rsidRPr="005922DC">
              <w:rPr>
                <w:rFonts w:ascii="Tahoma" w:hAnsi="Tahoma" w:cs="Arial"/>
                <w:sz w:val="20"/>
                <w:szCs w:val="20"/>
              </w:rPr>
              <w:t> </w:t>
            </w:r>
          </w:p>
        </w:tc>
        <w:tc>
          <w:tcPr>
            <w:tcW w:w="720" w:type="dxa"/>
            <w:tcBorders>
              <w:top w:val="nil"/>
              <w:left w:val="nil"/>
              <w:bottom w:val="nil"/>
              <w:right w:val="single" w:sz="4" w:space="0" w:color="A0A0A0"/>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c>
          <w:tcPr>
            <w:tcW w:w="1440" w:type="dxa"/>
            <w:tcBorders>
              <w:top w:val="nil"/>
              <w:left w:val="nil"/>
              <w:bottom w:val="single" w:sz="4" w:space="0" w:color="A6A6A6"/>
              <w:right w:val="single" w:sz="4" w:space="0" w:color="D9D9D9"/>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c>
          <w:tcPr>
            <w:tcW w:w="1800" w:type="dxa"/>
            <w:tcBorders>
              <w:top w:val="nil"/>
              <w:left w:val="nil"/>
              <w:bottom w:val="nil"/>
              <w:right w:val="single" w:sz="4" w:space="0" w:color="auto"/>
            </w:tcBorders>
            <w:shd w:val="clear" w:color="auto" w:fill="auto"/>
            <w:vAlign w:val="center"/>
            <w:hideMark/>
          </w:tcPr>
          <w:p w:rsidR="005922DC" w:rsidRPr="005922DC" w:rsidRDefault="005922DC" w:rsidP="005922DC">
            <w:pPr>
              <w:jc w:val="center"/>
              <w:rPr>
                <w:rFonts w:ascii="Tahoma" w:hAnsi="Tahoma" w:cs="Arial"/>
                <w:sz w:val="20"/>
                <w:szCs w:val="20"/>
              </w:rPr>
            </w:pPr>
            <w:r w:rsidRPr="005922DC">
              <w:rPr>
                <w:rFonts w:ascii="Tahoma" w:hAnsi="Tahoma" w:cs="Arial"/>
                <w:sz w:val="20"/>
                <w:szCs w:val="20"/>
              </w:rPr>
              <w:t> </w:t>
            </w:r>
          </w:p>
        </w:tc>
      </w:tr>
      <w:tr w:rsidR="006743FA" w:rsidRPr="005922DC" w:rsidTr="006743FA">
        <w:trPr>
          <w:trHeight w:val="284"/>
        </w:trPr>
        <w:tc>
          <w:tcPr>
            <w:tcW w:w="279" w:type="dxa"/>
            <w:tcBorders>
              <w:top w:val="single" w:sz="4" w:space="0" w:color="D9D9D9"/>
              <w:left w:val="single" w:sz="4" w:space="0" w:color="auto"/>
              <w:bottom w:val="single" w:sz="4" w:space="0" w:color="D9D9D9"/>
              <w:right w:val="single" w:sz="4" w:space="0" w:color="auto"/>
            </w:tcBorders>
            <w:shd w:val="clear" w:color="000000" w:fill="FFFFFF"/>
            <w:noWrap/>
            <w:vAlign w:val="bottom"/>
            <w:hideMark/>
          </w:tcPr>
          <w:p w:rsidR="005922DC" w:rsidRPr="005922DC" w:rsidRDefault="005922DC" w:rsidP="005922DC">
            <w:pPr>
              <w:rPr>
                <w:rFonts w:ascii="Arial" w:hAnsi="Arial" w:cs="Arial"/>
                <w:sz w:val="20"/>
                <w:szCs w:val="20"/>
              </w:rPr>
            </w:pPr>
            <w:r w:rsidRPr="005922DC">
              <w:rPr>
                <w:rFonts w:ascii="Arial" w:hAnsi="Arial" w:cs="Arial"/>
                <w:sz w:val="20"/>
                <w:szCs w:val="20"/>
              </w:rPr>
              <w:t> </w:t>
            </w:r>
          </w:p>
        </w:tc>
        <w:tc>
          <w:tcPr>
            <w:tcW w:w="5386" w:type="dxa"/>
            <w:tcBorders>
              <w:top w:val="nil"/>
              <w:left w:val="single" w:sz="4" w:space="0" w:color="auto"/>
              <w:bottom w:val="single" w:sz="4" w:space="0" w:color="A6A6A6"/>
              <w:right w:val="nil"/>
            </w:tcBorders>
            <w:shd w:val="clear" w:color="000000" w:fill="F2F2F2"/>
            <w:vAlign w:val="bottom"/>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Total for Miscellaneous Items</w:t>
            </w:r>
          </w:p>
        </w:tc>
        <w:tc>
          <w:tcPr>
            <w:tcW w:w="900" w:type="dxa"/>
            <w:tcBorders>
              <w:top w:val="nil"/>
              <w:left w:val="single" w:sz="4" w:space="0" w:color="A6A6A6"/>
              <w:bottom w:val="single" w:sz="4" w:space="0" w:color="A6A6A6"/>
              <w:right w:val="single" w:sz="4" w:space="0" w:color="A6A6A6"/>
            </w:tcBorders>
            <w:shd w:val="clear" w:color="000000" w:fill="F2F2F2"/>
            <w:vAlign w:val="bottom"/>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720" w:type="dxa"/>
            <w:tcBorders>
              <w:top w:val="single" w:sz="4" w:space="0" w:color="A6A6A6"/>
              <w:left w:val="nil"/>
              <w:bottom w:val="single" w:sz="4" w:space="0" w:color="A6A6A6"/>
              <w:right w:val="single" w:sz="4" w:space="0" w:color="D9D9D9"/>
            </w:tcBorders>
            <w:shd w:val="clear" w:color="000000" w:fill="F2F2F2"/>
            <w:vAlign w:val="bottom"/>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1440" w:type="dxa"/>
            <w:tcBorders>
              <w:top w:val="nil"/>
              <w:left w:val="nil"/>
              <w:bottom w:val="nil"/>
              <w:right w:val="single" w:sz="4" w:space="0" w:color="D9D9D9"/>
            </w:tcBorders>
            <w:shd w:val="clear" w:color="000000" w:fill="F2F2F2"/>
            <w:vAlign w:val="bottom"/>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1800" w:type="dxa"/>
            <w:tcBorders>
              <w:top w:val="single" w:sz="4" w:space="0" w:color="A6A6A6"/>
              <w:left w:val="nil"/>
              <w:bottom w:val="single" w:sz="4" w:space="0" w:color="A6A6A6"/>
              <w:right w:val="single" w:sz="4" w:space="0" w:color="auto"/>
            </w:tcBorders>
            <w:shd w:val="clear" w:color="000000" w:fill="F2F2F2"/>
            <w:vAlign w:val="bottom"/>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xml:space="preserve"> $ 1,112,449.15 </w:t>
            </w:r>
          </w:p>
        </w:tc>
      </w:tr>
      <w:tr w:rsidR="006743FA" w:rsidRPr="005922DC" w:rsidTr="006743FA">
        <w:trPr>
          <w:trHeight w:val="305"/>
        </w:trPr>
        <w:tc>
          <w:tcPr>
            <w:tcW w:w="279" w:type="dxa"/>
            <w:tcBorders>
              <w:top w:val="nil"/>
              <w:left w:val="single" w:sz="4" w:space="0" w:color="auto"/>
              <w:bottom w:val="single" w:sz="4" w:space="0" w:color="D9D9D9"/>
              <w:right w:val="single" w:sz="4" w:space="0" w:color="auto"/>
            </w:tcBorders>
            <w:shd w:val="clear" w:color="000000" w:fill="FFFFFF"/>
            <w:noWrap/>
            <w:vAlign w:val="bottom"/>
            <w:hideMark/>
          </w:tcPr>
          <w:p w:rsidR="005922DC" w:rsidRPr="005922DC" w:rsidRDefault="005922DC" w:rsidP="005922DC">
            <w:pPr>
              <w:rPr>
                <w:rFonts w:ascii="Arial" w:hAnsi="Arial" w:cs="Arial"/>
                <w:sz w:val="20"/>
                <w:szCs w:val="20"/>
              </w:rPr>
            </w:pPr>
            <w:r w:rsidRPr="005922DC">
              <w:rPr>
                <w:rFonts w:ascii="Arial" w:hAnsi="Arial" w:cs="Arial"/>
                <w:sz w:val="20"/>
                <w:szCs w:val="20"/>
              </w:rPr>
              <w:t> </w:t>
            </w:r>
          </w:p>
        </w:tc>
        <w:tc>
          <w:tcPr>
            <w:tcW w:w="5386" w:type="dxa"/>
            <w:tcBorders>
              <w:top w:val="nil"/>
              <w:left w:val="single" w:sz="4" w:space="0" w:color="auto"/>
              <w:bottom w:val="single" w:sz="4" w:space="0" w:color="A6A6A6"/>
              <w:right w:val="single" w:sz="4" w:space="0" w:color="A6A6A6"/>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Profit 20%</w:t>
            </w:r>
          </w:p>
        </w:tc>
        <w:tc>
          <w:tcPr>
            <w:tcW w:w="900" w:type="dxa"/>
            <w:tcBorders>
              <w:top w:val="nil"/>
              <w:left w:val="nil"/>
              <w:bottom w:val="single" w:sz="4" w:space="0" w:color="A6A6A6"/>
              <w:right w:val="single" w:sz="4" w:space="0" w:color="A6A6A6"/>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720" w:type="dxa"/>
            <w:tcBorders>
              <w:top w:val="nil"/>
              <w:left w:val="nil"/>
              <w:bottom w:val="single" w:sz="4" w:space="0" w:color="A6A6A6"/>
              <w:right w:val="single" w:sz="4" w:space="0" w:color="D9D9D9"/>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1440" w:type="dxa"/>
            <w:tcBorders>
              <w:top w:val="single" w:sz="4" w:space="0" w:color="A6A6A6"/>
              <w:left w:val="nil"/>
              <w:bottom w:val="single" w:sz="4" w:space="0" w:color="A6A6A6"/>
              <w:right w:val="single" w:sz="4" w:space="0" w:color="D9D9D9"/>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1800" w:type="dxa"/>
            <w:tcBorders>
              <w:top w:val="nil"/>
              <w:left w:val="nil"/>
              <w:bottom w:val="single" w:sz="4" w:space="0" w:color="A6A6A6"/>
              <w:right w:val="single" w:sz="4" w:space="0" w:color="auto"/>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xml:space="preserve"> $     278,112.29 </w:t>
            </w:r>
          </w:p>
        </w:tc>
      </w:tr>
      <w:tr w:rsidR="006743FA" w:rsidRPr="005922DC" w:rsidTr="006743FA">
        <w:trPr>
          <w:trHeight w:val="284"/>
        </w:trPr>
        <w:tc>
          <w:tcPr>
            <w:tcW w:w="279" w:type="dxa"/>
            <w:tcBorders>
              <w:top w:val="single" w:sz="4" w:space="0" w:color="D9D9D9"/>
              <w:left w:val="single" w:sz="4" w:space="0" w:color="auto"/>
              <w:bottom w:val="single" w:sz="4" w:space="0" w:color="auto"/>
              <w:right w:val="single" w:sz="4" w:space="0" w:color="auto"/>
            </w:tcBorders>
            <w:shd w:val="clear" w:color="000000" w:fill="FFFFFF"/>
            <w:noWrap/>
            <w:vAlign w:val="bottom"/>
            <w:hideMark/>
          </w:tcPr>
          <w:p w:rsidR="005922DC" w:rsidRPr="005922DC" w:rsidRDefault="005922DC" w:rsidP="005922DC">
            <w:pPr>
              <w:rPr>
                <w:rFonts w:ascii="Arial" w:hAnsi="Arial" w:cs="Arial"/>
                <w:sz w:val="20"/>
                <w:szCs w:val="20"/>
              </w:rPr>
            </w:pPr>
            <w:r w:rsidRPr="005922DC">
              <w:rPr>
                <w:rFonts w:ascii="Arial" w:hAnsi="Arial" w:cs="Arial"/>
                <w:sz w:val="20"/>
                <w:szCs w:val="20"/>
              </w:rPr>
              <w:t> </w:t>
            </w:r>
          </w:p>
        </w:tc>
        <w:tc>
          <w:tcPr>
            <w:tcW w:w="5386" w:type="dxa"/>
            <w:tcBorders>
              <w:top w:val="single" w:sz="4" w:space="0" w:color="A6A6A6"/>
              <w:left w:val="single" w:sz="4" w:space="0" w:color="auto"/>
              <w:bottom w:val="single" w:sz="4" w:space="0" w:color="auto"/>
              <w:right w:val="nil"/>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Total Bid Price</w:t>
            </w:r>
          </w:p>
        </w:tc>
        <w:tc>
          <w:tcPr>
            <w:tcW w:w="900" w:type="dxa"/>
            <w:tcBorders>
              <w:top w:val="single" w:sz="4" w:space="0" w:color="A6A6A6"/>
              <w:left w:val="single" w:sz="4" w:space="0" w:color="A6A6A6"/>
              <w:bottom w:val="single" w:sz="4" w:space="0" w:color="auto"/>
              <w:right w:val="single" w:sz="4" w:space="0" w:color="A6A6A6"/>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720" w:type="dxa"/>
            <w:tcBorders>
              <w:top w:val="single" w:sz="4" w:space="0" w:color="A6A6A6"/>
              <w:left w:val="nil"/>
              <w:bottom w:val="single" w:sz="4" w:space="0" w:color="auto"/>
              <w:right w:val="single" w:sz="4" w:space="0" w:color="D9D9D9"/>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1440" w:type="dxa"/>
            <w:tcBorders>
              <w:top w:val="single" w:sz="4" w:space="0" w:color="A6A6A6"/>
              <w:left w:val="nil"/>
              <w:bottom w:val="single" w:sz="4" w:space="0" w:color="auto"/>
              <w:right w:val="single" w:sz="4" w:space="0" w:color="D9D9D9"/>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w:t>
            </w:r>
          </w:p>
        </w:tc>
        <w:tc>
          <w:tcPr>
            <w:tcW w:w="1800" w:type="dxa"/>
            <w:tcBorders>
              <w:top w:val="single" w:sz="4" w:space="0" w:color="A6A6A6"/>
              <w:left w:val="nil"/>
              <w:bottom w:val="single" w:sz="4" w:space="0" w:color="auto"/>
              <w:right w:val="single" w:sz="4" w:space="0" w:color="auto"/>
            </w:tcBorders>
            <w:shd w:val="clear" w:color="000000" w:fill="F2F2F2"/>
            <w:vAlign w:val="center"/>
            <w:hideMark/>
          </w:tcPr>
          <w:p w:rsidR="005922DC" w:rsidRPr="005922DC" w:rsidRDefault="005922DC" w:rsidP="005922DC">
            <w:pPr>
              <w:jc w:val="center"/>
              <w:rPr>
                <w:rFonts w:ascii="Calibri" w:hAnsi="Calibri" w:cs="Arial"/>
                <w:b/>
                <w:bCs/>
                <w:color w:val="000000"/>
              </w:rPr>
            </w:pPr>
            <w:r w:rsidRPr="005922DC">
              <w:rPr>
                <w:rFonts w:ascii="Calibri" w:hAnsi="Calibri" w:cs="Arial"/>
                <w:b/>
                <w:bCs/>
                <w:color w:val="000000"/>
              </w:rPr>
              <w:t xml:space="preserve"> $ 1,390,561.44 </w:t>
            </w:r>
          </w:p>
        </w:tc>
      </w:tr>
    </w:tbl>
    <w:p w:rsidR="000F4990" w:rsidRDefault="000F4990" w:rsidP="003B4057">
      <w:pPr>
        <w:spacing w:line="276" w:lineRule="auto"/>
        <w:rPr>
          <w:color w:val="000000"/>
          <w:shd w:val="clear" w:color="auto" w:fill="FFFFFF"/>
        </w:rPr>
      </w:pPr>
    </w:p>
    <w:p w:rsidR="000F4990" w:rsidRPr="000F4990" w:rsidRDefault="000F4990" w:rsidP="000F4990">
      <w:pPr>
        <w:spacing w:line="360" w:lineRule="auto"/>
        <w:rPr>
          <w:color w:val="000000"/>
          <w:sz w:val="32"/>
          <w:szCs w:val="32"/>
          <w:u w:val="single"/>
          <w:shd w:val="clear" w:color="auto" w:fill="FFFFFF"/>
        </w:rPr>
      </w:pPr>
      <w:r w:rsidRPr="000F4990">
        <w:rPr>
          <w:color w:val="000000"/>
          <w:sz w:val="32"/>
          <w:szCs w:val="32"/>
          <w:u w:val="single"/>
          <w:shd w:val="clear" w:color="auto" w:fill="FFFFFF"/>
        </w:rPr>
        <w:t>Analysis:</w:t>
      </w:r>
    </w:p>
    <w:p w:rsidR="000F4990" w:rsidRDefault="000F4990" w:rsidP="000F4990">
      <w:pPr>
        <w:spacing w:line="360" w:lineRule="auto"/>
        <w:rPr>
          <w:color w:val="000000"/>
          <w:shd w:val="clear" w:color="auto" w:fill="FFFFFF"/>
        </w:rPr>
      </w:pPr>
      <w:r>
        <w:rPr>
          <w:color w:val="000000"/>
          <w:shd w:val="clear" w:color="auto" w:fill="FFFFFF"/>
        </w:rPr>
        <w:t xml:space="preserve">            For my second</w:t>
      </w:r>
      <w:r w:rsidRPr="0001615E">
        <w:rPr>
          <w:color w:val="000000"/>
          <w:shd w:val="clear" w:color="auto" w:fill="FFFFFF"/>
        </w:rPr>
        <w:t xml:space="preserve"> genre</w:t>
      </w:r>
      <w:r w:rsidR="007F398B">
        <w:rPr>
          <w:color w:val="000000"/>
          <w:shd w:val="clear" w:color="auto" w:fill="FFFFFF"/>
        </w:rPr>
        <w:t>, I chose</w:t>
      </w:r>
      <w:r>
        <w:rPr>
          <w:color w:val="000000"/>
          <w:shd w:val="clear" w:color="auto" w:fill="FFFFFF"/>
        </w:rPr>
        <w:t xml:space="preserve"> my dad’s work. He is a civil engineer and also works as a project manager. The work I chose is called an</w:t>
      </w:r>
      <w:r w:rsidRPr="0001615E">
        <w:rPr>
          <w:color w:val="000000"/>
          <w:shd w:val="clear" w:color="auto" w:fill="FFFFFF"/>
        </w:rPr>
        <w:t xml:space="preserve"> es</w:t>
      </w:r>
      <w:r w:rsidR="007F398B">
        <w:rPr>
          <w:color w:val="000000"/>
          <w:shd w:val="clear" w:color="auto" w:fill="FFFFFF"/>
        </w:rPr>
        <w:t>timating spreadsheet (Bid). T</w:t>
      </w:r>
      <w:r w:rsidRPr="0001615E">
        <w:rPr>
          <w:color w:val="000000"/>
          <w:shd w:val="clear" w:color="auto" w:fill="FFFFFF"/>
        </w:rPr>
        <w:t>he project consists of different types of a</w:t>
      </w:r>
      <w:r w:rsidR="007F398B">
        <w:rPr>
          <w:color w:val="000000"/>
          <w:shd w:val="clear" w:color="auto" w:fill="FFFFFF"/>
        </w:rPr>
        <w:t xml:space="preserve">ctivities as well as materials. </w:t>
      </w:r>
      <w:r w:rsidR="008468D6">
        <w:rPr>
          <w:color w:val="000000"/>
          <w:shd w:val="clear" w:color="auto" w:fill="FFFFFF"/>
        </w:rPr>
        <w:t>The data is</w:t>
      </w:r>
      <w:r w:rsidRPr="0001615E">
        <w:rPr>
          <w:color w:val="000000"/>
          <w:shd w:val="clear" w:color="auto" w:fill="FFFFFF"/>
        </w:rPr>
        <w:t xml:space="preserve"> arranged in ro</w:t>
      </w:r>
      <w:r w:rsidR="008468D6">
        <w:rPr>
          <w:color w:val="000000"/>
          <w:shd w:val="clear" w:color="auto" w:fill="FFFFFF"/>
        </w:rPr>
        <w:t>ws and columns</w:t>
      </w:r>
      <w:r w:rsidR="007F398B">
        <w:rPr>
          <w:color w:val="000000"/>
          <w:shd w:val="clear" w:color="auto" w:fill="FFFFFF"/>
        </w:rPr>
        <w:t xml:space="preserve"> an order </w:t>
      </w:r>
      <w:r w:rsidR="008468D6">
        <w:rPr>
          <w:color w:val="000000"/>
          <w:shd w:val="clear" w:color="auto" w:fill="FFFFFF"/>
        </w:rPr>
        <w:t xml:space="preserve">that’s </w:t>
      </w:r>
      <w:r w:rsidRPr="0001615E">
        <w:rPr>
          <w:color w:val="000000"/>
          <w:shd w:val="clear" w:color="auto" w:fill="FFFFFF"/>
        </w:rPr>
        <w:t xml:space="preserve">electronic </w:t>
      </w:r>
      <w:r w:rsidR="008468D6">
        <w:rPr>
          <w:color w:val="000000"/>
          <w:shd w:val="clear" w:color="auto" w:fill="FFFFFF"/>
        </w:rPr>
        <w:t>form</w:t>
      </w:r>
      <w:r w:rsidRPr="0001615E">
        <w:rPr>
          <w:color w:val="000000"/>
          <w:shd w:val="clear" w:color="auto" w:fill="FFFFFF"/>
        </w:rPr>
        <w:t xml:space="preserve"> called </w:t>
      </w:r>
      <w:r w:rsidR="007F398B">
        <w:rPr>
          <w:color w:val="000000"/>
          <w:shd w:val="clear" w:color="auto" w:fill="FFFFFF"/>
        </w:rPr>
        <w:t xml:space="preserve">a </w:t>
      </w:r>
      <w:r w:rsidRPr="0001615E">
        <w:rPr>
          <w:color w:val="000000"/>
          <w:shd w:val="clear" w:color="auto" w:fill="FFFFFF"/>
        </w:rPr>
        <w:t xml:space="preserve">spreadsheet. With the help of the spreadsheet, cost evaluation will become very easy. </w:t>
      </w:r>
      <w:r w:rsidR="0084513A">
        <w:rPr>
          <w:color w:val="000000"/>
          <w:shd w:val="clear" w:color="auto" w:fill="FFFFFF"/>
        </w:rPr>
        <w:t>I</w:t>
      </w:r>
      <w:r w:rsidRPr="0001615E">
        <w:rPr>
          <w:color w:val="000000"/>
          <w:shd w:val="clear" w:color="auto" w:fill="FFFFFF"/>
        </w:rPr>
        <w:t>ts audience is the owning entity of the construction project. It is u</w:t>
      </w:r>
      <w:r w:rsidR="007F398B">
        <w:rPr>
          <w:color w:val="000000"/>
          <w:shd w:val="clear" w:color="auto" w:fill="FFFFFF"/>
        </w:rPr>
        <w:t xml:space="preserve">sually written by the estimator. </w:t>
      </w:r>
      <w:r w:rsidR="0084513A">
        <w:rPr>
          <w:color w:val="000000"/>
          <w:shd w:val="clear" w:color="auto" w:fill="FFFFFF"/>
        </w:rPr>
        <w:t>So,</w:t>
      </w:r>
      <w:r w:rsidR="007F398B">
        <w:rPr>
          <w:color w:val="000000"/>
          <w:shd w:val="clear" w:color="auto" w:fill="FFFFFF"/>
        </w:rPr>
        <w:t xml:space="preserve"> </w:t>
      </w:r>
      <w:r w:rsidR="0084513A">
        <w:rPr>
          <w:color w:val="000000"/>
          <w:shd w:val="clear" w:color="auto" w:fill="FFFFFF"/>
        </w:rPr>
        <w:t>a</w:t>
      </w:r>
      <w:r>
        <w:rPr>
          <w:color w:val="000000"/>
          <w:shd w:val="clear" w:color="auto" w:fill="FFFFFF"/>
        </w:rPr>
        <w:t>n estimator is a person</w:t>
      </w:r>
      <w:r w:rsidRPr="00692FA1">
        <w:rPr>
          <w:color w:val="000000"/>
          <w:shd w:val="clear" w:color="auto" w:fill="FFFFFF"/>
        </w:rPr>
        <w:t xml:space="preserve"> who breaks down a construction project by materials being used in the project to develop activities involved in the project </w:t>
      </w:r>
      <w:r w:rsidR="007F398B">
        <w:rPr>
          <w:color w:val="000000"/>
          <w:shd w:val="clear" w:color="auto" w:fill="FFFFFF"/>
        </w:rPr>
        <w:t>and</w:t>
      </w:r>
      <w:r w:rsidRPr="0001615E">
        <w:rPr>
          <w:color w:val="000000"/>
          <w:shd w:val="clear" w:color="auto" w:fill="FFFFFF"/>
        </w:rPr>
        <w:t xml:space="preserve"> </w:t>
      </w:r>
      <w:r w:rsidR="008468D6">
        <w:rPr>
          <w:color w:val="000000"/>
          <w:shd w:val="clear" w:color="auto" w:fill="FFFFFF"/>
        </w:rPr>
        <w:t>a</w:t>
      </w:r>
      <w:r w:rsidRPr="00692FA1">
        <w:rPr>
          <w:color w:val="000000"/>
          <w:shd w:val="clear" w:color="auto" w:fill="FFFFFF"/>
        </w:rPr>
        <w:t xml:space="preserve"> project manager is a personal in construction who leads the progress of construction project by supervising labor production rates so that they fini</w:t>
      </w:r>
      <w:r w:rsidR="007F398B">
        <w:rPr>
          <w:color w:val="000000"/>
          <w:shd w:val="clear" w:color="auto" w:fill="FFFFFF"/>
        </w:rPr>
        <w:t>sh every task within the</w:t>
      </w:r>
      <w:r w:rsidRPr="00692FA1">
        <w:rPr>
          <w:color w:val="000000"/>
          <w:shd w:val="clear" w:color="auto" w:fill="FFFFFF"/>
        </w:rPr>
        <w:t xml:space="preserve"> desired time and budget</w:t>
      </w:r>
      <w:r w:rsidR="0084513A">
        <w:rPr>
          <w:color w:val="000000"/>
          <w:shd w:val="clear" w:color="auto" w:fill="FFFFFF"/>
        </w:rPr>
        <w:t>. A</w:t>
      </w:r>
      <w:r>
        <w:rPr>
          <w:color w:val="000000"/>
          <w:shd w:val="clear" w:color="auto" w:fill="FFFFFF"/>
        </w:rPr>
        <w:t xml:space="preserve">lso </w:t>
      </w:r>
      <w:r w:rsidRPr="00692FA1">
        <w:rPr>
          <w:color w:val="000000"/>
          <w:shd w:val="clear" w:color="auto" w:fill="FFFFFF"/>
        </w:rPr>
        <w:t>responsible for management of purchase of materials within the desired cost</w:t>
      </w:r>
      <w:r w:rsidR="007F398B">
        <w:rPr>
          <w:color w:val="000000"/>
          <w:shd w:val="clear" w:color="auto" w:fill="FFFFFF"/>
        </w:rPr>
        <w:t xml:space="preserve"> </w:t>
      </w:r>
      <w:r w:rsidRPr="0001615E">
        <w:rPr>
          <w:color w:val="000000"/>
          <w:shd w:val="clear" w:color="auto" w:fill="FFFFFF"/>
        </w:rPr>
        <w:t xml:space="preserve">but the subcontractors and the prime contractors' proposal management team is also responsible for writing their portion of the work involved in the bid. The community involved in the process are the owner, prime contractor, subcontractors, material and </w:t>
      </w:r>
      <w:r w:rsidRPr="0001615E">
        <w:rPr>
          <w:color w:val="000000"/>
          <w:shd w:val="clear" w:color="auto" w:fill="FFFFFF"/>
        </w:rPr>
        <w:lastRenderedPageBreak/>
        <w:t>equipment suppliers, union or nonunion labors, architectural design firm, structural design firm, and testing laboratories.</w:t>
      </w:r>
    </w:p>
    <w:p w:rsidR="000F4990" w:rsidRDefault="000F4990" w:rsidP="003B4057">
      <w:pPr>
        <w:spacing w:line="276" w:lineRule="auto"/>
        <w:rPr>
          <w:color w:val="000000"/>
          <w:shd w:val="clear" w:color="auto" w:fill="FFFFFF"/>
        </w:rPr>
      </w:pPr>
    </w:p>
    <w:p w:rsidR="000F4990" w:rsidRDefault="000F4990" w:rsidP="003B4057">
      <w:pPr>
        <w:spacing w:line="276" w:lineRule="auto"/>
        <w:rPr>
          <w:color w:val="000000"/>
          <w:shd w:val="clear" w:color="auto" w:fill="FFFFFF"/>
        </w:rPr>
      </w:pPr>
    </w:p>
    <w:p w:rsidR="000F4990" w:rsidRPr="004738C7" w:rsidRDefault="000F4990" w:rsidP="000F4990">
      <w:pPr>
        <w:rPr>
          <w:color w:val="000000"/>
          <w:u w:val="single"/>
          <w:shd w:val="clear" w:color="auto" w:fill="FFFFFF"/>
        </w:rPr>
      </w:pPr>
      <w:r w:rsidRPr="004738C7">
        <w:rPr>
          <w:color w:val="000000"/>
          <w:sz w:val="32"/>
          <w:szCs w:val="32"/>
          <w:u w:val="single"/>
          <w:shd w:val="clear" w:color="auto" w:fill="FFFFFF"/>
        </w:rPr>
        <w:t>My Writing:</w:t>
      </w:r>
    </w:p>
    <w:p w:rsidR="00141644" w:rsidRDefault="0001615E" w:rsidP="000F4990">
      <w:pPr>
        <w:rPr>
          <w:color w:val="000000"/>
          <w:sz w:val="32"/>
          <w:szCs w:val="32"/>
          <w:shd w:val="clear" w:color="auto" w:fill="FFFFFF"/>
        </w:rPr>
      </w:pPr>
      <w:r>
        <w:rPr>
          <w:color w:val="000000"/>
          <w:shd w:val="clear" w:color="auto" w:fill="FFFFFF"/>
        </w:rPr>
        <w:t xml:space="preserve">                                                             </w:t>
      </w:r>
      <w:r w:rsidR="00141644">
        <w:rPr>
          <w:color w:val="000000"/>
          <w:shd w:val="clear" w:color="auto" w:fill="FFFFFF"/>
        </w:rPr>
        <w:t xml:space="preserve">     </w:t>
      </w:r>
      <w:bookmarkStart w:id="1" w:name="_GoBack"/>
      <w:r w:rsidR="00141644" w:rsidRPr="00141644">
        <w:rPr>
          <w:color w:val="000000"/>
          <w:sz w:val="32"/>
          <w:szCs w:val="32"/>
          <w:shd w:val="clear" w:color="auto" w:fill="FFFFFF"/>
        </w:rPr>
        <w:t>Recipe Spreadsheet</w:t>
      </w:r>
      <w:bookmarkEnd w:id="1"/>
    </w:p>
    <w:p w:rsidR="003B4057" w:rsidRDefault="0045639C" w:rsidP="000F4990">
      <w:pPr>
        <w:rPr>
          <w:color w:val="000000"/>
          <w:sz w:val="32"/>
          <w:szCs w:val="32"/>
          <w:shd w:val="clear" w:color="auto" w:fill="FFFFFF"/>
        </w:rPr>
      </w:pPr>
      <w:r>
        <w:rPr>
          <w:color w:val="000000"/>
          <w:sz w:val="32"/>
          <w:szCs w:val="32"/>
          <w:shd w:val="clear" w:color="auto" w:fill="FFFFFF"/>
        </w:rPr>
        <w:t xml:space="preserve">                                       </w:t>
      </w:r>
      <w:r w:rsidR="003B4057">
        <w:rPr>
          <w:color w:val="000000"/>
          <w:sz w:val="32"/>
          <w:szCs w:val="32"/>
          <w:shd w:val="clear" w:color="auto" w:fill="FFFFFF"/>
        </w:rPr>
        <w:t xml:space="preserve">      </w:t>
      </w:r>
      <w:r>
        <w:rPr>
          <w:color w:val="000000"/>
          <w:sz w:val="32"/>
          <w:szCs w:val="32"/>
          <w:shd w:val="clear" w:color="auto" w:fill="FFFFFF"/>
        </w:rPr>
        <w:t xml:space="preserve"> </w:t>
      </w:r>
      <w:r w:rsidR="003B4057">
        <w:rPr>
          <w:color w:val="000000"/>
          <w:sz w:val="32"/>
          <w:szCs w:val="32"/>
          <w:shd w:val="clear" w:color="auto" w:fill="FFFFFF"/>
        </w:rPr>
        <w:t>(Chicken Tikka Masala)</w:t>
      </w:r>
    </w:p>
    <w:p w:rsidR="0001615E" w:rsidRPr="00141644" w:rsidRDefault="0001615E" w:rsidP="000F4990">
      <w:pPr>
        <w:rPr>
          <w:color w:val="000000"/>
          <w:sz w:val="32"/>
          <w:szCs w:val="32"/>
          <w:shd w:val="clear" w:color="auto" w:fill="FFFFFF"/>
        </w:rPr>
      </w:pPr>
    </w:p>
    <w:p w:rsidR="00D46C1E" w:rsidRDefault="009768CC" w:rsidP="00C570F9">
      <w:pPr>
        <w:spacing w:line="360" w:lineRule="auto"/>
        <w:rPr>
          <w:color w:val="000000"/>
          <w:shd w:val="clear" w:color="auto" w:fill="FFFFFF"/>
        </w:rPr>
      </w:pPr>
      <w:r>
        <w:rPr>
          <w:color w:val="000000"/>
          <w:shd w:val="clear" w:color="auto" w:fill="FFFFFF"/>
        </w:rPr>
        <w:t xml:space="preserve">By using the idea of </w:t>
      </w:r>
      <w:r w:rsidR="00141644">
        <w:rPr>
          <w:color w:val="000000"/>
          <w:shd w:val="clear" w:color="auto" w:fill="FFFFFF"/>
        </w:rPr>
        <w:t xml:space="preserve">the </w:t>
      </w:r>
      <w:r>
        <w:rPr>
          <w:color w:val="000000"/>
          <w:shd w:val="clear" w:color="auto" w:fill="FFFFFF"/>
        </w:rPr>
        <w:t xml:space="preserve">estimating </w:t>
      </w:r>
      <w:r w:rsidR="00141644">
        <w:rPr>
          <w:color w:val="000000"/>
          <w:shd w:val="clear" w:color="auto" w:fill="FFFFFF"/>
        </w:rPr>
        <w:t>spreadsheet (Bid)</w:t>
      </w:r>
      <w:r>
        <w:rPr>
          <w:color w:val="000000"/>
          <w:shd w:val="clear" w:color="auto" w:fill="FFFFFF"/>
        </w:rPr>
        <w:t xml:space="preserve"> </w:t>
      </w:r>
      <w:r w:rsidR="00141644">
        <w:rPr>
          <w:color w:val="000000"/>
          <w:shd w:val="clear" w:color="auto" w:fill="FFFFFF"/>
        </w:rPr>
        <w:t>I made a recipe spreadsheet for my 2</w:t>
      </w:r>
      <w:r w:rsidR="00141644" w:rsidRPr="00141644">
        <w:rPr>
          <w:color w:val="000000"/>
          <w:shd w:val="clear" w:color="auto" w:fill="FFFFFF"/>
          <w:vertAlign w:val="superscript"/>
        </w:rPr>
        <w:t>nd</w:t>
      </w:r>
      <w:r w:rsidR="00141644">
        <w:rPr>
          <w:color w:val="000000"/>
          <w:shd w:val="clear" w:color="auto" w:fill="FFFFFF"/>
        </w:rPr>
        <w:t xml:space="preserve"> genre.</w:t>
      </w:r>
    </w:p>
    <w:p w:rsidR="00D46C1E" w:rsidRDefault="00D46C1E" w:rsidP="00C570F9">
      <w:pPr>
        <w:spacing w:line="360" w:lineRule="auto"/>
        <w:rPr>
          <w:color w:val="000000"/>
          <w:shd w:val="clear" w:color="auto" w:fill="FFFFFF"/>
        </w:rPr>
      </w:pPr>
    </w:p>
    <w:tbl>
      <w:tblPr>
        <w:tblW w:w="10559" w:type="dxa"/>
        <w:tblLook w:val="04A0" w:firstRow="1" w:lastRow="0" w:firstColumn="1" w:lastColumn="0" w:noHBand="0" w:noVBand="1"/>
      </w:tblPr>
      <w:tblGrid>
        <w:gridCol w:w="3592"/>
        <w:gridCol w:w="1952"/>
        <w:gridCol w:w="1446"/>
        <w:gridCol w:w="1591"/>
        <w:gridCol w:w="1978"/>
      </w:tblGrid>
      <w:tr w:rsidR="004328C8" w:rsidRPr="004328C8" w:rsidTr="007744C4">
        <w:trPr>
          <w:trHeight w:val="341"/>
        </w:trPr>
        <w:tc>
          <w:tcPr>
            <w:tcW w:w="3592" w:type="dxa"/>
            <w:tcBorders>
              <w:top w:val="single" w:sz="4" w:space="0" w:color="auto"/>
              <w:left w:val="single" w:sz="4" w:space="0" w:color="auto"/>
              <w:bottom w:val="nil"/>
              <w:right w:val="nil"/>
            </w:tcBorders>
            <w:shd w:val="clear" w:color="000000" w:fill="C0C0C0"/>
            <w:noWrap/>
            <w:vAlign w:val="bottom"/>
            <w:hideMark/>
          </w:tcPr>
          <w:p w:rsidR="004328C8" w:rsidRPr="004328C8" w:rsidRDefault="004328C8" w:rsidP="004328C8">
            <w:pPr>
              <w:jc w:val="center"/>
              <w:rPr>
                <w:rFonts w:ascii="Arial" w:hAnsi="Arial" w:cs="Arial"/>
                <w:b/>
                <w:bCs/>
              </w:rPr>
            </w:pPr>
            <w:r w:rsidRPr="004328C8">
              <w:rPr>
                <w:rFonts w:ascii="Arial" w:hAnsi="Arial" w:cs="Arial"/>
                <w:b/>
                <w:bCs/>
              </w:rPr>
              <w:t>Ingredients</w:t>
            </w:r>
          </w:p>
        </w:tc>
        <w:tc>
          <w:tcPr>
            <w:tcW w:w="1952" w:type="dxa"/>
            <w:tcBorders>
              <w:top w:val="single" w:sz="4" w:space="0" w:color="auto"/>
              <w:left w:val="single" w:sz="4" w:space="0" w:color="auto"/>
              <w:bottom w:val="single" w:sz="4" w:space="0" w:color="auto"/>
              <w:right w:val="nil"/>
            </w:tcBorders>
            <w:shd w:val="clear" w:color="000000" w:fill="C0C0C0"/>
            <w:noWrap/>
            <w:vAlign w:val="center"/>
            <w:hideMark/>
          </w:tcPr>
          <w:p w:rsidR="004328C8" w:rsidRPr="004328C8" w:rsidRDefault="004328C8" w:rsidP="004328C8">
            <w:pPr>
              <w:jc w:val="center"/>
              <w:rPr>
                <w:rFonts w:ascii="Arial" w:hAnsi="Arial" w:cs="Arial"/>
                <w:b/>
                <w:bCs/>
              </w:rPr>
            </w:pPr>
            <w:r w:rsidRPr="004328C8">
              <w:rPr>
                <w:rFonts w:ascii="Arial" w:hAnsi="Arial" w:cs="Arial"/>
                <w:b/>
                <w:bCs/>
              </w:rPr>
              <w:t>Qty</w:t>
            </w:r>
          </w:p>
        </w:tc>
        <w:tc>
          <w:tcPr>
            <w:tcW w:w="144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328C8" w:rsidRPr="004328C8" w:rsidRDefault="004328C8" w:rsidP="004328C8">
            <w:pPr>
              <w:jc w:val="center"/>
              <w:rPr>
                <w:rFonts w:ascii="Arial" w:hAnsi="Arial" w:cs="Arial"/>
                <w:b/>
                <w:bCs/>
              </w:rPr>
            </w:pPr>
            <w:r w:rsidRPr="004328C8">
              <w:rPr>
                <w:rFonts w:ascii="Arial" w:hAnsi="Arial" w:cs="Arial"/>
                <w:b/>
                <w:bCs/>
              </w:rPr>
              <w:t>Units</w:t>
            </w:r>
          </w:p>
        </w:tc>
        <w:tc>
          <w:tcPr>
            <w:tcW w:w="1591" w:type="dxa"/>
            <w:tcBorders>
              <w:top w:val="single" w:sz="4" w:space="0" w:color="auto"/>
              <w:left w:val="nil"/>
              <w:bottom w:val="single" w:sz="4" w:space="0" w:color="auto"/>
              <w:right w:val="single" w:sz="4" w:space="0" w:color="auto"/>
            </w:tcBorders>
            <w:shd w:val="clear" w:color="000000" w:fill="C0C0C0"/>
            <w:noWrap/>
            <w:vAlign w:val="center"/>
            <w:hideMark/>
          </w:tcPr>
          <w:p w:rsidR="004328C8" w:rsidRPr="004328C8" w:rsidRDefault="004328C8" w:rsidP="004328C8">
            <w:pPr>
              <w:jc w:val="center"/>
              <w:rPr>
                <w:rFonts w:ascii="Arial" w:hAnsi="Arial" w:cs="Arial"/>
                <w:b/>
                <w:bCs/>
              </w:rPr>
            </w:pPr>
            <w:r w:rsidRPr="004328C8">
              <w:rPr>
                <w:rFonts w:ascii="Arial" w:hAnsi="Arial" w:cs="Arial"/>
                <w:b/>
                <w:bCs/>
              </w:rPr>
              <w:t xml:space="preserve">Units Price </w:t>
            </w:r>
          </w:p>
        </w:tc>
        <w:tc>
          <w:tcPr>
            <w:tcW w:w="1976" w:type="dxa"/>
            <w:tcBorders>
              <w:top w:val="single" w:sz="4" w:space="0" w:color="auto"/>
              <w:left w:val="nil"/>
              <w:bottom w:val="single" w:sz="4" w:space="0" w:color="auto"/>
              <w:right w:val="single" w:sz="4" w:space="0" w:color="auto"/>
            </w:tcBorders>
            <w:shd w:val="clear" w:color="000000" w:fill="C0C0C0"/>
            <w:noWrap/>
            <w:vAlign w:val="center"/>
            <w:hideMark/>
          </w:tcPr>
          <w:p w:rsidR="004328C8" w:rsidRPr="004328C8" w:rsidRDefault="004328C8" w:rsidP="004328C8">
            <w:pPr>
              <w:jc w:val="center"/>
              <w:rPr>
                <w:rFonts w:ascii="Arial" w:hAnsi="Arial" w:cs="Arial"/>
                <w:b/>
                <w:bCs/>
              </w:rPr>
            </w:pPr>
            <w:r w:rsidRPr="004328C8">
              <w:rPr>
                <w:rFonts w:ascii="Arial" w:hAnsi="Arial" w:cs="Arial"/>
                <w:b/>
                <w:bCs/>
              </w:rPr>
              <w:t>Total Price</w:t>
            </w:r>
          </w:p>
        </w:tc>
      </w:tr>
      <w:tr w:rsidR="004328C8" w:rsidRPr="004328C8" w:rsidTr="007744C4">
        <w:trPr>
          <w:trHeight w:val="341"/>
        </w:trPr>
        <w:tc>
          <w:tcPr>
            <w:tcW w:w="10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28C8" w:rsidRPr="004328C8" w:rsidRDefault="004328C8" w:rsidP="004328C8">
            <w:pPr>
              <w:rPr>
                <w:b/>
                <w:bCs/>
              </w:rPr>
            </w:pPr>
            <w:r w:rsidRPr="004328C8">
              <w:rPr>
                <w:b/>
                <w:bCs/>
              </w:rPr>
              <w:t>Chicken Marinade:</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Plain Yogurt</w:t>
            </w:r>
          </w:p>
        </w:tc>
        <w:tc>
          <w:tcPr>
            <w:tcW w:w="1952" w:type="dxa"/>
            <w:tcBorders>
              <w:top w:val="nil"/>
              <w:left w:val="nil"/>
              <w:bottom w:val="single" w:sz="4" w:space="0" w:color="auto"/>
              <w:right w:val="nil"/>
            </w:tcBorders>
            <w:shd w:val="clear" w:color="auto" w:fill="auto"/>
            <w:noWrap/>
            <w:vAlign w:val="center"/>
            <w:hideMark/>
          </w:tcPr>
          <w:p w:rsidR="004328C8" w:rsidRPr="004328C8" w:rsidRDefault="004328C8" w:rsidP="004328C8">
            <w:pPr>
              <w:jc w:val="center"/>
            </w:pPr>
            <w:r w:rsidRPr="004328C8">
              <w:t>1</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oz</w:t>
            </w:r>
          </w:p>
        </w:tc>
        <w:tc>
          <w:tcPr>
            <w:tcW w:w="1591"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$1.00 </w:t>
            </w:r>
          </w:p>
        </w:tc>
        <w:tc>
          <w:tcPr>
            <w:tcW w:w="1976"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$1.00 </w:t>
            </w:r>
          </w:p>
        </w:tc>
      </w:tr>
      <w:tr w:rsidR="004328C8" w:rsidRPr="004328C8" w:rsidTr="007744C4">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4328C8" w:rsidRPr="004328C8" w:rsidRDefault="004328C8" w:rsidP="004328C8">
            <w:r w:rsidRPr="004328C8">
              <w:t xml:space="preserve">Lemon Juice </w:t>
            </w:r>
          </w:p>
        </w:tc>
        <w:tc>
          <w:tcPr>
            <w:tcW w:w="1952" w:type="dxa"/>
            <w:tcBorders>
              <w:top w:val="nil"/>
              <w:left w:val="single" w:sz="4" w:space="0" w:color="auto"/>
              <w:bottom w:val="single" w:sz="4" w:space="0" w:color="auto"/>
              <w:right w:val="nil"/>
            </w:tcBorders>
            <w:shd w:val="clear" w:color="auto" w:fill="auto"/>
            <w:noWrap/>
            <w:vAlign w:val="center"/>
            <w:hideMark/>
          </w:tcPr>
          <w:p w:rsidR="004328C8" w:rsidRPr="004328C8" w:rsidRDefault="004328C8" w:rsidP="004328C8">
            <w:pPr>
              <w:jc w:val="center"/>
            </w:pPr>
            <w:r w:rsidRPr="004328C8">
              <w:t>1/2</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tsp</w:t>
            </w:r>
          </w:p>
        </w:tc>
        <w:tc>
          <w:tcPr>
            <w:tcW w:w="1591"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$0.64 </w:t>
            </w:r>
          </w:p>
        </w:tc>
        <w:tc>
          <w:tcPr>
            <w:tcW w:w="1976"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$0.32 </w:t>
            </w:r>
          </w:p>
        </w:tc>
      </w:tr>
      <w:tr w:rsidR="004328C8" w:rsidRPr="004328C8" w:rsidTr="007744C4">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4328C8" w:rsidRPr="004328C8" w:rsidRDefault="004328C8" w:rsidP="004328C8">
            <w:r w:rsidRPr="004328C8">
              <w:t xml:space="preserve"> Garlic </w:t>
            </w:r>
          </w:p>
        </w:tc>
        <w:tc>
          <w:tcPr>
            <w:tcW w:w="1952" w:type="dxa"/>
            <w:tcBorders>
              <w:top w:val="nil"/>
              <w:left w:val="single" w:sz="4" w:space="0" w:color="auto"/>
              <w:bottom w:val="single" w:sz="4" w:space="0" w:color="auto"/>
              <w:right w:val="nil"/>
            </w:tcBorders>
            <w:shd w:val="clear" w:color="auto" w:fill="auto"/>
            <w:noWrap/>
            <w:vAlign w:val="center"/>
            <w:hideMark/>
          </w:tcPr>
          <w:p w:rsidR="004328C8" w:rsidRPr="004328C8" w:rsidRDefault="004328C8" w:rsidP="004328C8">
            <w:pPr>
              <w:jc w:val="center"/>
            </w:pPr>
            <w:r w:rsidRPr="004328C8">
              <w:t>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cloves</w:t>
            </w:r>
          </w:p>
        </w:tc>
        <w:tc>
          <w:tcPr>
            <w:tcW w:w="1591"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$0.08 </w:t>
            </w:r>
          </w:p>
        </w:tc>
        <w:tc>
          <w:tcPr>
            <w:tcW w:w="1976"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$0.24 </w:t>
            </w:r>
          </w:p>
        </w:tc>
      </w:tr>
      <w:tr w:rsidR="004328C8" w:rsidRPr="004328C8" w:rsidTr="007744C4">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4328C8" w:rsidRPr="004328C8" w:rsidRDefault="004328C8" w:rsidP="004328C8">
            <w:r w:rsidRPr="004328C8">
              <w:t>Ginger</w:t>
            </w:r>
          </w:p>
        </w:tc>
        <w:tc>
          <w:tcPr>
            <w:tcW w:w="1952" w:type="dxa"/>
            <w:tcBorders>
              <w:top w:val="nil"/>
              <w:left w:val="single" w:sz="4" w:space="0" w:color="auto"/>
              <w:bottom w:val="single" w:sz="4" w:space="0" w:color="auto"/>
              <w:right w:val="nil"/>
            </w:tcBorders>
            <w:shd w:val="clear" w:color="auto" w:fill="auto"/>
            <w:noWrap/>
            <w:vAlign w:val="center"/>
            <w:hideMark/>
          </w:tcPr>
          <w:p w:rsidR="004328C8" w:rsidRPr="004328C8" w:rsidRDefault="004328C8" w:rsidP="004328C8">
            <w:pPr>
              <w:jc w:val="center"/>
            </w:pPr>
            <w:r w:rsidRPr="004328C8">
              <w:t>1</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tbsp</w:t>
            </w:r>
          </w:p>
        </w:tc>
        <w:tc>
          <w:tcPr>
            <w:tcW w:w="1591"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$0.11 </w:t>
            </w:r>
          </w:p>
        </w:tc>
        <w:tc>
          <w:tcPr>
            <w:tcW w:w="1976"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$0.11 </w:t>
            </w:r>
          </w:p>
        </w:tc>
      </w:tr>
      <w:tr w:rsidR="004328C8" w:rsidRPr="004328C8" w:rsidTr="007744C4">
        <w:trPr>
          <w:trHeight w:val="341"/>
        </w:trPr>
        <w:tc>
          <w:tcPr>
            <w:tcW w:w="3592" w:type="dxa"/>
            <w:tcBorders>
              <w:top w:val="nil"/>
              <w:left w:val="single" w:sz="4" w:space="0" w:color="auto"/>
              <w:bottom w:val="single" w:sz="4" w:space="0" w:color="auto"/>
              <w:right w:val="nil"/>
            </w:tcBorders>
            <w:shd w:val="clear" w:color="auto" w:fill="auto"/>
            <w:noWrap/>
            <w:vAlign w:val="bottom"/>
            <w:hideMark/>
          </w:tcPr>
          <w:p w:rsidR="004328C8" w:rsidRPr="004328C8" w:rsidRDefault="004328C8" w:rsidP="004328C8">
            <w:r w:rsidRPr="004328C8">
              <w:t>Garam Masala</w:t>
            </w:r>
          </w:p>
        </w:tc>
        <w:tc>
          <w:tcPr>
            <w:tcW w:w="1952" w:type="dxa"/>
            <w:tcBorders>
              <w:top w:val="nil"/>
              <w:left w:val="single" w:sz="4" w:space="0" w:color="auto"/>
              <w:bottom w:val="single" w:sz="4" w:space="0" w:color="auto"/>
              <w:right w:val="nil"/>
            </w:tcBorders>
            <w:shd w:val="clear" w:color="auto" w:fill="auto"/>
            <w:noWrap/>
            <w:vAlign w:val="center"/>
            <w:hideMark/>
          </w:tcPr>
          <w:p w:rsidR="004328C8" w:rsidRPr="004328C8" w:rsidRDefault="004328C8" w:rsidP="004328C8">
            <w:pPr>
              <w:jc w:val="center"/>
            </w:pPr>
            <w:r w:rsidRPr="004328C8">
              <w:t>1</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tbsp</w:t>
            </w:r>
          </w:p>
        </w:tc>
        <w:tc>
          <w:tcPr>
            <w:tcW w:w="1591"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$0.45 </w:t>
            </w:r>
          </w:p>
        </w:tc>
        <w:tc>
          <w:tcPr>
            <w:tcW w:w="1976"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 xml:space="preserve">$0.45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Salt</w:t>
            </w:r>
          </w:p>
        </w:tc>
        <w:tc>
          <w:tcPr>
            <w:tcW w:w="1952" w:type="dxa"/>
            <w:tcBorders>
              <w:top w:val="nil"/>
              <w:left w:val="nil"/>
              <w:bottom w:val="single" w:sz="4" w:space="0" w:color="auto"/>
              <w:right w:val="nil"/>
            </w:tcBorders>
            <w:shd w:val="clear" w:color="auto" w:fill="auto"/>
            <w:noWrap/>
            <w:vAlign w:val="center"/>
            <w:hideMark/>
          </w:tcPr>
          <w:p w:rsidR="004328C8" w:rsidRPr="004328C8" w:rsidRDefault="004328C8" w:rsidP="004328C8">
            <w:pPr>
              <w:jc w:val="center"/>
            </w:pPr>
            <w:r w:rsidRPr="004328C8">
              <w:t>1/2</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tsp</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$0.04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$0.02 </w:t>
            </w:r>
          </w:p>
        </w:tc>
      </w:tr>
      <w:tr w:rsidR="004328C8" w:rsidRPr="004328C8" w:rsidTr="007744C4">
        <w:trPr>
          <w:trHeight w:val="341"/>
        </w:trPr>
        <w:tc>
          <w:tcPr>
            <w:tcW w:w="3592" w:type="dxa"/>
            <w:tcBorders>
              <w:top w:val="nil"/>
              <w:left w:val="single" w:sz="4" w:space="0" w:color="auto"/>
              <w:bottom w:val="nil"/>
              <w:right w:val="single" w:sz="4" w:space="0" w:color="auto"/>
            </w:tcBorders>
            <w:shd w:val="clear" w:color="auto" w:fill="auto"/>
            <w:noWrap/>
            <w:vAlign w:val="bottom"/>
            <w:hideMark/>
          </w:tcPr>
          <w:p w:rsidR="004328C8" w:rsidRPr="004328C8" w:rsidRDefault="004328C8" w:rsidP="004328C8">
            <w:r w:rsidRPr="004328C8">
              <w:t>Boneless Skinless Chicken</w:t>
            </w:r>
          </w:p>
        </w:tc>
        <w:tc>
          <w:tcPr>
            <w:tcW w:w="1952" w:type="dxa"/>
            <w:tcBorders>
              <w:top w:val="nil"/>
              <w:left w:val="nil"/>
              <w:bottom w:val="nil"/>
              <w:right w:val="nil"/>
            </w:tcBorders>
            <w:shd w:val="clear" w:color="auto" w:fill="auto"/>
            <w:noWrap/>
            <w:vAlign w:val="center"/>
            <w:hideMark/>
          </w:tcPr>
          <w:p w:rsidR="004328C8" w:rsidRPr="004328C8" w:rsidRDefault="004328C8" w:rsidP="004328C8">
            <w:pPr>
              <w:jc w:val="center"/>
            </w:pPr>
            <w:r w:rsidRPr="004328C8">
              <w:t>2</w:t>
            </w:r>
          </w:p>
        </w:tc>
        <w:tc>
          <w:tcPr>
            <w:tcW w:w="1446" w:type="dxa"/>
            <w:tcBorders>
              <w:top w:val="nil"/>
              <w:left w:val="single" w:sz="4" w:space="0" w:color="auto"/>
              <w:bottom w:val="nil"/>
              <w:right w:val="single" w:sz="4" w:space="0" w:color="auto"/>
            </w:tcBorders>
            <w:shd w:val="clear" w:color="auto" w:fill="auto"/>
            <w:noWrap/>
            <w:vAlign w:val="center"/>
            <w:hideMark/>
          </w:tcPr>
          <w:p w:rsidR="004328C8" w:rsidRPr="004328C8" w:rsidRDefault="004328C8" w:rsidP="004328C8">
            <w:pPr>
              <w:jc w:val="center"/>
            </w:pPr>
            <w:r w:rsidRPr="004328C8">
              <w:t>lbs</w:t>
            </w:r>
          </w:p>
        </w:tc>
        <w:tc>
          <w:tcPr>
            <w:tcW w:w="1591" w:type="dxa"/>
            <w:tcBorders>
              <w:top w:val="nil"/>
              <w:left w:val="nil"/>
              <w:bottom w:val="nil"/>
              <w:right w:val="single" w:sz="4" w:space="0" w:color="auto"/>
            </w:tcBorders>
            <w:shd w:val="clear" w:color="auto" w:fill="auto"/>
            <w:noWrap/>
            <w:vAlign w:val="center"/>
            <w:hideMark/>
          </w:tcPr>
          <w:p w:rsidR="004328C8" w:rsidRPr="004328C8" w:rsidRDefault="004328C8" w:rsidP="004328C8">
            <w:pPr>
              <w:jc w:val="center"/>
            </w:pPr>
            <w:r w:rsidRPr="004328C8">
              <w:t xml:space="preserve">$2.89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$5.78 </w:t>
            </w:r>
          </w:p>
        </w:tc>
      </w:tr>
      <w:tr w:rsidR="004328C8" w:rsidRPr="004328C8" w:rsidTr="007744C4">
        <w:trPr>
          <w:trHeight w:val="341"/>
        </w:trPr>
        <w:tc>
          <w:tcPr>
            <w:tcW w:w="1055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28C8" w:rsidRPr="004328C8" w:rsidRDefault="004328C8" w:rsidP="004328C8">
            <w:pPr>
              <w:rPr>
                <w:b/>
                <w:bCs/>
              </w:rPr>
            </w:pPr>
            <w:r w:rsidRPr="004328C8">
              <w:rPr>
                <w:b/>
                <w:bCs/>
              </w:rPr>
              <w:t xml:space="preserve"> Sauce:</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Vegetable/Canola oil</w:t>
            </w:r>
          </w:p>
        </w:tc>
        <w:tc>
          <w:tcPr>
            <w:tcW w:w="1952"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2</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tbsp</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$0.02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$0.04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pPr>
              <w:rPr>
                <w:rFonts w:ascii="Calibri" w:hAnsi="Calibri" w:cs="Calibri"/>
              </w:rPr>
            </w:pPr>
            <w:r w:rsidRPr="004328C8">
              <w:rPr>
                <w:rFonts w:ascii="Calibri" w:hAnsi="Calibri" w:cs="Calibri"/>
              </w:rPr>
              <w:t>Butter</w:t>
            </w:r>
          </w:p>
        </w:tc>
        <w:tc>
          <w:tcPr>
            <w:tcW w:w="1952"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2</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tbsp</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$0.04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$0.08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Onions (Diced)</w:t>
            </w:r>
          </w:p>
        </w:tc>
        <w:tc>
          <w:tcPr>
            <w:tcW w:w="1952"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2</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$0.52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$1.04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Tomato Sauce</w:t>
            </w:r>
          </w:p>
        </w:tc>
        <w:tc>
          <w:tcPr>
            <w:tcW w:w="1952"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16</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oz</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$0.06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$1.00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 xml:space="preserve">Heavy Cream </w:t>
            </w:r>
          </w:p>
        </w:tc>
        <w:tc>
          <w:tcPr>
            <w:tcW w:w="1952"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8</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oz</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$0.13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$1.04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328C8" w:rsidRPr="004328C8" w:rsidRDefault="004328C8" w:rsidP="004328C8">
            <w:r w:rsidRPr="004328C8">
              <w:t>Turmeric Powder</w:t>
            </w:r>
          </w:p>
        </w:tc>
        <w:tc>
          <w:tcPr>
            <w:tcW w:w="1952"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1/2</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tsp</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$0.10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$0.05 </w:t>
            </w:r>
          </w:p>
        </w:tc>
      </w:tr>
      <w:tr w:rsidR="004328C8" w:rsidRPr="004328C8" w:rsidTr="007744C4">
        <w:trPr>
          <w:trHeight w:val="341"/>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rsidR="004328C8" w:rsidRPr="004328C8" w:rsidRDefault="004328C8" w:rsidP="004328C8">
            <w:r w:rsidRPr="004328C8">
              <w:t>Ground Red Chili Powder</w:t>
            </w:r>
          </w:p>
        </w:tc>
        <w:tc>
          <w:tcPr>
            <w:tcW w:w="1952" w:type="dxa"/>
            <w:tcBorders>
              <w:top w:val="nil"/>
              <w:left w:val="nil"/>
              <w:bottom w:val="single" w:sz="4" w:space="0" w:color="auto"/>
              <w:right w:val="single" w:sz="4" w:space="0" w:color="auto"/>
            </w:tcBorders>
            <w:shd w:val="clear" w:color="auto" w:fill="auto"/>
            <w:noWrap/>
            <w:vAlign w:val="bottom"/>
            <w:hideMark/>
          </w:tcPr>
          <w:p w:rsidR="004328C8" w:rsidRPr="004328C8" w:rsidRDefault="004328C8" w:rsidP="004328C8">
            <w:pPr>
              <w:jc w:val="center"/>
            </w:pPr>
            <w:r w:rsidRPr="004328C8">
              <w:t>1</w:t>
            </w:r>
          </w:p>
        </w:tc>
        <w:tc>
          <w:tcPr>
            <w:tcW w:w="144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tsp</w:t>
            </w:r>
          </w:p>
        </w:tc>
        <w:tc>
          <w:tcPr>
            <w:tcW w:w="1591"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$0.10 </w:t>
            </w:r>
          </w:p>
        </w:tc>
        <w:tc>
          <w:tcPr>
            <w:tcW w:w="1976" w:type="dxa"/>
            <w:tcBorders>
              <w:top w:val="nil"/>
              <w:left w:val="nil"/>
              <w:bottom w:val="single" w:sz="4" w:space="0" w:color="auto"/>
              <w:right w:val="single" w:sz="4" w:space="0" w:color="auto"/>
            </w:tcBorders>
            <w:shd w:val="clear" w:color="auto" w:fill="auto"/>
            <w:noWrap/>
            <w:vAlign w:val="center"/>
            <w:hideMark/>
          </w:tcPr>
          <w:p w:rsidR="004328C8" w:rsidRPr="004328C8" w:rsidRDefault="004328C8" w:rsidP="004328C8">
            <w:pPr>
              <w:jc w:val="center"/>
            </w:pPr>
            <w:r w:rsidRPr="004328C8">
              <w:t xml:space="preserve">$0.10 </w:t>
            </w:r>
          </w:p>
        </w:tc>
      </w:tr>
      <w:tr w:rsidR="004328C8" w:rsidRPr="004328C8" w:rsidTr="007744C4">
        <w:trPr>
          <w:trHeight w:val="341"/>
        </w:trPr>
        <w:tc>
          <w:tcPr>
            <w:tcW w:w="3592" w:type="dxa"/>
            <w:tcBorders>
              <w:top w:val="nil"/>
              <w:left w:val="nil"/>
              <w:bottom w:val="nil"/>
              <w:right w:val="nil"/>
            </w:tcBorders>
            <w:shd w:val="clear" w:color="auto" w:fill="auto"/>
            <w:noWrap/>
            <w:vAlign w:val="bottom"/>
            <w:hideMark/>
          </w:tcPr>
          <w:p w:rsidR="004328C8" w:rsidRPr="004328C8" w:rsidRDefault="004328C8" w:rsidP="004328C8">
            <w:pPr>
              <w:jc w:val="center"/>
            </w:pPr>
          </w:p>
        </w:tc>
        <w:tc>
          <w:tcPr>
            <w:tcW w:w="1952" w:type="dxa"/>
            <w:tcBorders>
              <w:top w:val="nil"/>
              <w:left w:val="nil"/>
              <w:bottom w:val="nil"/>
              <w:right w:val="nil"/>
            </w:tcBorders>
            <w:shd w:val="clear" w:color="auto" w:fill="auto"/>
            <w:noWrap/>
            <w:vAlign w:val="bottom"/>
            <w:hideMark/>
          </w:tcPr>
          <w:p w:rsidR="004328C8" w:rsidRPr="004328C8" w:rsidRDefault="004328C8" w:rsidP="004328C8">
            <w:pPr>
              <w:rPr>
                <w:sz w:val="20"/>
                <w:szCs w:val="20"/>
              </w:rPr>
            </w:pPr>
          </w:p>
        </w:tc>
        <w:tc>
          <w:tcPr>
            <w:tcW w:w="1446" w:type="dxa"/>
            <w:tcBorders>
              <w:top w:val="nil"/>
              <w:left w:val="single" w:sz="4" w:space="0" w:color="auto"/>
              <w:bottom w:val="single" w:sz="4" w:space="0" w:color="auto"/>
              <w:right w:val="single" w:sz="4" w:space="0" w:color="auto"/>
            </w:tcBorders>
            <w:shd w:val="clear" w:color="000000" w:fill="F2F2F2"/>
            <w:vAlign w:val="center"/>
            <w:hideMark/>
          </w:tcPr>
          <w:p w:rsidR="004328C8" w:rsidRPr="004328C8" w:rsidRDefault="004328C8" w:rsidP="004328C8">
            <w:pPr>
              <w:jc w:val="center"/>
              <w:rPr>
                <w:color w:val="000000"/>
              </w:rPr>
            </w:pPr>
            <w:r w:rsidRPr="004328C8">
              <w:rPr>
                <w:color w:val="000000"/>
              </w:rPr>
              <w:t>Total</w:t>
            </w:r>
          </w:p>
        </w:tc>
        <w:tc>
          <w:tcPr>
            <w:tcW w:w="1591"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pPr>
            <w:r w:rsidRPr="004328C8">
              <w:t> </w:t>
            </w:r>
          </w:p>
        </w:tc>
        <w:tc>
          <w:tcPr>
            <w:tcW w:w="1976"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pPr>
            <w:r w:rsidRPr="004328C8">
              <w:t>$</w:t>
            </w:r>
            <w:r w:rsidR="007744C4">
              <w:t>11.27</w:t>
            </w:r>
          </w:p>
        </w:tc>
      </w:tr>
      <w:tr w:rsidR="004328C8" w:rsidRPr="004328C8" w:rsidTr="007744C4">
        <w:trPr>
          <w:trHeight w:val="341"/>
        </w:trPr>
        <w:tc>
          <w:tcPr>
            <w:tcW w:w="3592" w:type="dxa"/>
            <w:tcBorders>
              <w:top w:val="nil"/>
              <w:left w:val="nil"/>
              <w:bottom w:val="nil"/>
              <w:right w:val="nil"/>
            </w:tcBorders>
            <w:shd w:val="clear" w:color="auto" w:fill="auto"/>
            <w:noWrap/>
            <w:vAlign w:val="bottom"/>
            <w:hideMark/>
          </w:tcPr>
          <w:p w:rsidR="004328C8" w:rsidRPr="004328C8" w:rsidRDefault="004328C8" w:rsidP="004328C8">
            <w:pPr>
              <w:jc w:val="center"/>
            </w:pPr>
          </w:p>
        </w:tc>
        <w:tc>
          <w:tcPr>
            <w:tcW w:w="1952" w:type="dxa"/>
            <w:tcBorders>
              <w:top w:val="nil"/>
              <w:left w:val="nil"/>
              <w:bottom w:val="nil"/>
              <w:right w:val="nil"/>
            </w:tcBorders>
            <w:shd w:val="clear" w:color="auto" w:fill="auto"/>
            <w:noWrap/>
            <w:vAlign w:val="bottom"/>
            <w:hideMark/>
          </w:tcPr>
          <w:p w:rsidR="004328C8" w:rsidRPr="004328C8" w:rsidRDefault="004328C8" w:rsidP="004328C8">
            <w:pPr>
              <w:rPr>
                <w:sz w:val="20"/>
                <w:szCs w:val="20"/>
              </w:rPr>
            </w:pPr>
          </w:p>
        </w:tc>
        <w:tc>
          <w:tcPr>
            <w:tcW w:w="1446" w:type="dxa"/>
            <w:tcBorders>
              <w:top w:val="nil"/>
              <w:left w:val="single" w:sz="4" w:space="0" w:color="auto"/>
              <w:bottom w:val="single" w:sz="4" w:space="0" w:color="auto"/>
              <w:right w:val="single" w:sz="4" w:space="0" w:color="auto"/>
            </w:tcBorders>
            <w:shd w:val="clear" w:color="000000" w:fill="F2F2F2"/>
            <w:noWrap/>
            <w:vAlign w:val="bottom"/>
            <w:hideMark/>
          </w:tcPr>
          <w:p w:rsidR="004328C8" w:rsidRPr="004328C8" w:rsidRDefault="004328C8" w:rsidP="004328C8">
            <w:pPr>
              <w:jc w:val="center"/>
              <w:rPr>
                <w:color w:val="000000"/>
              </w:rPr>
            </w:pPr>
            <w:r w:rsidRPr="004328C8">
              <w:rPr>
                <w:color w:val="000000"/>
              </w:rPr>
              <w:t xml:space="preserve">Profit </w:t>
            </w:r>
          </w:p>
        </w:tc>
        <w:tc>
          <w:tcPr>
            <w:tcW w:w="1591"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pPr>
            <w:r w:rsidRPr="004328C8">
              <w:t>20%</w:t>
            </w:r>
          </w:p>
        </w:tc>
        <w:tc>
          <w:tcPr>
            <w:tcW w:w="1976"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pPr>
            <w:r w:rsidRPr="004328C8">
              <w:t>1.54</w:t>
            </w:r>
          </w:p>
        </w:tc>
      </w:tr>
      <w:tr w:rsidR="004328C8" w:rsidRPr="004328C8" w:rsidTr="007744C4">
        <w:trPr>
          <w:trHeight w:val="341"/>
        </w:trPr>
        <w:tc>
          <w:tcPr>
            <w:tcW w:w="3592" w:type="dxa"/>
            <w:tcBorders>
              <w:top w:val="nil"/>
              <w:left w:val="nil"/>
              <w:bottom w:val="nil"/>
              <w:right w:val="nil"/>
            </w:tcBorders>
            <w:shd w:val="clear" w:color="auto" w:fill="auto"/>
            <w:noWrap/>
            <w:vAlign w:val="bottom"/>
            <w:hideMark/>
          </w:tcPr>
          <w:p w:rsidR="004328C8" w:rsidRPr="004328C8" w:rsidRDefault="004328C8" w:rsidP="004328C8">
            <w:pPr>
              <w:jc w:val="center"/>
            </w:pPr>
          </w:p>
        </w:tc>
        <w:tc>
          <w:tcPr>
            <w:tcW w:w="1952" w:type="dxa"/>
            <w:tcBorders>
              <w:top w:val="nil"/>
              <w:left w:val="nil"/>
              <w:bottom w:val="nil"/>
              <w:right w:val="nil"/>
            </w:tcBorders>
            <w:shd w:val="clear" w:color="auto" w:fill="auto"/>
            <w:noWrap/>
            <w:vAlign w:val="bottom"/>
            <w:hideMark/>
          </w:tcPr>
          <w:p w:rsidR="004328C8" w:rsidRPr="004328C8" w:rsidRDefault="004328C8" w:rsidP="004328C8">
            <w:pPr>
              <w:rPr>
                <w:sz w:val="20"/>
                <w:szCs w:val="20"/>
              </w:rPr>
            </w:pPr>
          </w:p>
        </w:tc>
        <w:tc>
          <w:tcPr>
            <w:tcW w:w="1446" w:type="dxa"/>
            <w:tcBorders>
              <w:top w:val="nil"/>
              <w:left w:val="single" w:sz="4" w:space="0" w:color="auto"/>
              <w:bottom w:val="single" w:sz="4" w:space="0" w:color="auto"/>
              <w:right w:val="single" w:sz="4" w:space="0" w:color="auto"/>
            </w:tcBorders>
            <w:shd w:val="clear" w:color="000000" w:fill="FFFF00"/>
            <w:vAlign w:val="bottom"/>
            <w:hideMark/>
          </w:tcPr>
          <w:p w:rsidR="004328C8" w:rsidRPr="004328C8" w:rsidRDefault="004328C8" w:rsidP="004328C8">
            <w:pPr>
              <w:jc w:val="center"/>
              <w:rPr>
                <w:b/>
                <w:bCs/>
                <w:color w:val="000000"/>
              </w:rPr>
            </w:pPr>
            <w:r w:rsidRPr="004328C8">
              <w:rPr>
                <w:b/>
                <w:bCs/>
                <w:color w:val="000000"/>
              </w:rPr>
              <w:t>Total Bid Price</w:t>
            </w:r>
          </w:p>
        </w:tc>
        <w:tc>
          <w:tcPr>
            <w:tcW w:w="1591" w:type="dxa"/>
            <w:tcBorders>
              <w:top w:val="nil"/>
              <w:left w:val="nil"/>
              <w:bottom w:val="single" w:sz="4" w:space="0" w:color="auto"/>
              <w:right w:val="single" w:sz="4" w:space="0" w:color="auto"/>
            </w:tcBorders>
            <w:shd w:val="clear" w:color="000000" w:fill="FFFF00"/>
            <w:vAlign w:val="bottom"/>
            <w:hideMark/>
          </w:tcPr>
          <w:p w:rsidR="004328C8" w:rsidRPr="004328C8" w:rsidRDefault="004328C8" w:rsidP="004328C8">
            <w:r w:rsidRPr="004328C8">
              <w:t> </w:t>
            </w:r>
          </w:p>
        </w:tc>
        <w:tc>
          <w:tcPr>
            <w:tcW w:w="1976" w:type="dxa"/>
            <w:tcBorders>
              <w:top w:val="nil"/>
              <w:left w:val="nil"/>
              <w:bottom w:val="single" w:sz="4" w:space="0" w:color="auto"/>
              <w:right w:val="single" w:sz="4" w:space="0" w:color="auto"/>
            </w:tcBorders>
            <w:shd w:val="clear" w:color="000000" w:fill="FFFF00"/>
            <w:vAlign w:val="center"/>
            <w:hideMark/>
          </w:tcPr>
          <w:p w:rsidR="004328C8" w:rsidRPr="004328C8" w:rsidRDefault="007744C4" w:rsidP="004328C8">
            <w:pPr>
              <w:jc w:val="center"/>
            </w:pPr>
            <w:r>
              <w:t>$12</w:t>
            </w:r>
            <w:r w:rsidR="004328C8" w:rsidRPr="004328C8">
              <w:t xml:space="preserve">.72 </w:t>
            </w:r>
          </w:p>
        </w:tc>
      </w:tr>
    </w:tbl>
    <w:p w:rsidR="00D46C1E" w:rsidRPr="00C570F9" w:rsidRDefault="00D46C1E" w:rsidP="00C570F9">
      <w:pPr>
        <w:spacing w:line="360" w:lineRule="auto"/>
        <w:rPr>
          <w:color w:val="000000"/>
          <w:shd w:val="clear" w:color="auto" w:fill="FFFFFF"/>
        </w:rPr>
      </w:pPr>
    </w:p>
    <w:sectPr w:rsidR="00D46C1E" w:rsidRPr="00C570F9" w:rsidSect="000F4990">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F9"/>
    <w:rsid w:val="0001615E"/>
    <w:rsid w:val="000F4990"/>
    <w:rsid w:val="00141644"/>
    <w:rsid w:val="003B4057"/>
    <w:rsid w:val="004328C8"/>
    <w:rsid w:val="0045639C"/>
    <w:rsid w:val="004738C7"/>
    <w:rsid w:val="00536EEA"/>
    <w:rsid w:val="00542E1A"/>
    <w:rsid w:val="005922DC"/>
    <w:rsid w:val="005A2DF5"/>
    <w:rsid w:val="005A7400"/>
    <w:rsid w:val="006743FA"/>
    <w:rsid w:val="00692FA1"/>
    <w:rsid w:val="007744C4"/>
    <w:rsid w:val="007F398B"/>
    <w:rsid w:val="0084513A"/>
    <w:rsid w:val="008468D6"/>
    <w:rsid w:val="009768CC"/>
    <w:rsid w:val="009A4556"/>
    <w:rsid w:val="00A43A0E"/>
    <w:rsid w:val="00AE3AAA"/>
    <w:rsid w:val="00B013C9"/>
    <w:rsid w:val="00B07EE0"/>
    <w:rsid w:val="00C570F9"/>
    <w:rsid w:val="00D46C1E"/>
    <w:rsid w:val="00D62ACD"/>
    <w:rsid w:val="00DB4C0A"/>
    <w:rsid w:val="00E336AA"/>
    <w:rsid w:val="00EC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2D61"/>
  <w15:chartTrackingRefBased/>
  <w15:docId w15:val="{93F0693F-D1BE-8E45-B68E-B8509E60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C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4990"/>
    <w:rPr>
      <w:rFonts w:eastAsiaTheme="minorEastAsia"/>
      <w:sz w:val="22"/>
      <w:szCs w:val="22"/>
      <w:lang w:eastAsia="zh-CN"/>
    </w:rPr>
  </w:style>
  <w:style w:type="character" w:customStyle="1" w:styleId="NoSpacingChar">
    <w:name w:val="No Spacing Char"/>
    <w:basedOn w:val="DefaultParagraphFont"/>
    <w:link w:val="NoSpacing"/>
    <w:uiPriority w:val="1"/>
    <w:rsid w:val="000F499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5848">
      <w:bodyDiv w:val="1"/>
      <w:marLeft w:val="0"/>
      <w:marRight w:val="0"/>
      <w:marTop w:val="0"/>
      <w:marBottom w:val="0"/>
      <w:divBdr>
        <w:top w:val="none" w:sz="0" w:space="0" w:color="auto"/>
        <w:left w:val="none" w:sz="0" w:space="0" w:color="auto"/>
        <w:bottom w:val="none" w:sz="0" w:space="0" w:color="auto"/>
        <w:right w:val="none" w:sz="0" w:space="0" w:color="auto"/>
      </w:divBdr>
    </w:div>
    <w:div w:id="394671567">
      <w:bodyDiv w:val="1"/>
      <w:marLeft w:val="0"/>
      <w:marRight w:val="0"/>
      <w:marTop w:val="0"/>
      <w:marBottom w:val="0"/>
      <w:divBdr>
        <w:top w:val="none" w:sz="0" w:space="0" w:color="auto"/>
        <w:left w:val="none" w:sz="0" w:space="0" w:color="auto"/>
        <w:bottom w:val="none" w:sz="0" w:space="0" w:color="auto"/>
        <w:right w:val="none" w:sz="0" w:space="0" w:color="auto"/>
      </w:divBdr>
    </w:div>
    <w:div w:id="469397808">
      <w:bodyDiv w:val="1"/>
      <w:marLeft w:val="0"/>
      <w:marRight w:val="0"/>
      <w:marTop w:val="0"/>
      <w:marBottom w:val="0"/>
      <w:divBdr>
        <w:top w:val="none" w:sz="0" w:space="0" w:color="auto"/>
        <w:left w:val="none" w:sz="0" w:space="0" w:color="auto"/>
        <w:bottom w:val="none" w:sz="0" w:space="0" w:color="auto"/>
        <w:right w:val="none" w:sz="0" w:space="0" w:color="auto"/>
      </w:divBdr>
    </w:div>
    <w:div w:id="494147370">
      <w:bodyDiv w:val="1"/>
      <w:marLeft w:val="0"/>
      <w:marRight w:val="0"/>
      <w:marTop w:val="0"/>
      <w:marBottom w:val="0"/>
      <w:divBdr>
        <w:top w:val="none" w:sz="0" w:space="0" w:color="auto"/>
        <w:left w:val="none" w:sz="0" w:space="0" w:color="auto"/>
        <w:bottom w:val="none" w:sz="0" w:space="0" w:color="auto"/>
        <w:right w:val="none" w:sz="0" w:space="0" w:color="auto"/>
      </w:divBdr>
    </w:div>
    <w:div w:id="549615474">
      <w:bodyDiv w:val="1"/>
      <w:marLeft w:val="0"/>
      <w:marRight w:val="0"/>
      <w:marTop w:val="0"/>
      <w:marBottom w:val="0"/>
      <w:divBdr>
        <w:top w:val="none" w:sz="0" w:space="0" w:color="auto"/>
        <w:left w:val="none" w:sz="0" w:space="0" w:color="auto"/>
        <w:bottom w:val="none" w:sz="0" w:space="0" w:color="auto"/>
        <w:right w:val="none" w:sz="0" w:space="0" w:color="auto"/>
      </w:divBdr>
    </w:div>
    <w:div w:id="599025229">
      <w:bodyDiv w:val="1"/>
      <w:marLeft w:val="0"/>
      <w:marRight w:val="0"/>
      <w:marTop w:val="0"/>
      <w:marBottom w:val="0"/>
      <w:divBdr>
        <w:top w:val="none" w:sz="0" w:space="0" w:color="auto"/>
        <w:left w:val="none" w:sz="0" w:space="0" w:color="auto"/>
        <w:bottom w:val="none" w:sz="0" w:space="0" w:color="auto"/>
        <w:right w:val="none" w:sz="0" w:space="0" w:color="auto"/>
      </w:divBdr>
    </w:div>
    <w:div w:id="641009475">
      <w:bodyDiv w:val="1"/>
      <w:marLeft w:val="0"/>
      <w:marRight w:val="0"/>
      <w:marTop w:val="0"/>
      <w:marBottom w:val="0"/>
      <w:divBdr>
        <w:top w:val="none" w:sz="0" w:space="0" w:color="auto"/>
        <w:left w:val="none" w:sz="0" w:space="0" w:color="auto"/>
        <w:bottom w:val="none" w:sz="0" w:space="0" w:color="auto"/>
        <w:right w:val="none" w:sz="0" w:space="0" w:color="auto"/>
      </w:divBdr>
    </w:div>
    <w:div w:id="1225682028">
      <w:bodyDiv w:val="1"/>
      <w:marLeft w:val="0"/>
      <w:marRight w:val="0"/>
      <w:marTop w:val="0"/>
      <w:marBottom w:val="0"/>
      <w:divBdr>
        <w:top w:val="none" w:sz="0" w:space="0" w:color="auto"/>
        <w:left w:val="none" w:sz="0" w:space="0" w:color="auto"/>
        <w:bottom w:val="none" w:sz="0" w:space="0" w:color="auto"/>
        <w:right w:val="none" w:sz="0" w:space="0" w:color="auto"/>
      </w:divBdr>
    </w:div>
    <w:div w:id="1239710754">
      <w:bodyDiv w:val="1"/>
      <w:marLeft w:val="0"/>
      <w:marRight w:val="0"/>
      <w:marTop w:val="0"/>
      <w:marBottom w:val="0"/>
      <w:divBdr>
        <w:top w:val="none" w:sz="0" w:space="0" w:color="auto"/>
        <w:left w:val="none" w:sz="0" w:space="0" w:color="auto"/>
        <w:bottom w:val="none" w:sz="0" w:space="0" w:color="auto"/>
        <w:right w:val="none" w:sz="0" w:space="0" w:color="auto"/>
      </w:divBdr>
    </w:div>
    <w:div w:id="1370453876">
      <w:bodyDiv w:val="1"/>
      <w:marLeft w:val="0"/>
      <w:marRight w:val="0"/>
      <w:marTop w:val="0"/>
      <w:marBottom w:val="0"/>
      <w:divBdr>
        <w:top w:val="none" w:sz="0" w:space="0" w:color="auto"/>
        <w:left w:val="none" w:sz="0" w:space="0" w:color="auto"/>
        <w:bottom w:val="none" w:sz="0" w:space="0" w:color="auto"/>
        <w:right w:val="none" w:sz="0" w:space="0" w:color="auto"/>
      </w:divBdr>
    </w:div>
    <w:div w:id="1570505704">
      <w:bodyDiv w:val="1"/>
      <w:marLeft w:val="0"/>
      <w:marRight w:val="0"/>
      <w:marTop w:val="0"/>
      <w:marBottom w:val="0"/>
      <w:divBdr>
        <w:top w:val="none" w:sz="0" w:space="0" w:color="auto"/>
        <w:left w:val="none" w:sz="0" w:space="0" w:color="auto"/>
        <w:bottom w:val="none" w:sz="0" w:space="0" w:color="auto"/>
        <w:right w:val="none" w:sz="0" w:space="0" w:color="auto"/>
      </w:divBdr>
    </w:div>
    <w:div w:id="1677347593">
      <w:bodyDiv w:val="1"/>
      <w:marLeft w:val="0"/>
      <w:marRight w:val="0"/>
      <w:marTop w:val="0"/>
      <w:marBottom w:val="0"/>
      <w:divBdr>
        <w:top w:val="none" w:sz="0" w:space="0" w:color="auto"/>
        <w:left w:val="none" w:sz="0" w:space="0" w:color="auto"/>
        <w:bottom w:val="none" w:sz="0" w:space="0" w:color="auto"/>
        <w:right w:val="none" w:sz="0" w:space="0" w:color="auto"/>
      </w:divBdr>
    </w:div>
    <w:div w:id="1838841774">
      <w:bodyDiv w:val="1"/>
      <w:marLeft w:val="0"/>
      <w:marRight w:val="0"/>
      <w:marTop w:val="0"/>
      <w:marBottom w:val="0"/>
      <w:divBdr>
        <w:top w:val="none" w:sz="0" w:space="0" w:color="auto"/>
        <w:left w:val="none" w:sz="0" w:space="0" w:color="auto"/>
        <w:bottom w:val="none" w:sz="0" w:space="0" w:color="auto"/>
        <w:right w:val="none" w:sz="0" w:space="0" w:color="auto"/>
      </w:divBdr>
    </w:div>
    <w:div w:id="1905337095">
      <w:bodyDiv w:val="1"/>
      <w:marLeft w:val="0"/>
      <w:marRight w:val="0"/>
      <w:marTop w:val="0"/>
      <w:marBottom w:val="0"/>
      <w:divBdr>
        <w:top w:val="none" w:sz="0" w:space="0" w:color="auto"/>
        <w:left w:val="none" w:sz="0" w:space="0" w:color="auto"/>
        <w:bottom w:val="none" w:sz="0" w:space="0" w:color="auto"/>
        <w:right w:val="none" w:sz="0" w:space="0" w:color="auto"/>
      </w:divBdr>
    </w:div>
    <w:div w:id="19323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1A42-8419-3A4B-BF8E-5A4841C3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Tsnia.Hossain@mail.citytech.cuny.edu</dc:creator>
  <cp:keywords/>
  <dc:description/>
  <cp:lastModifiedBy>Tasnia.Hossain@mail.citytech.cuny.edu</cp:lastModifiedBy>
  <cp:revision>2</cp:revision>
  <cp:lastPrinted>2019-05-03T02:13:00Z</cp:lastPrinted>
  <dcterms:created xsi:type="dcterms:W3CDTF">2019-05-17T00:54:00Z</dcterms:created>
  <dcterms:modified xsi:type="dcterms:W3CDTF">2019-05-17T00:54:00Z</dcterms:modified>
</cp:coreProperties>
</file>