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1F" w:rsidRDefault="0006751F" w:rsidP="00ED5F63">
      <w:pPr>
        <w:autoSpaceDE w:val="0"/>
        <w:autoSpaceDN w:val="0"/>
        <w:adjustRightInd w:val="0"/>
        <w:spacing w:after="0" w:line="480" w:lineRule="auto"/>
        <w:rPr>
          <w:rFonts w:ascii="Times New Roman" w:hAnsi="Times New Roman" w:cs="Times New Roman"/>
          <w:sz w:val="24"/>
          <w:szCs w:val="24"/>
        </w:rPr>
      </w:pPr>
      <w:bookmarkStart w:id="0" w:name="note20"/>
      <w:bookmarkStart w:id="1" w:name="_GoBack"/>
      <w:bookmarkEnd w:id="1"/>
    </w:p>
    <w:p w:rsidR="0006751F" w:rsidRDefault="0006751F" w:rsidP="00ED5F63">
      <w:pPr>
        <w:autoSpaceDE w:val="0"/>
        <w:autoSpaceDN w:val="0"/>
        <w:adjustRightInd w:val="0"/>
        <w:spacing w:after="0" w:line="480" w:lineRule="auto"/>
        <w:rPr>
          <w:rFonts w:ascii="Times New Roman" w:hAnsi="Times New Roman" w:cs="Times New Roman"/>
          <w:sz w:val="24"/>
          <w:szCs w:val="24"/>
        </w:rPr>
      </w:pPr>
    </w:p>
    <w:p w:rsidR="0006751F" w:rsidRDefault="0006751F" w:rsidP="0006751F">
      <w:pPr>
        <w:autoSpaceDE w:val="0"/>
        <w:autoSpaceDN w:val="0"/>
        <w:adjustRightInd w:val="0"/>
        <w:spacing w:after="0" w:line="240" w:lineRule="auto"/>
        <w:jc w:val="center"/>
        <w:rPr>
          <w:rFonts w:ascii="Times New Roman" w:hAnsi="Times New Roman" w:cs="Times New Roman"/>
          <w:sz w:val="24"/>
          <w:szCs w:val="24"/>
        </w:rPr>
      </w:pPr>
      <w:r w:rsidRPr="0006751F">
        <w:rPr>
          <w:rFonts w:ascii="Times New Roman" w:hAnsi="Times New Roman" w:cs="Times New Roman"/>
          <w:sz w:val="24"/>
          <w:szCs w:val="24"/>
        </w:rPr>
        <w:t>Literature Review for Advanced Directives and Treatment choices</w:t>
      </w:r>
    </w:p>
    <w:p w:rsidR="0006751F" w:rsidRPr="0006751F" w:rsidRDefault="0006751F" w:rsidP="0006751F">
      <w:pPr>
        <w:autoSpaceDE w:val="0"/>
        <w:autoSpaceDN w:val="0"/>
        <w:adjustRightInd w:val="0"/>
        <w:spacing w:after="0" w:line="240" w:lineRule="auto"/>
        <w:jc w:val="center"/>
        <w:rPr>
          <w:rFonts w:ascii="Times New Roman" w:hAnsi="Times New Roman" w:cs="Times New Roman"/>
          <w:sz w:val="24"/>
          <w:szCs w:val="24"/>
        </w:rPr>
      </w:pPr>
    </w:p>
    <w:p w:rsidR="0006751F" w:rsidRDefault="0006751F" w:rsidP="0006751F">
      <w:pPr>
        <w:autoSpaceDE w:val="0"/>
        <w:autoSpaceDN w:val="0"/>
        <w:adjustRightInd w:val="0"/>
        <w:spacing w:after="0" w:line="240" w:lineRule="auto"/>
        <w:jc w:val="center"/>
        <w:rPr>
          <w:rFonts w:ascii="Times New Roman" w:hAnsi="Times New Roman" w:cs="Times New Roman"/>
          <w:sz w:val="24"/>
          <w:szCs w:val="24"/>
        </w:rPr>
      </w:pPr>
      <w:proofErr w:type="spellStart"/>
      <w:r w:rsidRPr="0006751F">
        <w:rPr>
          <w:rFonts w:ascii="Times New Roman" w:hAnsi="Times New Roman" w:cs="Times New Roman"/>
          <w:sz w:val="24"/>
          <w:szCs w:val="24"/>
        </w:rPr>
        <w:t>Sanjida</w:t>
      </w:r>
      <w:proofErr w:type="spellEnd"/>
      <w:r w:rsidRPr="0006751F">
        <w:rPr>
          <w:rFonts w:ascii="Times New Roman" w:hAnsi="Times New Roman" w:cs="Times New Roman"/>
          <w:sz w:val="24"/>
          <w:szCs w:val="24"/>
        </w:rPr>
        <w:t xml:space="preserve"> Afrin</w:t>
      </w:r>
    </w:p>
    <w:p w:rsidR="0006751F" w:rsidRPr="0006751F" w:rsidRDefault="0006751F" w:rsidP="0006751F">
      <w:pPr>
        <w:autoSpaceDE w:val="0"/>
        <w:autoSpaceDN w:val="0"/>
        <w:adjustRightInd w:val="0"/>
        <w:spacing w:after="0" w:line="240" w:lineRule="auto"/>
        <w:jc w:val="center"/>
        <w:rPr>
          <w:rFonts w:ascii="Times New Roman" w:hAnsi="Times New Roman" w:cs="Times New Roman"/>
          <w:sz w:val="24"/>
          <w:szCs w:val="24"/>
        </w:rPr>
      </w:pPr>
    </w:p>
    <w:p w:rsidR="0006751F" w:rsidRPr="0006751F" w:rsidRDefault="0006751F" w:rsidP="0006751F">
      <w:pPr>
        <w:spacing w:line="240" w:lineRule="auto"/>
        <w:jc w:val="center"/>
        <w:rPr>
          <w:rFonts w:ascii="Times New Roman" w:hAnsi="Times New Roman" w:cs="Times New Roman"/>
          <w:sz w:val="24"/>
          <w:szCs w:val="24"/>
        </w:rPr>
      </w:pPr>
      <w:r w:rsidRPr="0006751F">
        <w:rPr>
          <w:rFonts w:ascii="Times New Roman" w:hAnsi="Times New Roman" w:cs="Times New Roman"/>
          <w:sz w:val="24"/>
          <w:szCs w:val="24"/>
        </w:rPr>
        <w:t>New York City College of Technology</w:t>
      </w:r>
    </w:p>
    <w:p w:rsidR="0006751F" w:rsidRPr="0006751F" w:rsidRDefault="0006751F" w:rsidP="0006751F">
      <w:pPr>
        <w:spacing w:line="240" w:lineRule="auto"/>
        <w:jc w:val="center"/>
        <w:rPr>
          <w:rFonts w:ascii="Times New Roman" w:hAnsi="Times New Roman" w:cs="Times New Roman"/>
          <w:sz w:val="24"/>
          <w:szCs w:val="24"/>
        </w:rPr>
      </w:pPr>
      <w:r w:rsidRPr="0006751F">
        <w:rPr>
          <w:rFonts w:ascii="Times New Roman" w:hAnsi="Times New Roman" w:cs="Times New Roman"/>
          <w:sz w:val="24"/>
          <w:szCs w:val="24"/>
        </w:rPr>
        <w:t xml:space="preserve">The </w:t>
      </w:r>
      <w:r>
        <w:rPr>
          <w:rFonts w:ascii="Times New Roman" w:hAnsi="Times New Roman" w:cs="Times New Roman"/>
          <w:sz w:val="24"/>
          <w:szCs w:val="24"/>
        </w:rPr>
        <w:t>City</w:t>
      </w:r>
      <w:r w:rsidRPr="0006751F">
        <w:rPr>
          <w:rFonts w:ascii="Times New Roman" w:hAnsi="Times New Roman" w:cs="Times New Roman"/>
          <w:sz w:val="24"/>
          <w:szCs w:val="24"/>
        </w:rPr>
        <w:t xml:space="preserve"> University of New York</w:t>
      </w:r>
    </w:p>
    <w:p w:rsidR="0006751F" w:rsidRDefault="0006751F" w:rsidP="0006751F">
      <w:pPr>
        <w:spacing w:line="240" w:lineRule="auto"/>
        <w:jc w:val="center"/>
        <w:sectPr w:rsidR="0006751F" w:rsidSect="003A65CD">
          <w:headerReference w:type="default" r:id="rId8"/>
          <w:pgSz w:w="12240" w:h="15840"/>
          <w:pgMar w:top="1440" w:right="1440" w:bottom="1440" w:left="1440" w:header="720" w:footer="720" w:gutter="0"/>
          <w:cols w:space="720"/>
          <w:docGrid w:linePitch="360"/>
        </w:sectPr>
      </w:pPr>
      <w:r w:rsidRPr="0006751F">
        <w:rPr>
          <w:rFonts w:ascii="Times New Roman" w:hAnsi="Times New Roman" w:cs="Times New Roman"/>
          <w:sz w:val="24"/>
          <w:szCs w:val="24"/>
        </w:rPr>
        <w:t>Department of Nursing</w:t>
      </w:r>
    </w:p>
    <w:p w:rsidR="008A3705" w:rsidRPr="003E0AFC" w:rsidRDefault="00513163" w:rsidP="00ED5F63">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C146AE">
        <w:rPr>
          <w:rFonts w:ascii="Times New Roman" w:hAnsi="Times New Roman" w:cs="Times New Roman"/>
          <w:sz w:val="24"/>
          <w:szCs w:val="24"/>
        </w:rPr>
        <w:lastRenderedPageBreak/>
        <w:t>Adv</w:t>
      </w:r>
      <w:r w:rsidR="00260252" w:rsidRPr="00C146AE">
        <w:rPr>
          <w:rFonts w:ascii="Times New Roman" w:hAnsi="Times New Roman" w:cs="Times New Roman"/>
          <w:sz w:val="24"/>
          <w:szCs w:val="24"/>
        </w:rPr>
        <w:t>ance care directives not only gives a person self-determination ability it also reduces personal worry, feeling of helplessness and guilt by family members, unwanted intervention that has a harmful effect on a  patients quality of life</w:t>
      </w:r>
      <w:r w:rsidR="00ED5F63">
        <w:rPr>
          <w:rFonts w:ascii="Times New Roman" w:hAnsi="Times New Roman" w:cs="Times New Roman"/>
          <w:sz w:val="24"/>
          <w:szCs w:val="24"/>
        </w:rPr>
        <w:t>(</w:t>
      </w:r>
      <w:r w:rsidR="00ED5F63" w:rsidRPr="00C73368">
        <w:rPr>
          <w:rFonts w:ascii="Times New Roman" w:hAnsi="Times New Roman" w:cs="Times New Roman"/>
          <w:sz w:val="24"/>
          <w:szCs w:val="24"/>
        </w:rPr>
        <w:t xml:space="preserve">Lynn, </w:t>
      </w:r>
      <w:proofErr w:type="spellStart"/>
      <w:r w:rsidR="00ED5F63" w:rsidRPr="00C73368">
        <w:rPr>
          <w:rFonts w:ascii="Times New Roman" w:hAnsi="Times New Roman" w:cs="Times New Roman"/>
          <w:sz w:val="24"/>
          <w:szCs w:val="24"/>
        </w:rPr>
        <w:t>Teno</w:t>
      </w:r>
      <w:proofErr w:type="spellEnd"/>
      <w:r w:rsidR="00ED5F63" w:rsidRPr="00C73368">
        <w:rPr>
          <w:rFonts w:ascii="Times New Roman" w:hAnsi="Times New Roman" w:cs="Times New Roman"/>
          <w:sz w:val="24"/>
          <w:szCs w:val="24"/>
        </w:rPr>
        <w:t xml:space="preserve"> &amp; Phillips</w:t>
      </w:r>
      <w:r w:rsidR="00F236AA" w:rsidRPr="00C73368">
        <w:rPr>
          <w:rFonts w:ascii="Times New Roman" w:hAnsi="Times New Roman" w:cs="Times New Roman"/>
          <w:sz w:val="24"/>
          <w:szCs w:val="24"/>
        </w:rPr>
        <w:t>, 2007</w:t>
      </w:r>
      <w:r w:rsidR="00ED5F63" w:rsidRPr="00C73368">
        <w:rPr>
          <w:rFonts w:ascii="Times New Roman" w:hAnsi="Times New Roman" w:cs="Times New Roman"/>
          <w:sz w:val="24"/>
          <w:szCs w:val="24"/>
        </w:rPr>
        <w:t>)</w:t>
      </w:r>
      <w:r w:rsidR="00260252" w:rsidRPr="00C146AE">
        <w:rPr>
          <w:rFonts w:ascii="Times New Roman" w:hAnsi="Times New Roman" w:cs="Times New Roman"/>
          <w:sz w:val="24"/>
          <w:szCs w:val="24"/>
        </w:rPr>
        <w:t xml:space="preserve">. Studies have shown that the end of life for many </w:t>
      </w:r>
      <w:r w:rsidR="00C73368" w:rsidRPr="00C146AE">
        <w:rPr>
          <w:rFonts w:ascii="Times New Roman" w:hAnsi="Times New Roman" w:cs="Times New Roman"/>
          <w:sz w:val="24"/>
          <w:szCs w:val="24"/>
        </w:rPr>
        <w:t>people</w:t>
      </w:r>
      <w:r w:rsidR="00260252" w:rsidRPr="00C146AE">
        <w:rPr>
          <w:rFonts w:ascii="Times New Roman" w:hAnsi="Times New Roman" w:cs="Times New Roman"/>
          <w:sz w:val="24"/>
          <w:szCs w:val="24"/>
        </w:rPr>
        <w:t xml:space="preserve"> is mostly associated with </w:t>
      </w:r>
      <w:r w:rsidR="0073391E" w:rsidRPr="00C146AE">
        <w:rPr>
          <w:rFonts w:ascii="Times New Roman" w:hAnsi="Times New Roman" w:cs="Times New Roman"/>
          <w:sz w:val="24"/>
          <w:szCs w:val="24"/>
        </w:rPr>
        <w:t>significant burden of suffering.</w:t>
      </w:r>
      <w:r w:rsidR="003E0AFC">
        <w:rPr>
          <w:rFonts w:ascii="Times New Roman" w:hAnsi="Times New Roman" w:cs="Times New Roman"/>
          <w:sz w:val="24"/>
          <w:szCs w:val="24"/>
        </w:rPr>
        <w:t xml:space="preserve"> </w:t>
      </w:r>
      <w:r w:rsidR="00ED5F63">
        <w:rPr>
          <w:rFonts w:ascii="Times New Roman" w:hAnsi="Times New Roman" w:cs="Times New Roman"/>
          <w:sz w:val="24"/>
          <w:szCs w:val="24"/>
        </w:rPr>
        <w:t>(</w:t>
      </w:r>
      <w:proofErr w:type="spellStart"/>
      <w:r w:rsidR="00ED5F63" w:rsidRPr="00C146AE">
        <w:rPr>
          <w:rFonts w:ascii="Times New Roman" w:hAnsi="Times New Roman" w:cs="Times New Roman"/>
          <w:color w:val="000000"/>
          <w:sz w:val="24"/>
          <w:szCs w:val="24"/>
        </w:rPr>
        <w:t>Bernabei</w:t>
      </w:r>
      <w:proofErr w:type="spellEnd"/>
      <w:r w:rsidR="00ED5F63" w:rsidRPr="00C146AE">
        <w:rPr>
          <w:rStyle w:val="apple-converted-space"/>
          <w:rFonts w:ascii="Times New Roman" w:hAnsi="Times New Roman" w:cs="Times New Roman"/>
          <w:color w:val="000000"/>
          <w:sz w:val="24"/>
          <w:szCs w:val="24"/>
        </w:rPr>
        <w:t> </w:t>
      </w:r>
      <w:r w:rsidR="00ED5F63" w:rsidRPr="00C73368">
        <w:rPr>
          <w:rFonts w:ascii="Times New Roman" w:hAnsi="Times New Roman" w:cs="Times New Roman"/>
          <w:sz w:val="24"/>
          <w:szCs w:val="24"/>
        </w:rPr>
        <w:t xml:space="preserve">, </w:t>
      </w:r>
      <w:proofErr w:type="spellStart"/>
      <w:r w:rsidR="00ED5F63" w:rsidRPr="00C73368">
        <w:rPr>
          <w:rFonts w:ascii="Times New Roman" w:hAnsi="Times New Roman" w:cs="Times New Roman"/>
          <w:sz w:val="24"/>
          <w:szCs w:val="24"/>
        </w:rPr>
        <w:t>Gambassi</w:t>
      </w:r>
      <w:proofErr w:type="spellEnd"/>
      <w:r w:rsidR="00ED5F63" w:rsidRPr="00C73368">
        <w:rPr>
          <w:rFonts w:ascii="Times New Roman" w:hAnsi="Times New Roman" w:cs="Times New Roman"/>
          <w:sz w:val="24"/>
          <w:szCs w:val="24"/>
        </w:rPr>
        <w:t xml:space="preserve"> &amp; Lapane,1998)</w:t>
      </w:r>
      <w:r w:rsidR="0073391E" w:rsidRPr="00C146AE">
        <w:rPr>
          <w:rFonts w:ascii="Times New Roman" w:hAnsi="Times New Roman" w:cs="Times New Roman"/>
          <w:sz w:val="24"/>
          <w:szCs w:val="24"/>
        </w:rPr>
        <w:t>.</w:t>
      </w:r>
      <w:r w:rsidR="00061921" w:rsidRPr="00C146AE">
        <w:rPr>
          <w:rFonts w:ascii="Times New Roman" w:hAnsi="Times New Roman" w:cs="Times New Roman"/>
          <w:sz w:val="24"/>
          <w:szCs w:val="24"/>
        </w:rPr>
        <w:t>The suffering with this negative health of a person also have financial consequences both for</w:t>
      </w:r>
      <w:r w:rsidR="00ED5F63">
        <w:rPr>
          <w:rFonts w:ascii="Times New Roman" w:hAnsi="Times New Roman" w:cs="Times New Roman"/>
          <w:sz w:val="24"/>
          <w:szCs w:val="24"/>
        </w:rPr>
        <w:t xml:space="preserve"> family members and the society(</w:t>
      </w:r>
      <w:proofErr w:type="spellStart"/>
      <w:r w:rsidR="00ED5F63" w:rsidRPr="00C73368">
        <w:rPr>
          <w:rFonts w:ascii="Times New Roman" w:hAnsi="Times New Roman" w:cs="Times New Roman"/>
          <w:sz w:val="24"/>
          <w:szCs w:val="24"/>
        </w:rPr>
        <w:t>Covinsky</w:t>
      </w:r>
      <w:proofErr w:type="spellEnd"/>
      <w:r w:rsidR="00ED5F63" w:rsidRPr="00C73368">
        <w:rPr>
          <w:rFonts w:ascii="Times New Roman" w:hAnsi="Times New Roman" w:cs="Times New Roman"/>
          <w:sz w:val="24"/>
          <w:szCs w:val="24"/>
        </w:rPr>
        <w:t>, Goldman &amp; Cook, 1997)</w:t>
      </w:r>
      <w:r w:rsidR="008A3705" w:rsidRPr="00C146AE">
        <w:rPr>
          <w:rFonts w:ascii="Times New Roman" w:hAnsi="Times New Roman" w:cs="Times New Roman"/>
          <w:sz w:val="24"/>
          <w:szCs w:val="24"/>
        </w:rPr>
        <w:t>. Decision making concerning own life and death issues affect a large number of population in the United States. Approximately 2.45 million Americans died in the year of 2005. This statistic reflects an absolute increase in the number of deaths, even</w:t>
      </w:r>
      <w:r w:rsidR="00F10EFC" w:rsidRPr="00C146AE">
        <w:rPr>
          <w:rFonts w:ascii="Times New Roman" w:hAnsi="Times New Roman" w:cs="Times New Roman"/>
          <w:sz w:val="24"/>
          <w:szCs w:val="24"/>
        </w:rPr>
        <w:t xml:space="preserve"> </w:t>
      </w:r>
      <w:r w:rsidR="008A3705" w:rsidRPr="00C146AE">
        <w:rPr>
          <w:rFonts w:ascii="Times New Roman" w:hAnsi="Times New Roman" w:cs="Times New Roman"/>
          <w:sz w:val="24"/>
          <w:szCs w:val="24"/>
        </w:rPr>
        <w:t xml:space="preserve">though the age related mortality rate is </w:t>
      </w:r>
      <w:r w:rsidR="00C73368" w:rsidRPr="00C146AE">
        <w:rPr>
          <w:rFonts w:ascii="Times New Roman" w:hAnsi="Times New Roman" w:cs="Times New Roman"/>
          <w:sz w:val="24"/>
          <w:szCs w:val="24"/>
        </w:rPr>
        <w:t>decreasing</w:t>
      </w:r>
      <w:r w:rsidR="00C73368">
        <w:rPr>
          <w:rFonts w:ascii="Times New Roman" w:hAnsi="Times New Roman" w:cs="Times New Roman"/>
          <w:sz w:val="24"/>
          <w:szCs w:val="24"/>
        </w:rPr>
        <w:t xml:space="preserve"> (</w:t>
      </w:r>
      <w:r w:rsidR="00C73368" w:rsidRPr="00ED5F63">
        <w:rPr>
          <w:rFonts w:ascii="Times New Roman" w:hAnsi="Times New Roman" w:cs="Times New Roman"/>
          <w:color w:val="000000"/>
          <w:sz w:val="24"/>
          <w:szCs w:val="24"/>
          <w:shd w:val="clear" w:color="auto" w:fill="FFFFFF"/>
        </w:rPr>
        <w:t>Kung</w:t>
      </w:r>
      <w:r w:rsidR="00C73368" w:rsidRPr="00C146AE">
        <w:rPr>
          <w:rStyle w:val="apple-converted-space"/>
          <w:rFonts w:ascii="Times New Roman" w:hAnsi="Times New Roman" w:cs="Times New Roman"/>
          <w:color w:val="000000"/>
          <w:sz w:val="24"/>
          <w:szCs w:val="24"/>
          <w:shd w:val="clear" w:color="auto" w:fill="FFFFFF"/>
        </w:rPr>
        <w:t>,</w:t>
      </w:r>
      <w:r w:rsidR="00ED5F63">
        <w:rPr>
          <w:rFonts w:ascii="Times New Roman" w:hAnsi="Times New Roman" w:cs="Times New Roman"/>
          <w:color w:val="000000"/>
          <w:sz w:val="24"/>
          <w:szCs w:val="24"/>
          <w:shd w:val="clear" w:color="auto" w:fill="FFFFFF"/>
        </w:rPr>
        <w:t xml:space="preserve"> </w:t>
      </w:r>
      <w:proofErr w:type="spellStart"/>
      <w:r w:rsidR="00ED5F63">
        <w:rPr>
          <w:rFonts w:ascii="Times New Roman" w:hAnsi="Times New Roman" w:cs="Times New Roman"/>
          <w:color w:val="000000"/>
          <w:sz w:val="24"/>
          <w:szCs w:val="24"/>
          <w:shd w:val="clear" w:color="auto" w:fill="FFFFFF"/>
        </w:rPr>
        <w:t>Hoyert</w:t>
      </w:r>
      <w:proofErr w:type="spellEnd"/>
      <w:r w:rsidR="00ED5F63">
        <w:rPr>
          <w:rFonts w:ascii="Times New Roman" w:hAnsi="Times New Roman" w:cs="Times New Roman"/>
          <w:color w:val="000000"/>
          <w:sz w:val="24"/>
          <w:szCs w:val="24"/>
          <w:shd w:val="clear" w:color="auto" w:fill="FFFFFF"/>
        </w:rPr>
        <w:t xml:space="preserve"> , </w:t>
      </w:r>
      <w:proofErr w:type="spellStart"/>
      <w:r w:rsidR="00ED5F63">
        <w:rPr>
          <w:rFonts w:ascii="Times New Roman" w:hAnsi="Times New Roman" w:cs="Times New Roman"/>
          <w:color w:val="000000"/>
          <w:sz w:val="24"/>
          <w:szCs w:val="24"/>
          <w:shd w:val="clear" w:color="auto" w:fill="FFFFFF"/>
        </w:rPr>
        <w:t>Xu</w:t>
      </w:r>
      <w:proofErr w:type="spellEnd"/>
      <w:r w:rsidR="00ED5F63">
        <w:rPr>
          <w:rFonts w:ascii="Times New Roman" w:hAnsi="Times New Roman" w:cs="Times New Roman"/>
          <w:color w:val="000000"/>
          <w:sz w:val="24"/>
          <w:szCs w:val="24"/>
          <w:shd w:val="clear" w:color="auto" w:fill="FFFFFF"/>
        </w:rPr>
        <w:t xml:space="preserve"> &amp; Murphy </w:t>
      </w:r>
      <w:r w:rsidR="00ED5F63" w:rsidRPr="00C146AE">
        <w:rPr>
          <w:rFonts w:ascii="Times New Roman" w:hAnsi="Times New Roman" w:cs="Times New Roman"/>
          <w:color w:val="000000"/>
          <w:sz w:val="24"/>
          <w:szCs w:val="24"/>
          <w:shd w:val="clear" w:color="auto" w:fill="FFFFFF"/>
        </w:rPr>
        <w:t>2006</w:t>
      </w:r>
      <w:r w:rsidR="00ED5F63">
        <w:rPr>
          <w:rFonts w:ascii="Times New Roman" w:hAnsi="Times New Roman" w:cs="Times New Roman"/>
          <w:color w:val="000000"/>
          <w:sz w:val="24"/>
          <w:szCs w:val="24"/>
          <w:shd w:val="clear" w:color="auto" w:fill="FFFFFF"/>
        </w:rPr>
        <w:t>)</w:t>
      </w:r>
      <w:r w:rsidR="008A3705" w:rsidRPr="00C146AE">
        <w:rPr>
          <w:rFonts w:ascii="Times New Roman" w:hAnsi="Times New Roman" w:cs="Times New Roman"/>
          <w:sz w:val="24"/>
          <w:szCs w:val="24"/>
        </w:rPr>
        <w:t>.More than 80</w:t>
      </w:r>
      <w:r w:rsidR="00F10EFC" w:rsidRPr="00C146AE">
        <w:rPr>
          <w:rFonts w:ascii="Times New Roman" w:hAnsi="Times New Roman" w:cs="Times New Roman"/>
          <w:sz w:val="24"/>
          <w:szCs w:val="24"/>
        </w:rPr>
        <w:t>% of</w:t>
      </w:r>
      <w:r w:rsidR="008A3705" w:rsidRPr="00C146AE">
        <w:rPr>
          <w:rFonts w:ascii="Times New Roman" w:hAnsi="Times New Roman" w:cs="Times New Roman"/>
          <w:sz w:val="24"/>
          <w:szCs w:val="24"/>
        </w:rPr>
        <w:t xml:space="preserve"> </w:t>
      </w:r>
      <w:r w:rsidR="00C73368" w:rsidRPr="00C146AE">
        <w:rPr>
          <w:rFonts w:ascii="Times New Roman" w:hAnsi="Times New Roman" w:cs="Times New Roman"/>
          <w:sz w:val="24"/>
          <w:szCs w:val="24"/>
        </w:rPr>
        <w:t>those population in the United States have</w:t>
      </w:r>
      <w:r w:rsidR="00ED5F63">
        <w:rPr>
          <w:rFonts w:ascii="Times New Roman" w:hAnsi="Times New Roman" w:cs="Times New Roman"/>
          <w:sz w:val="24"/>
          <w:szCs w:val="24"/>
        </w:rPr>
        <w:t xml:space="preserve"> Medicare</w:t>
      </w:r>
      <w:r w:rsidR="008A3705" w:rsidRPr="00C146AE">
        <w:rPr>
          <w:rFonts w:ascii="Times New Roman" w:hAnsi="Times New Roman" w:cs="Times New Roman"/>
          <w:sz w:val="24"/>
          <w:szCs w:val="24"/>
        </w:rPr>
        <w:t xml:space="preserve">. About 5% of those Medicare beneficiaries die every year and more than one quarter of Medicare </w:t>
      </w:r>
      <w:r w:rsidR="00F10EFC" w:rsidRPr="00C146AE">
        <w:rPr>
          <w:rFonts w:ascii="Times New Roman" w:hAnsi="Times New Roman" w:cs="Times New Roman"/>
          <w:sz w:val="24"/>
          <w:szCs w:val="24"/>
        </w:rPr>
        <w:t>expenses</w:t>
      </w:r>
      <w:r w:rsidR="008A3705" w:rsidRPr="00C146AE">
        <w:rPr>
          <w:rFonts w:ascii="Times New Roman" w:hAnsi="Times New Roman" w:cs="Times New Roman"/>
          <w:sz w:val="24"/>
          <w:szCs w:val="24"/>
        </w:rPr>
        <w:t xml:space="preserve"> are </w:t>
      </w:r>
      <w:r w:rsidR="00F10EFC" w:rsidRPr="00C146AE">
        <w:rPr>
          <w:rFonts w:ascii="Times New Roman" w:hAnsi="Times New Roman" w:cs="Times New Roman"/>
          <w:sz w:val="24"/>
          <w:szCs w:val="24"/>
        </w:rPr>
        <w:t>reported for</w:t>
      </w:r>
      <w:r w:rsidR="008A3705" w:rsidRPr="00C146AE">
        <w:rPr>
          <w:rFonts w:ascii="Times New Roman" w:hAnsi="Times New Roman" w:cs="Times New Roman"/>
          <w:sz w:val="24"/>
          <w:szCs w:val="24"/>
        </w:rPr>
        <w:t xml:space="preserve"> the care in the final year of life</w:t>
      </w:r>
      <w:r w:rsidR="003E0AFC">
        <w:rPr>
          <w:rFonts w:ascii="Times New Roman" w:hAnsi="Times New Roman" w:cs="Times New Roman"/>
          <w:sz w:val="24"/>
          <w:szCs w:val="24"/>
        </w:rPr>
        <w:t xml:space="preserve"> (</w:t>
      </w:r>
      <w:r w:rsidR="003E0AFC" w:rsidRPr="00C146AE">
        <w:rPr>
          <w:rFonts w:ascii="Times New Roman" w:hAnsi="Times New Roman" w:cs="Times New Roman"/>
          <w:color w:val="000000"/>
          <w:sz w:val="24"/>
          <w:szCs w:val="24"/>
          <w:shd w:val="clear" w:color="auto" w:fill="FFFFFF"/>
        </w:rPr>
        <w:t>Hogan</w:t>
      </w:r>
      <w:r w:rsidR="003E0AFC" w:rsidRPr="00C146AE">
        <w:rPr>
          <w:rStyle w:val="apple-converted-space"/>
          <w:rFonts w:ascii="Times New Roman" w:hAnsi="Times New Roman" w:cs="Times New Roman"/>
          <w:color w:val="000000"/>
          <w:sz w:val="24"/>
          <w:szCs w:val="24"/>
          <w:shd w:val="clear" w:color="auto" w:fill="FFFFFF"/>
        </w:rPr>
        <w:t> </w:t>
      </w:r>
      <w:r w:rsidR="003E0AFC" w:rsidRPr="00C146AE">
        <w:rPr>
          <w:rFonts w:ascii="Times New Roman" w:hAnsi="Times New Roman" w:cs="Times New Roman"/>
          <w:color w:val="000000"/>
          <w:sz w:val="24"/>
          <w:szCs w:val="24"/>
          <w:shd w:val="clear" w:color="auto" w:fill="FFFFFF"/>
        </w:rPr>
        <w:t xml:space="preserve">C, </w:t>
      </w:r>
      <w:proofErr w:type="spellStart"/>
      <w:r w:rsidR="003E0AFC" w:rsidRPr="00C146AE">
        <w:rPr>
          <w:rFonts w:ascii="Times New Roman" w:hAnsi="Times New Roman" w:cs="Times New Roman"/>
          <w:color w:val="000000"/>
          <w:sz w:val="24"/>
          <w:szCs w:val="24"/>
          <w:shd w:val="clear" w:color="auto" w:fill="FFFFFF"/>
        </w:rPr>
        <w:t>Lunney</w:t>
      </w:r>
      <w:proofErr w:type="spellEnd"/>
      <w:r w:rsidR="003E0AFC" w:rsidRPr="00C146AE">
        <w:rPr>
          <w:rFonts w:ascii="Times New Roman" w:hAnsi="Times New Roman" w:cs="Times New Roman"/>
          <w:color w:val="000000"/>
          <w:sz w:val="24"/>
          <w:szCs w:val="24"/>
          <w:shd w:val="clear" w:color="auto" w:fill="FFFFFF"/>
        </w:rPr>
        <w:t xml:space="preserve"> J, Gabel J, Lynn J</w:t>
      </w:r>
      <w:r w:rsidR="00C73368">
        <w:rPr>
          <w:rFonts w:ascii="Times New Roman" w:hAnsi="Times New Roman" w:cs="Times New Roman"/>
          <w:color w:val="000000"/>
          <w:sz w:val="24"/>
          <w:szCs w:val="24"/>
          <w:shd w:val="clear" w:color="auto" w:fill="FFFFFF"/>
        </w:rPr>
        <w:t>, 2005</w:t>
      </w:r>
      <w:r w:rsidR="003E0AFC">
        <w:rPr>
          <w:rFonts w:ascii="Times New Roman" w:hAnsi="Times New Roman" w:cs="Times New Roman"/>
          <w:color w:val="000000"/>
          <w:sz w:val="24"/>
          <w:szCs w:val="24"/>
          <w:shd w:val="clear" w:color="auto" w:fill="FFFFFF"/>
        </w:rPr>
        <w:t xml:space="preserve">). </w:t>
      </w:r>
      <w:r w:rsidR="00C73368" w:rsidRPr="00C146AE">
        <w:rPr>
          <w:rFonts w:ascii="Times New Roman" w:hAnsi="Times New Roman" w:cs="Times New Roman"/>
          <w:sz w:val="24"/>
          <w:szCs w:val="24"/>
        </w:rPr>
        <w:t>The</w:t>
      </w:r>
      <w:r w:rsidR="008A3705" w:rsidRPr="00C146AE">
        <w:rPr>
          <w:rFonts w:ascii="Times New Roman" w:hAnsi="Times New Roman" w:cs="Times New Roman"/>
          <w:sz w:val="24"/>
          <w:szCs w:val="24"/>
        </w:rPr>
        <w:t xml:space="preserve"> number of Medicare beneficiaries more than doubled </w:t>
      </w:r>
      <w:r w:rsidR="00C73368" w:rsidRPr="00C146AE">
        <w:rPr>
          <w:rFonts w:ascii="Times New Roman" w:hAnsi="Times New Roman" w:cs="Times New Roman"/>
          <w:sz w:val="24"/>
          <w:szCs w:val="24"/>
        </w:rPr>
        <w:t>between the</w:t>
      </w:r>
      <w:r w:rsidR="008A3705" w:rsidRPr="00C146AE">
        <w:rPr>
          <w:rFonts w:ascii="Times New Roman" w:hAnsi="Times New Roman" w:cs="Times New Roman"/>
          <w:sz w:val="24"/>
          <w:szCs w:val="24"/>
        </w:rPr>
        <w:t xml:space="preserve"> years from 1966 and 2004</w:t>
      </w:r>
      <w:r w:rsidR="00C73368" w:rsidRPr="00C146AE">
        <w:rPr>
          <w:rFonts w:ascii="Times New Roman" w:hAnsi="Times New Roman" w:cs="Times New Roman"/>
          <w:sz w:val="24"/>
          <w:szCs w:val="24"/>
        </w:rPr>
        <w:t>, with</w:t>
      </w:r>
      <w:r w:rsidR="008A3705" w:rsidRPr="00C146AE">
        <w:rPr>
          <w:rFonts w:ascii="Times New Roman" w:hAnsi="Times New Roman" w:cs="Times New Roman"/>
          <w:sz w:val="24"/>
          <w:szCs w:val="24"/>
        </w:rPr>
        <w:t xml:space="preserve"> the aging and growth o</w:t>
      </w:r>
      <w:r w:rsidR="00EA3830" w:rsidRPr="00C146AE">
        <w:rPr>
          <w:rFonts w:ascii="Times New Roman" w:hAnsi="Times New Roman" w:cs="Times New Roman"/>
          <w:sz w:val="24"/>
          <w:szCs w:val="24"/>
        </w:rPr>
        <w:t>f the United States population. This population</w:t>
      </w:r>
      <w:r w:rsidR="008A3705" w:rsidRPr="00C146AE">
        <w:rPr>
          <w:rFonts w:ascii="Times New Roman" w:hAnsi="Times New Roman" w:cs="Times New Roman"/>
          <w:sz w:val="24"/>
          <w:szCs w:val="24"/>
        </w:rPr>
        <w:t xml:space="preserve"> is</w:t>
      </w:r>
      <w:r w:rsidR="00EA3830" w:rsidRPr="00C146AE">
        <w:rPr>
          <w:rFonts w:ascii="Times New Roman" w:hAnsi="Times New Roman" w:cs="Times New Roman"/>
          <w:sz w:val="24"/>
          <w:szCs w:val="24"/>
        </w:rPr>
        <w:t xml:space="preserve"> also </w:t>
      </w:r>
      <w:r w:rsidR="003B2AEB" w:rsidRPr="00C146AE">
        <w:rPr>
          <w:rFonts w:ascii="Times New Roman" w:hAnsi="Times New Roman" w:cs="Times New Roman"/>
          <w:sz w:val="24"/>
          <w:szCs w:val="24"/>
        </w:rPr>
        <w:t>predicted</w:t>
      </w:r>
      <w:r w:rsidR="008A3705" w:rsidRPr="00C146AE">
        <w:rPr>
          <w:rFonts w:ascii="Times New Roman" w:hAnsi="Times New Roman" w:cs="Times New Roman"/>
          <w:sz w:val="24"/>
          <w:szCs w:val="24"/>
        </w:rPr>
        <w:t xml:space="preserve"> to</w:t>
      </w:r>
      <w:r w:rsidR="00EA3830" w:rsidRPr="00C146AE">
        <w:rPr>
          <w:rFonts w:ascii="Times New Roman" w:hAnsi="Times New Roman" w:cs="Times New Roman"/>
          <w:sz w:val="24"/>
          <w:szCs w:val="24"/>
        </w:rPr>
        <w:t xml:space="preserve"> be double in number </w:t>
      </w:r>
      <w:r w:rsidR="008A3705" w:rsidRPr="00C146AE">
        <w:rPr>
          <w:rFonts w:ascii="Times New Roman" w:hAnsi="Times New Roman" w:cs="Times New Roman"/>
          <w:sz w:val="24"/>
          <w:szCs w:val="24"/>
        </w:rPr>
        <w:t xml:space="preserve">again by 2030 to 78 </w:t>
      </w:r>
      <w:r w:rsidR="00C73368" w:rsidRPr="00C146AE">
        <w:rPr>
          <w:rFonts w:ascii="Times New Roman" w:hAnsi="Times New Roman" w:cs="Times New Roman"/>
          <w:sz w:val="24"/>
          <w:szCs w:val="24"/>
        </w:rPr>
        <w:t>million</w:t>
      </w:r>
      <w:r w:rsidR="00C73368">
        <w:rPr>
          <w:rFonts w:ascii="Times New Roman" w:hAnsi="Times New Roman" w:cs="Times New Roman"/>
          <w:color w:val="000000"/>
          <w:sz w:val="24"/>
          <w:szCs w:val="24"/>
          <w:shd w:val="clear" w:color="auto" w:fill="FFFFFF"/>
        </w:rPr>
        <w:t xml:space="preserve"> (</w:t>
      </w:r>
      <w:r w:rsidR="003E0AFC" w:rsidRPr="00C146AE">
        <w:rPr>
          <w:rFonts w:ascii="Times New Roman" w:hAnsi="Times New Roman" w:cs="Times New Roman"/>
          <w:color w:val="000000"/>
          <w:sz w:val="24"/>
          <w:szCs w:val="24"/>
          <w:shd w:val="clear" w:color="auto" w:fill="FFFFFF"/>
        </w:rPr>
        <w:t>Kaiser Family Foundation</w:t>
      </w:r>
      <w:r w:rsidR="003E0AFC">
        <w:rPr>
          <w:rFonts w:ascii="Times New Roman" w:hAnsi="Times New Roman" w:cs="Times New Roman"/>
          <w:sz w:val="24"/>
          <w:szCs w:val="24"/>
        </w:rPr>
        <w:t xml:space="preserve">, 2005) </w:t>
      </w:r>
      <w:r w:rsidR="00166F0C" w:rsidRPr="00C146AE">
        <w:rPr>
          <w:rFonts w:ascii="Times New Roman" w:hAnsi="Times New Roman" w:cs="Times New Roman"/>
          <w:sz w:val="24"/>
          <w:szCs w:val="24"/>
        </w:rPr>
        <w:t>.Evidence shows that the treatment received in end of life if different than what is expected by the patient.</w:t>
      </w:r>
      <w:r w:rsidR="003B2AEB" w:rsidRPr="00C146AE">
        <w:rPr>
          <w:rFonts w:ascii="Times New Roman" w:hAnsi="Times New Roman" w:cs="Times New Roman"/>
          <w:sz w:val="24"/>
          <w:szCs w:val="24"/>
        </w:rPr>
        <w:t xml:space="preserve"> </w:t>
      </w:r>
      <w:r w:rsidR="00166F0C" w:rsidRPr="00C146AE">
        <w:rPr>
          <w:rFonts w:ascii="Times New Roman" w:hAnsi="Times New Roman" w:cs="Times New Roman"/>
          <w:sz w:val="24"/>
          <w:szCs w:val="24"/>
        </w:rPr>
        <w:t xml:space="preserve">The care that individual </w:t>
      </w:r>
      <w:r w:rsidR="000E0079" w:rsidRPr="00C146AE">
        <w:rPr>
          <w:rFonts w:ascii="Times New Roman" w:hAnsi="Times New Roman" w:cs="Times New Roman"/>
          <w:sz w:val="24"/>
          <w:szCs w:val="24"/>
        </w:rPr>
        <w:t>receives</w:t>
      </w:r>
      <w:r w:rsidR="00166F0C" w:rsidRPr="00C146AE">
        <w:rPr>
          <w:rFonts w:ascii="Times New Roman" w:hAnsi="Times New Roman" w:cs="Times New Roman"/>
          <w:sz w:val="24"/>
          <w:szCs w:val="24"/>
        </w:rPr>
        <w:t xml:space="preserve"> is mor</w:t>
      </w:r>
      <w:r w:rsidR="00A156AB" w:rsidRPr="00C146AE">
        <w:rPr>
          <w:rFonts w:ascii="Times New Roman" w:hAnsi="Times New Roman" w:cs="Times New Roman"/>
          <w:sz w:val="24"/>
          <w:szCs w:val="24"/>
        </w:rPr>
        <w:t>e militant than what is desired, which some</w:t>
      </w:r>
      <w:r w:rsidR="006B22FC" w:rsidRPr="00C146AE">
        <w:rPr>
          <w:rFonts w:ascii="Times New Roman" w:hAnsi="Times New Roman" w:cs="Times New Roman"/>
          <w:sz w:val="24"/>
          <w:szCs w:val="24"/>
        </w:rPr>
        <w:t>time</w:t>
      </w:r>
      <w:r w:rsidR="00A156AB" w:rsidRPr="00C146AE">
        <w:rPr>
          <w:rFonts w:ascii="Times New Roman" w:hAnsi="Times New Roman" w:cs="Times New Roman"/>
          <w:sz w:val="24"/>
          <w:szCs w:val="24"/>
        </w:rPr>
        <w:t xml:space="preserve"> prolongs the life but it can </w:t>
      </w:r>
      <w:r w:rsidR="000E0079" w:rsidRPr="00C146AE">
        <w:rPr>
          <w:rFonts w:ascii="Times New Roman" w:hAnsi="Times New Roman" w:cs="Times New Roman"/>
          <w:sz w:val="24"/>
          <w:szCs w:val="24"/>
        </w:rPr>
        <w:t>cause a</w:t>
      </w:r>
      <w:r w:rsidR="006B22FC" w:rsidRPr="00C146AE">
        <w:rPr>
          <w:rFonts w:ascii="Times New Roman" w:hAnsi="Times New Roman" w:cs="Times New Roman"/>
          <w:sz w:val="24"/>
          <w:szCs w:val="24"/>
        </w:rPr>
        <w:t xml:space="preserve"> lot </w:t>
      </w:r>
      <w:r w:rsidR="00A156AB" w:rsidRPr="00C146AE">
        <w:rPr>
          <w:rFonts w:ascii="Times New Roman" w:hAnsi="Times New Roman" w:cs="Times New Roman"/>
          <w:sz w:val="24"/>
          <w:szCs w:val="24"/>
        </w:rPr>
        <w:t>more suffering</w:t>
      </w:r>
      <w:r w:rsidR="003E0AFC">
        <w:rPr>
          <w:rFonts w:ascii="Times New Roman" w:hAnsi="Times New Roman" w:cs="Times New Roman"/>
          <w:sz w:val="24"/>
          <w:szCs w:val="24"/>
        </w:rPr>
        <w:t xml:space="preserve"> (</w:t>
      </w:r>
      <w:proofErr w:type="spellStart"/>
      <w:r w:rsidR="003E0AFC" w:rsidRPr="00C146AE">
        <w:rPr>
          <w:rFonts w:ascii="Times New Roman" w:hAnsi="Times New Roman" w:cs="Times New Roman"/>
          <w:color w:val="000000"/>
          <w:sz w:val="24"/>
          <w:szCs w:val="24"/>
        </w:rPr>
        <w:t>Bernabei</w:t>
      </w:r>
      <w:proofErr w:type="spellEnd"/>
      <w:r w:rsidR="003E0AFC" w:rsidRPr="00C146AE">
        <w:rPr>
          <w:rStyle w:val="apple-converted-space"/>
          <w:rFonts w:ascii="Times New Roman" w:hAnsi="Times New Roman" w:cs="Times New Roman"/>
          <w:color w:val="000000"/>
          <w:sz w:val="24"/>
          <w:szCs w:val="24"/>
        </w:rPr>
        <w:t> </w:t>
      </w:r>
      <w:r w:rsidR="003E0AFC" w:rsidRPr="00C73368">
        <w:rPr>
          <w:rFonts w:ascii="Times New Roman" w:hAnsi="Times New Roman" w:cs="Times New Roman"/>
          <w:sz w:val="24"/>
          <w:szCs w:val="24"/>
        </w:rPr>
        <w:t xml:space="preserve">, </w:t>
      </w:r>
      <w:proofErr w:type="spellStart"/>
      <w:r w:rsidR="003E0AFC" w:rsidRPr="00C73368">
        <w:rPr>
          <w:rFonts w:ascii="Times New Roman" w:hAnsi="Times New Roman" w:cs="Times New Roman"/>
          <w:sz w:val="24"/>
          <w:szCs w:val="24"/>
        </w:rPr>
        <w:t>Gambassi</w:t>
      </w:r>
      <w:proofErr w:type="spellEnd"/>
      <w:r w:rsidR="003E0AFC" w:rsidRPr="00C73368">
        <w:rPr>
          <w:rFonts w:ascii="Times New Roman" w:hAnsi="Times New Roman" w:cs="Times New Roman"/>
          <w:sz w:val="24"/>
          <w:szCs w:val="24"/>
        </w:rPr>
        <w:t xml:space="preserve"> &amp; Lapane,1998)</w:t>
      </w:r>
      <w:r w:rsidR="003E0AFC" w:rsidRPr="00C146AE">
        <w:rPr>
          <w:rFonts w:ascii="Times New Roman" w:hAnsi="Times New Roman" w:cs="Times New Roman"/>
          <w:sz w:val="24"/>
          <w:szCs w:val="24"/>
        </w:rPr>
        <w:t>.</w:t>
      </w:r>
      <w:r w:rsidR="00F10EFC" w:rsidRPr="00C73368">
        <w:rPr>
          <w:rFonts w:ascii="Times New Roman" w:hAnsi="Times New Roman" w:cs="Times New Roman"/>
          <w:sz w:val="24"/>
          <w:szCs w:val="24"/>
        </w:rPr>
        <w:t xml:space="preserve"> Individuals in this category include persons with physical or mental disabilities and others with special needs. Many time </w:t>
      </w:r>
      <w:r w:rsidR="000E0079" w:rsidRPr="00C73368">
        <w:rPr>
          <w:rFonts w:ascii="Times New Roman" w:hAnsi="Times New Roman" w:cs="Times New Roman"/>
          <w:sz w:val="24"/>
          <w:szCs w:val="24"/>
        </w:rPr>
        <w:t>preferences</w:t>
      </w:r>
      <w:r w:rsidR="00F10EFC" w:rsidRPr="00C73368">
        <w:rPr>
          <w:rFonts w:ascii="Times New Roman" w:hAnsi="Times New Roman" w:cs="Times New Roman"/>
          <w:sz w:val="24"/>
          <w:szCs w:val="24"/>
        </w:rPr>
        <w:t xml:space="preserve"> of those people are not met because they don’t have their advanced directive done.</w:t>
      </w:r>
      <w:r w:rsidR="003E0AFC" w:rsidRPr="00C73368">
        <w:rPr>
          <w:rFonts w:ascii="Times New Roman" w:hAnsi="Times New Roman" w:cs="Times New Roman"/>
          <w:sz w:val="24"/>
          <w:szCs w:val="24"/>
        </w:rPr>
        <w:t xml:space="preserve"> </w:t>
      </w:r>
      <w:r w:rsidR="004D49A5" w:rsidRPr="00C73368">
        <w:rPr>
          <w:rFonts w:ascii="Times New Roman" w:hAnsi="Times New Roman" w:cs="Times New Roman"/>
          <w:sz w:val="24"/>
          <w:szCs w:val="24"/>
        </w:rPr>
        <w:t>A</w:t>
      </w:r>
      <w:r w:rsidR="004D49A5" w:rsidRPr="00C146AE">
        <w:rPr>
          <w:rFonts w:ascii="Times New Roman" w:hAnsi="Times New Roman" w:cs="Times New Roman"/>
          <w:sz w:val="24"/>
          <w:szCs w:val="24"/>
        </w:rPr>
        <w:t>dvance directives have received increasing advocacy over the past 20 years</w:t>
      </w:r>
      <w:r w:rsidR="003E0AFC">
        <w:rPr>
          <w:rFonts w:ascii="Times New Roman" w:hAnsi="Times New Roman" w:cs="Times New Roman"/>
          <w:sz w:val="24"/>
          <w:szCs w:val="24"/>
        </w:rPr>
        <w:t xml:space="preserve"> </w:t>
      </w:r>
      <w:r w:rsidR="004D49A5" w:rsidRPr="00C146AE">
        <w:rPr>
          <w:rFonts w:ascii="Times New Roman" w:hAnsi="Times New Roman" w:cs="Times New Roman"/>
          <w:sz w:val="24"/>
          <w:szCs w:val="24"/>
        </w:rPr>
        <w:t>(</w:t>
      </w:r>
      <w:proofErr w:type="spellStart"/>
      <w:r w:rsidR="004D49A5" w:rsidRPr="00C146AE">
        <w:rPr>
          <w:rFonts w:ascii="Times New Roman" w:hAnsi="Times New Roman" w:cs="Times New Roman"/>
          <w:sz w:val="24"/>
          <w:szCs w:val="24"/>
        </w:rPr>
        <w:t>Ramsaroop</w:t>
      </w:r>
      <w:proofErr w:type="spellEnd"/>
      <w:r w:rsidR="004D49A5" w:rsidRPr="00C146AE">
        <w:rPr>
          <w:rFonts w:ascii="Times New Roman" w:hAnsi="Times New Roman" w:cs="Times New Roman"/>
          <w:sz w:val="24"/>
          <w:szCs w:val="24"/>
        </w:rPr>
        <w:t xml:space="preserve">, Reid &amp; Adelman). High profile cases </w:t>
      </w:r>
      <w:r w:rsidR="00E23036" w:rsidRPr="00C146AE">
        <w:rPr>
          <w:rFonts w:ascii="Times New Roman" w:hAnsi="Times New Roman" w:cs="Times New Roman"/>
          <w:sz w:val="24"/>
          <w:szCs w:val="24"/>
        </w:rPr>
        <w:t>have increased the</w:t>
      </w:r>
      <w:r w:rsidR="004D49A5" w:rsidRPr="00C146AE">
        <w:rPr>
          <w:rFonts w:ascii="Times New Roman" w:hAnsi="Times New Roman" w:cs="Times New Roman"/>
          <w:sz w:val="24"/>
          <w:szCs w:val="24"/>
        </w:rPr>
        <w:t xml:space="preserve"> awareness of </w:t>
      </w:r>
      <w:r w:rsidR="00E23036" w:rsidRPr="00C146AE">
        <w:rPr>
          <w:rFonts w:ascii="Times New Roman" w:hAnsi="Times New Roman" w:cs="Times New Roman"/>
          <w:sz w:val="24"/>
          <w:szCs w:val="24"/>
        </w:rPr>
        <w:t xml:space="preserve">an </w:t>
      </w:r>
      <w:r w:rsidR="004D49A5" w:rsidRPr="00C146AE">
        <w:rPr>
          <w:rFonts w:ascii="Times New Roman" w:hAnsi="Times New Roman" w:cs="Times New Roman"/>
          <w:sz w:val="24"/>
          <w:szCs w:val="24"/>
        </w:rPr>
        <w:t xml:space="preserve">advance </w:t>
      </w:r>
      <w:r w:rsidR="00E23036" w:rsidRPr="00C146AE">
        <w:rPr>
          <w:rFonts w:ascii="Times New Roman" w:hAnsi="Times New Roman" w:cs="Times New Roman"/>
          <w:sz w:val="24"/>
          <w:szCs w:val="24"/>
        </w:rPr>
        <w:t xml:space="preserve">care planning </w:t>
      </w:r>
      <w:r w:rsidR="00E23036" w:rsidRPr="00C146AE">
        <w:rPr>
          <w:rFonts w:ascii="Times New Roman" w:hAnsi="Times New Roman" w:cs="Times New Roman"/>
          <w:sz w:val="24"/>
          <w:szCs w:val="24"/>
        </w:rPr>
        <w:lastRenderedPageBreak/>
        <w:t xml:space="preserve">and the </w:t>
      </w:r>
      <w:r w:rsidR="00C73368" w:rsidRPr="00C146AE">
        <w:rPr>
          <w:rFonts w:ascii="Times New Roman" w:hAnsi="Times New Roman" w:cs="Times New Roman"/>
          <w:sz w:val="24"/>
          <w:szCs w:val="24"/>
        </w:rPr>
        <w:t>value that</w:t>
      </w:r>
      <w:r w:rsidR="004D49A5" w:rsidRPr="00C146AE">
        <w:rPr>
          <w:rFonts w:ascii="Times New Roman" w:hAnsi="Times New Roman" w:cs="Times New Roman"/>
          <w:sz w:val="24"/>
          <w:szCs w:val="24"/>
        </w:rPr>
        <w:t xml:space="preserve"> adults can make decisions </w:t>
      </w:r>
      <w:r w:rsidR="00C73368" w:rsidRPr="00C146AE">
        <w:rPr>
          <w:rFonts w:ascii="Times New Roman" w:hAnsi="Times New Roman" w:cs="Times New Roman"/>
          <w:sz w:val="24"/>
          <w:szCs w:val="24"/>
        </w:rPr>
        <w:t>regarding the</w:t>
      </w:r>
      <w:r w:rsidR="00E23036" w:rsidRPr="00C146AE">
        <w:rPr>
          <w:rFonts w:ascii="Times New Roman" w:hAnsi="Times New Roman" w:cs="Times New Roman"/>
          <w:sz w:val="24"/>
          <w:szCs w:val="24"/>
        </w:rPr>
        <w:t xml:space="preserve"> types of medical </w:t>
      </w:r>
      <w:r w:rsidR="00C73368" w:rsidRPr="00C146AE">
        <w:rPr>
          <w:rFonts w:ascii="Times New Roman" w:hAnsi="Times New Roman" w:cs="Times New Roman"/>
          <w:sz w:val="24"/>
          <w:szCs w:val="24"/>
        </w:rPr>
        <w:t>treatment they</w:t>
      </w:r>
      <w:r w:rsidR="004D49A5" w:rsidRPr="00C146AE">
        <w:rPr>
          <w:rFonts w:ascii="Times New Roman" w:hAnsi="Times New Roman" w:cs="Times New Roman"/>
          <w:sz w:val="24"/>
          <w:szCs w:val="24"/>
        </w:rPr>
        <w:t xml:space="preserve"> would like to receive in the futur</w:t>
      </w:r>
      <w:r w:rsidR="00E23036" w:rsidRPr="00C146AE">
        <w:rPr>
          <w:rFonts w:ascii="Times New Roman" w:hAnsi="Times New Roman" w:cs="Times New Roman"/>
          <w:sz w:val="24"/>
          <w:szCs w:val="24"/>
        </w:rPr>
        <w:t>e. Regulatory bodies like</w:t>
      </w:r>
      <w:r w:rsidR="004D49A5" w:rsidRPr="00C146AE">
        <w:rPr>
          <w:rFonts w:ascii="Times New Roman" w:hAnsi="Times New Roman" w:cs="Times New Roman"/>
          <w:sz w:val="24"/>
          <w:szCs w:val="24"/>
        </w:rPr>
        <w:t xml:space="preserve"> Joint Commission on Accreditation of Healthcare Organizations (JCAHO) and the agencies of the federal government encouraged individuals to complete advance directives. The Patient Self-Determination Act (PSDA) </w:t>
      </w:r>
      <w:r w:rsidR="00E23036" w:rsidRPr="00C146AE">
        <w:rPr>
          <w:rFonts w:ascii="Times New Roman" w:hAnsi="Times New Roman" w:cs="Times New Roman"/>
          <w:sz w:val="24"/>
          <w:szCs w:val="24"/>
        </w:rPr>
        <w:t>also</w:t>
      </w:r>
      <w:r w:rsidR="004D49A5" w:rsidRPr="00C146AE">
        <w:rPr>
          <w:rFonts w:ascii="Times New Roman" w:hAnsi="Times New Roman" w:cs="Times New Roman"/>
          <w:sz w:val="24"/>
          <w:szCs w:val="24"/>
        </w:rPr>
        <w:t xml:space="preserve"> requ</w:t>
      </w:r>
      <w:r w:rsidR="00E23036" w:rsidRPr="00C146AE">
        <w:rPr>
          <w:rFonts w:ascii="Times New Roman" w:hAnsi="Times New Roman" w:cs="Times New Roman"/>
          <w:sz w:val="24"/>
          <w:szCs w:val="24"/>
        </w:rPr>
        <w:t>ires hospitals</w:t>
      </w:r>
      <w:r w:rsidR="004D49A5" w:rsidRPr="00C146AE">
        <w:rPr>
          <w:rFonts w:ascii="Times New Roman" w:hAnsi="Times New Roman" w:cs="Times New Roman"/>
          <w:sz w:val="24"/>
          <w:szCs w:val="24"/>
        </w:rPr>
        <w:t xml:space="preserve">, home healthcare agencies, </w:t>
      </w:r>
      <w:r w:rsidR="00E23036" w:rsidRPr="00C146AE">
        <w:rPr>
          <w:rFonts w:ascii="Times New Roman" w:hAnsi="Times New Roman" w:cs="Times New Roman"/>
          <w:sz w:val="24"/>
          <w:szCs w:val="24"/>
        </w:rPr>
        <w:t xml:space="preserve">skilled nursing facilities </w:t>
      </w:r>
      <w:r w:rsidR="004D49A5" w:rsidRPr="00C146AE">
        <w:rPr>
          <w:rFonts w:ascii="Times New Roman" w:hAnsi="Times New Roman" w:cs="Times New Roman"/>
          <w:sz w:val="24"/>
          <w:szCs w:val="24"/>
        </w:rPr>
        <w:t>and providers of home health care to provide</w:t>
      </w:r>
      <w:r w:rsidR="00E23036" w:rsidRPr="00C146AE">
        <w:rPr>
          <w:rFonts w:ascii="Times New Roman" w:hAnsi="Times New Roman" w:cs="Times New Roman"/>
          <w:sz w:val="24"/>
          <w:szCs w:val="24"/>
        </w:rPr>
        <w:t xml:space="preserve"> all</w:t>
      </w:r>
      <w:r w:rsidR="004D49A5" w:rsidRPr="00C146AE">
        <w:rPr>
          <w:rFonts w:ascii="Times New Roman" w:hAnsi="Times New Roman" w:cs="Times New Roman"/>
          <w:sz w:val="24"/>
          <w:szCs w:val="24"/>
        </w:rPr>
        <w:t xml:space="preserve"> patients with a written summary of </w:t>
      </w:r>
      <w:r w:rsidR="003E0AFC" w:rsidRPr="00C146AE">
        <w:rPr>
          <w:rFonts w:ascii="Times New Roman" w:hAnsi="Times New Roman" w:cs="Times New Roman"/>
          <w:sz w:val="24"/>
          <w:szCs w:val="24"/>
        </w:rPr>
        <w:t>their healthcare</w:t>
      </w:r>
      <w:r w:rsidR="004D49A5" w:rsidRPr="00C146AE">
        <w:rPr>
          <w:rFonts w:ascii="Times New Roman" w:hAnsi="Times New Roman" w:cs="Times New Roman"/>
          <w:sz w:val="24"/>
          <w:szCs w:val="24"/>
        </w:rPr>
        <w:t xml:space="preserve"> decision-</w:t>
      </w:r>
      <w:r w:rsidR="00E23036" w:rsidRPr="00C146AE">
        <w:rPr>
          <w:rFonts w:ascii="Times New Roman" w:hAnsi="Times New Roman" w:cs="Times New Roman"/>
          <w:sz w:val="24"/>
          <w:szCs w:val="24"/>
        </w:rPr>
        <w:t>making rights and the</w:t>
      </w:r>
      <w:r w:rsidR="004D49A5" w:rsidRPr="00C146AE">
        <w:rPr>
          <w:rFonts w:ascii="Times New Roman" w:hAnsi="Times New Roman" w:cs="Times New Roman"/>
          <w:sz w:val="24"/>
          <w:szCs w:val="24"/>
        </w:rPr>
        <w:t xml:space="preserve"> policies </w:t>
      </w:r>
      <w:r w:rsidR="00E23036" w:rsidRPr="00C146AE">
        <w:rPr>
          <w:rFonts w:ascii="Times New Roman" w:hAnsi="Times New Roman" w:cs="Times New Roman"/>
          <w:sz w:val="24"/>
          <w:szCs w:val="24"/>
        </w:rPr>
        <w:t xml:space="preserve">of that facility </w:t>
      </w:r>
      <w:r w:rsidR="004D49A5" w:rsidRPr="00C146AE">
        <w:rPr>
          <w:rFonts w:ascii="Times New Roman" w:hAnsi="Times New Roman" w:cs="Times New Roman"/>
          <w:sz w:val="24"/>
          <w:szCs w:val="24"/>
        </w:rPr>
        <w:t>with res</w:t>
      </w:r>
      <w:r w:rsidR="00E23036" w:rsidRPr="00C146AE">
        <w:rPr>
          <w:rFonts w:ascii="Times New Roman" w:hAnsi="Times New Roman" w:cs="Times New Roman"/>
          <w:sz w:val="24"/>
          <w:szCs w:val="24"/>
        </w:rPr>
        <w:t>pect to advance directives .</w:t>
      </w:r>
      <w:r w:rsidR="004D49A5" w:rsidRPr="00C146AE">
        <w:rPr>
          <w:rFonts w:ascii="Times New Roman" w:hAnsi="Times New Roman" w:cs="Times New Roman"/>
          <w:sz w:val="24"/>
          <w:szCs w:val="24"/>
        </w:rPr>
        <w:t>individuals</w:t>
      </w:r>
      <w:r w:rsidR="00E23036" w:rsidRPr="00C146AE">
        <w:rPr>
          <w:rFonts w:ascii="Times New Roman" w:hAnsi="Times New Roman" w:cs="Times New Roman"/>
          <w:sz w:val="24"/>
          <w:szCs w:val="24"/>
        </w:rPr>
        <w:t xml:space="preserve"> are to be asked at </w:t>
      </w:r>
      <w:r w:rsidR="004D49A5" w:rsidRPr="00C146AE">
        <w:rPr>
          <w:rFonts w:ascii="Times New Roman" w:hAnsi="Times New Roman" w:cs="Times New Roman"/>
          <w:sz w:val="24"/>
          <w:szCs w:val="24"/>
        </w:rPr>
        <w:t>time of admission if they have an advance directive</w:t>
      </w:r>
      <w:r w:rsidR="00E23036" w:rsidRPr="00C146AE">
        <w:rPr>
          <w:rFonts w:ascii="Times New Roman" w:hAnsi="Times New Roman" w:cs="Times New Roman"/>
          <w:sz w:val="24"/>
          <w:szCs w:val="24"/>
        </w:rPr>
        <w:t xml:space="preserve">. </w:t>
      </w:r>
      <w:r w:rsidR="00060337" w:rsidRPr="00C146AE">
        <w:rPr>
          <w:rFonts w:ascii="Times New Roman" w:hAnsi="Times New Roman" w:cs="Times New Roman"/>
          <w:sz w:val="24"/>
          <w:szCs w:val="24"/>
        </w:rPr>
        <w:t>Even though</w:t>
      </w:r>
      <w:r w:rsidR="00E23036" w:rsidRPr="00C146AE">
        <w:rPr>
          <w:rFonts w:ascii="Times New Roman" w:hAnsi="Times New Roman" w:cs="Times New Roman"/>
          <w:sz w:val="24"/>
          <w:szCs w:val="24"/>
        </w:rPr>
        <w:t xml:space="preserve"> </w:t>
      </w:r>
      <w:r w:rsidR="004D49A5" w:rsidRPr="00C146AE">
        <w:rPr>
          <w:rFonts w:ascii="Times New Roman" w:hAnsi="Times New Roman" w:cs="Times New Roman"/>
          <w:sz w:val="24"/>
          <w:szCs w:val="24"/>
        </w:rPr>
        <w:t>legislative and regulatory bodies continue to</w:t>
      </w:r>
      <w:r w:rsidR="00E23036" w:rsidRPr="00C146AE">
        <w:rPr>
          <w:rFonts w:ascii="Times New Roman" w:hAnsi="Times New Roman" w:cs="Times New Roman"/>
          <w:sz w:val="24"/>
          <w:szCs w:val="24"/>
        </w:rPr>
        <w:t xml:space="preserve"> </w:t>
      </w:r>
      <w:r w:rsidR="004D49A5" w:rsidRPr="00C146AE">
        <w:rPr>
          <w:rFonts w:ascii="Times New Roman" w:hAnsi="Times New Roman" w:cs="Times New Roman"/>
          <w:sz w:val="24"/>
          <w:szCs w:val="24"/>
        </w:rPr>
        <w:t>prom</w:t>
      </w:r>
      <w:r w:rsidR="00E23036" w:rsidRPr="00C146AE">
        <w:rPr>
          <w:rFonts w:ascii="Times New Roman" w:hAnsi="Times New Roman" w:cs="Times New Roman"/>
          <w:sz w:val="24"/>
          <w:szCs w:val="24"/>
        </w:rPr>
        <w:t>ote advance directives strongl</w:t>
      </w:r>
      <w:r w:rsidR="004D49A5" w:rsidRPr="00C146AE">
        <w:rPr>
          <w:rFonts w:ascii="Times New Roman" w:hAnsi="Times New Roman" w:cs="Times New Roman"/>
          <w:sz w:val="24"/>
          <w:szCs w:val="24"/>
        </w:rPr>
        <w:t xml:space="preserve">y, the overall prevalence </w:t>
      </w:r>
      <w:r w:rsidR="00060337" w:rsidRPr="00C146AE">
        <w:rPr>
          <w:rFonts w:ascii="Times New Roman" w:hAnsi="Times New Roman" w:cs="Times New Roman"/>
          <w:sz w:val="24"/>
          <w:szCs w:val="24"/>
        </w:rPr>
        <w:t>for completion of a</w:t>
      </w:r>
      <w:r w:rsidR="004D49A5" w:rsidRPr="00C146AE">
        <w:rPr>
          <w:rFonts w:ascii="Times New Roman" w:hAnsi="Times New Roman" w:cs="Times New Roman"/>
          <w:sz w:val="24"/>
          <w:szCs w:val="24"/>
        </w:rPr>
        <w:t xml:space="preserve">dvance directives in the United States </w:t>
      </w:r>
      <w:r w:rsidR="00060337" w:rsidRPr="00C146AE">
        <w:rPr>
          <w:rFonts w:ascii="Times New Roman" w:hAnsi="Times New Roman" w:cs="Times New Roman"/>
          <w:sz w:val="24"/>
          <w:szCs w:val="24"/>
        </w:rPr>
        <w:t xml:space="preserve">remains low.  Estimated rate of </w:t>
      </w:r>
      <w:r w:rsidR="004D49A5" w:rsidRPr="00C146AE">
        <w:rPr>
          <w:rFonts w:ascii="Times New Roman" w:hAnsi="Times New Roman" w:cs="Times New Roman"/>
          <w:sz w:val="24"/>
          <w:szCs w:val="24"/>
        </w:rPr>
        <w:t>completed advance directives</w:t>
      </w:r>
      <w:r w:rsidR="00060337" w:rsidRPr="00C146AE">
        <w:rPr>
          <w:rFonts w:ascii="Times New Roman" w:hAnsi="Times New Roman" w:cs="Times New Roman"/>
          <w:sz w:val="24"/>
          <w:szCs w:val="24"/>
        </w:rPr>
        <w:t xml:space="preserve"> based on population ranges</w:t>
      </w:r>
      <w:r w:rsidR="004D49A5" w:rsidRPr="00C146AE">
        <w:rPr>
          <w:rFonts w:ascii="Times New Roman" w:hAnsi="Times New Roman" w:cs="Times New Roman"/>
          <w:sz w:val="24"/>
          <w:szCs w:val="24"/>
        </w:rPr>
        <w:t xml:space="preserve"> from 5% to 15%</w:t>
      </w:r>
      <w:r w:rsidR="003E0AFC">
        <w:rPr>
          <w:rFonts w:ascii="Times New Roman" w:hAnsi="Times New Roman" w:cs="Times New Roman"/>
          <w:sz w:val="24"/>
          <w:szCs w:val="24"/>
        </w:rPr>
        <w:t xml:space="preserve"> </w:t>
      </w:r>
      <w:r w:rsidR="003E0AFC" w:rsidRPr="00C146AE">
        <w:rPr>
          <w:rFonts w:ascii="Times New Roman" w:hAnsi="Times New Roman" w:cs="Times New Roman"/>
          <w:sz w:val="24"/>
          <w:szCs w:val="24"/>
        </w:rPr>
        <w:t>(</w:t>
      </w:r>
      <w:proofErr w:type="spellStart"/>
      <w:r w:rsidR="003E0AFC" w:rsidRPr="00C146AE">
        <w:rPr>
          <w:rFonts w:ascii="Times New Roman" w:hAnsi="Times New Roman" w:cs="Times New Roman"/>
          <w:sz w:val="24"/>
          <w:szCs w:val="24"/>
        </w:rPr>
        <w:t>Ramsaroop</w:t>
      </w:r>
      <w:proofErr w:type="spellEnd"/>
      <w:r w:rsidR="003E0AFC" w:rsidRPr="00C146AE">
        <w:rPr>
          <w:rFonts w:ascii="Times New Roman" w:hAnsi="Times New Roman" w:cs="Times New Roman"/>
          <w:sz w:val="24"/>
          <w:szCs w:val="24"/>
        </w:rPr>
        <w:t>, Reid &amp; Adelman</w:t>
      </w:r>
      <w:r w:rsidR="00C73368">
        <w:rPr>
          <w:rFonts w:ascii="Times New Roman" w:hAnsi="Times New Roman" w:cs="Times New Roman"/>
          <w:sz w:val="24"/>
          <w:szCs w:val="24"/>
        </w:rPr>
        <w:t>, 2007</w:t>
      </w:r>
      <w:r w:rsidR="003E0AFC">
        <w:rPr>
          <w:rFonts w:ascii="Times New Roman" w:hAnsi="Times New Roman" w:cs="Times New Roman"/>
          <w:sz w:val="24"/>
          <w:szCs w:val="24"/>
        </w:rPr>
        <w:t>)</w:t>
      </w:r>
      <w:r w:rsidR="004D49A5" w:rsidRPr="00C146AE">
        <w:rPr>
          <w:rFonts w:ascii="Times New Roman" w:hAnsi="Times New Roman" w:cs="Times New Roman"/>
          <w:sz w:val="24"/>
          <w:szCs w:val="24"/>
        </w:rPr>
        <w:t xml:space="preserve">. </w:t>
      </w:r>
      <w:r w:rsidR="000C3030" w:rsidRPr="00C73368">
        <w:rPr>
          <w:rFonts w:ascii="Times New Roman" w:hAnsi="Times New Roman" w:cs="Times New Roman"/>
          <w:sz w:val="24"/>
          <w:szCs w:val="24"/>
        </w:rPr>
        <w:t>There are many reason</w:t>
      </w:r>
      <w:r w:rsidR="00C73368" w:rsidRPr="00C73368">
        <w:rPr>
          <w:rFonts w:ascii="Times New Roman" w:hAnsi="Times New Roman" w:cs="Times New Roman"/>
          <w:sz w:val="24"/>
          <w:szCs w:val="24"/>
        </w:rPr>
        <w:t>s</w:t>
      </w:r>
      <w:r w:rsidR="000C3030" w:rsidRPr="00C73368">
        <w:rPr>
          <w:rFonts w:ascii="Times New Roman" w:hAnsi="Times New Roman" w:cs="Times New Roman"/>
          <w:sz w:val="24"/>
          <w:szCs w:val="24"/>
        </w:rPr>
        <w:t xml:space="preserve"> for an </w:t>
      </w:r>
      <w:r w:rsidR="000E0079" w:rsidRPr="00C73368">
        <w:rPr>
          <w:rFonts w:ascii="Times New Roman" w:hAnsi="Times New Roman" w:cs="Times New Roman"/>
          <w:sz w:val="24"/>
          <w:szCs w:val="24"/>
        </w:rPr>
        <w:t xml:space="preserve">individual </w:t>
      </w:r>
      <w:r w:rsidR="00C73368" w:rsidRPr="00C73368">
        <w:rPr>
          <w:rFonts w:ascii="Times New Roman" w:hAnsi="Times New Roman" w:cs="Times New Roman"/>
          <w:sz w:val="24"/>
          <w:szCs w:val="24"/>
        </w:rPr>
        <w:t xml:space="preserve">not </w:t>
      </w:r>
      <w:r w:rsidR="00C73368">
        <w:rPr>
          <w:rFonts w:ascii="Times New Roman" w:hAnsi="Times New Roman" w:cs="Times New Roman"/>
          <w:sz w:val="24"/>
          <w:szCs w:val="24"/>
        </w:rPr>
        <w:t xml:space="preserve">to </w:t>
      </w:r>
      <w:r w:rsidR="000C3030" w:rsidRPr="00C73368">
        <w:rPr>
          <w:rFonts w:ascii="Times New Roman" w:hAnsi="Times New Roman" w:cs="Times New Roman"/>
          <w:sz w:val="24"/>
          <w:szCs w:val="24"/>
        </w:rPr>
        <w:t>fill out an advanced directives</w:t>
      </w:r>
      <w:r w:rsidR="001C3324" w:rsidRPr="00C73368">
        <w:rPr>
          <w:rFonts w:ascii="Times New Roman" w:hAnsi="Times New Roman" w:cs="Times New Roman"/>
          <w:sz w:val="24"/>
          <w:szCs w:val="24"/>
        </w:rPr>
        <w:t xml:space="preserve"> such as to avoid mentioning death</w:t>
      </w:r>
      <w:r w:rsidR="006B22FC" w:rsidRPr="00C73368">
        <w:rPr>
          <w:rFonts w:ascii="Times New Roman" w:hAnsi="Times New Roman" w:cs="Times New Roman"/>
          <w:sz w:val="24"/>
          <w:szCs w:val="24"/>
        </w:rPr>
        <w:t>, improper education and mistrust on heath care workers.</w:t>
      </w:r>
      <w:r w:rsidR="006B22FC" w:rsidRPr="00C146AE">
        <w:rPr>
          <w:rFonts w:ascii="Times New Roman" w:hAnsi="Times New Roman" w:cs="Times New Roman"/>
          <w:color w:val="000000"/>
          <w:sz w:val="24"/>
          <w:szCs w:val="24"/>
          <w:shd w:val="clear" w:color="auto" w:fill="FFFFFF"/>
        </w:rPr>
        <w:t xml:space="preserve"> Some of these barriers </w:t>
      </w:r>
      <w:r w:rsidR="000E0079" w:rsidRPr="00C146AE">
        <w:rPr>
          <w:rFonts w:ascii="Times New Roman" w:hAnsi="Times New Roman" w:cs="Times New Roman"/>
          <w:color w:val="000000"/>
          <w:sz w:val="24"/>
          <w:szCs w:val="24"/>
          <w:shd w:val="clear" w:color="auto" w:fill="FFFFFF"/>
        </w:rPr>
        <w:t>can be</w:t>
      </w:r>
      <w:r w:rsidR="006B22FC" w:rsidRPr="00C146AE">
        <w:rPr>
          <w:rFonts w:ascii="Times New Roman" w:hAnsi="Times New Roman" w:cs="Times New Roman"/>
          <w:color w:val="000000"/>
          <w:sz w:val="24"/>
          <w:szCs w:val="24"/>
          <w:shd w:val="clear" w:color="auto" w:fill="FFFFFF"/>
        </w:rPr>
        <w:t xml:space="preserve"> minimized by legal, social, or clinical interventions. </w:t>
      </w:r>
      <w:r w:rsidR="00060337" w:rsidRPr="00C146AE">
        <w:rPr>
          <w:rFonts w:ascii="Times New Roman" w:hAnsi="Times New Roman" w:cs="Times New Roman"/>
          <w:sz w:val="24"/>
          <w:szCs w:val="24"/>
        </w:rPr>
        <w:t xml:space="preserve">Studies have shown that patients want their primary care doctor to initiate advance care planning while they are in good health. In addition, most patients felt that it was the physician’s responsibility to initiate the discussion about advance care planning. </w:t>
      </w:r>
      <w:r w:rsidR="006B22FC" w:rsidRPr="00C146AE">
        <w:rPr>
          <w:rFonts w:ascii="Times New Roman" w:hAnsi="Times New Roman" w:cs="Times New Roman"/>
          <w:color w:val="000000"/>
          <w:sz w:val="24"/>
          <w:szCs w:val="24"/>
          <w:shd w:val="clear" w:color="auto" w:fill="FFFFFF"/>
        </w:rPr>
        <w:t>Different intervention</w:t>
      </w:r>
      <w:r w:rsidR="000E0079" w:rsidRPr="00C146AE">
        <w:rPr>
          <w:rFonts w:ascii="Times New Roman" w:hAnsi="Times New Roman" w:cs="Times New Roman"/>
          <w:color w:val="000000"/>
          <w:sz w:val="24"/>
          <w:szCs w:val="24"/>
          <w:shd w:val="clear" w:color="auto" w:fill="FFFFFF"/>
        </w:rPr>
        <w:t>s have been tested to promote engagement in advanced care planning and completion of advanced directive. The interventions include</w:t>
      </w:r>
      <w:r w:rsidR="006B22FC" w:rsidRPr="00C146AE">
        <w:rPr>
          <w:rFonts w:ascii="Times New Roman" w:hAnsi="Times New Roman" w:cs="Times New Roman"/>
          <w:color w:val="000000"/>
          <w:sz w:val="24"/>
          <w:szCs w:val="24"/>
          <w:shd w:val="clear" w:color="auto" w:fill="FFFFFF"/>
        </w:rPr>
        <w:t xml:space="preserve"> having the individual discuss their advanced care planning with their provider; letting the health care proxy participate in the process; </w:t>
      </w:r>
      <w:r w:rsidR="004D23D2" w:rsidRPr="00C146AE">
        <w:rPr>
          <w:rFonts w:ascii="Times New Roman" w:hAnsi="Times New Roman" w:cs="Times New Roman"/>
          <w:color w:val="000000"/>
          <w:sz w:val="24"/>
          <w:szCs w:val="24"/>
          <w:shd w:val="clear" w:color="auto" w:fill="FFFFFF"/>
        </w:rPr>
        <w:t>describing the proxy’s authority and scope of discretion, the goals for treatment</w:t>
      </w:r>
      <w:r w:rsidR="000E0079" w:rsidRPr="00C146AE">
        <w:rPr>
          <w:rFonts w:ascii="Times New Roman" w:hAnsi="Times New Roman" w:cs="Times New Roman"/>
          <w:color w:val="000000"/>
          <w:sz w:val="24"/>
          <w:szCs w:val="24"/>
          <w:shd w:val="clear" w:color="auto" w:fill="FFFFFF"/>
        </w:rPr>
        <w:t>; having the advanced directives available for clinician and proxy; interpreting and applying the preferences of an individual as reflected in the advanced directives; reassessing the a</w:t>
      </w:r>
      <w:r w:rsidR="003E0AFC">
        <w:rPr>
          <w:rFonts w:ascii="Times New Roman" w:hAnsi="Times New Roman" w:cs="Times New Roman"/>
          <w:color w:val="000000"/>
          <w:sz w:val="24"/>
          <w:szCs w:val="24"/>
          <w:shd w:val="clear" w:color="auto" w:fill="FFFFFF"/>
        </w:rPr>
        <w:t>dvanced directives periodically</w:t>
      </w:r>
      <w:r w:rsidR="00DF2C18">
        <w:rPr>
          <w:rFonts w:ascii="Times New Roman" w:hAnsi="Times New Roman" w:cs="Times New Roman"/>
          <w:color w:val="000000"/>
          <w:sz w:val="24"/>
          <w:szCs w:val="24"/>
          <w:shd w:val="clear" w:color="auto" w:fill="FFFFFF"/>
        </w:rPr>
        <w:t xml:space="preserve"> </w:t>
      </w:r>
      <w:r w:rsidR="00C73368">
        <w:rPr>
          <w:rFonts w:ascii="Times New Roman" w:hAnsi="Times New Roman" w:cs="Times New Roman"/>
          <w:color w:val="000000"/>
          <w:sz w:val="24"/>
          <w:szCs w:val="24"/>
          <w:shd w:val="clear" w:color="auto" w:fill="FFFFFF"/>
        </w:rPr>
        <w:t>(Brown</w:t>
      </w:r>
      <w:r w:rsidR="003E0AFC">
        <w:rPr>
          <w:rFonts w:ascii="Times New Roman" w:hAnsi="Times New Roman" w:cs="Times New Roman"/>
          <w:color w:val="000000"/>
          <w:sz w:val="24"/>
          <w:szCs w:val="24"/>
          <w:shd w:val="clear" w:color="auto" w:fill="FFFFFF"/>
        </w:rPr>
        <w:t>, 2003).</w:t>
      </w:r>
    </w:p>
    <w:p w:rsidR="00ED5F63" w:rsidRDefault="00ED5F63" w:rsidP="00ED5F63">
      <w:pPr>
        <w:pStyle w:val="NormalWeb"/>
        <w:spacing w:line="480" w:lineRule="auto"/>
        <w:jc w:val="center"/>
        <w:rPr>
          <w:color w:val="000000"/>
        </w:rPr>
      </w:pPr>
      <w:bookmarkStart w:id="2" w:name="ref4"/>
      <w:r>
        <w:rPr>
          <w:color w:val="000000"/>
        </w:rPr>
        <w:lastRenderedPageBreak/>
        <w:t>References</w:t>
      </w:r>
    </w:p>
    <w:p w:rsidR="0073391E" w:rsidRPr="00C146AE" w:rsidRDefault="0073391E" w:rsidP="00C73368">
      <w:pPr>
        <w:pStyle w:val="NormalWeb"/>
        <w:spacing w:line="480" w:lineRule="auto"/>
        <w:ind w:left="576" w:hanging="576"/>
        <w:jc w:val="both"/>
        <w:rPr>
          <w:color w:val="000000"/>
        </w:rPr>
      </w:pPr>
      <w:proofErr w:type="spellStart"/>
      <w:r w:rsidRPr="00C146AE">
        <w:rPr>
          <w:color w:val="000000"/>
        </w:rPr>
        <w:t>Bernabei</w:t>
      </w:r>
      <w:bookmarkEnd w:id="2"/>
      <w:proofErr w:type="spellEnd"/>
      <w:r w:rsidRPr="00C146AE">
        <w:rPr>
          <w:rStyle w:val="apple-converted-space"/>
          <w:color w:val="000000"/>
        </w:rPr>
        <w:t> </w:t>
      </w:r>
      <w:r w:rsidR="00C73368">
        <w:rPr>
          <w:color w:val="000000"/>
        </w:rPr>
        <w:t xml:space="preserve">R, </w:t>
      </w:r>
      <w:proofErr w:type="spellStart"/>
      <w:r w:rsidR="00C73368">
        <w:rPr>
          <w:color w:val="000000"/>
        </w:rPr>
        <w:t>Gambassi</w:t>
      </w:r>
      <w:proofErr w:type="spellEnd"/>
      <w:r w:rsidR="00C73368">
        <w:rPr>
          <w:color w:val="000000"/>
        </w:rPr>
        <w:t xml:space="preserve"> G, </w:t>
      </w:r>
      <w:proofErr w:type="spellStart"/>
      <w:r w:rsidR="00C73368">
        <w:rPr>
          <w:color w:val="000000"/>
        </w:rPr>
        <w:t>Lapane</w:t>
      </w:r>
      <w:proofErr w:type="spellEnd"/>
      <w:r w:rsidR="00C73368">
        <w:rPr>
          <w:color w:val="000000"/>
        </w:rPr>
        <w:t xml:space="preserve"> K </w:t>
      </w:r>
      <w:r w:rsidR="00C73368" w:rsidRPr="00C146AE">
        <w:rPr>
          <w:color w:val="000000"/>
        </w:rPr>
        <w:t>(</w:t>
      </w:r>
      <w:r w:rsidR="00C146AE" w:rsidRPr="00C146AE">
        <w:rPr>
          <w:color w:val="000000"/>
        </w:rPr>
        <w:t>1998)</w:t>
      </w:r>
      <w:r w:rsidR="00C73368">
        <w:rPr>
          <w:color w:val="000000"/>
        </w:rPr>
        <w:t xml:space="preserve">. Management </w:t>
      </w:r>
      <w:r w:rsidRPr="00C146AE">
        <w:rPr>
          <w:color w:val="000000"/>
        </w:rPr>
        <w:t>o</w:t>
      </w:r>
      <w:r w:rsidR="00C146AE">
        <w:rPr>
          <w:color w:val="000000"/>
        </w:rPr>
        <w:t>f pain in elderly patients with</w:t>
      </w:r>
      <w:r w:rsidR="00C73368">
        <w:rPr>
          <w:color w:val="000000"/>
        </w:rPr>
        <w:t xml:space="preserve">      </w:t>
      </w:r>
      <w:r w:rsidR="00ED5F63">
        <w:rPr>
          <w:color w:val="000000"/>
        </w:rPr>
        <w:t xml:space="preserve">cancer. SAGE </w:t>
      </w:r>
      <w:r w:rsidR="00C146AE">
        <w:rPr>
          <w:color w:val="000000"/>
        </w:rPr>
        <w:t>Study Group.</w:t>
      </w:r>
      <w:r w:rsidR="00ED5F63">
        <w:rPr>
          <w:color w:val="000000"/>
        </w:rPr>
        <w:t xml:space="preserve"> Systematic </w:t>
      </w:r>
      <w:r w:rsidRPr="00C146AE">
        <w:rPr>
          <w:color w:val="000000"/>
        </w:rPr>
        <w:t>Asses</w:t>
      </w:r>
      <w:r w:rsidR="00C73368">
        <w:rPr>
          <w:color w:val="000000"/>
        </w:rPr>
        <w:t xml:space="preserve">sment of Geriatric Drug Use via </w:t>
      </w:r>
      <w:r w:rsidRPr="00C146AE">
        <w:rPr>
          <w:color w:val="000000"/>
        </w:rPr>
        <w:t>Epidemiology.</w:t>
      </w:r>
      <w:r w:rsidRPr="00C146AE">
        <w:rPr>
          <w:rStyle w:val="apple-converted-space"/>
          <w:color w:val="000000"/>
        </w:rPr>
        <w:t> </w:t>
      </w:r>
      <w:r w:rsidR="00C73368" w:rsidRPr="00AA230E">
        <w:rPr>
          <w:iCs/>
          <w:color w:val="000000"/>
        </w:rPr>
        <w:t>JAMA</w:t>
      </w:r>
      <w:r w:rsidR="00C73368" w:rsidRPr="00AA230E">
        <w:rPr>
          <w:color w:val="000000"/>
        </w:rPr>
        <w:t>.279</w:t>
      </w:r>
      <w:r w:rsidR="00C73368" w:rsidRPr="00C146AE">
        <w:rPr>
          <w:color w:val="000000"/>
        </w:rPr>
        <w:t xml:space="preserve"> (</w:t>
      </w:r>
      <w:r w:rsidRPr="00C146AE">
        <w:rPr>
          <w:color w:val="000000"/>
        </w:rPr>
        <w:t>23):1877-1882.</w:t>
      </w:r>
    </w:p>
    <w:p w:rsidR="0073391E" w:rsidRPr="00C146AE" w:rsidRDefault="0073391E" w:rsidP="00C73368">
      <w:pPr>
        <w:pStyle w:val="NormalWeb"/>
        <w:spacing w:line="480" w:lineRule="auto"/>
        <w:ind w:left="576" w:hanging="576"/>
        <w:jc w:val="both"/>
        <w:rPr>
          <w:color w:val="000000"/>
        </w:rPr>
      </w:pPr>
      <w:bookmarkStart w:id="3" w:name="ref5"/>
      <w:r w:rsidRPr="00C146AE">
        <w:rPr>
          <w:color w:val="000000"/>
        </w:rPr>
        <w:t>Lynn</w:t>
      </w:r>
      <w:bookmarkEnd w:id="3"/>
      <w:r w:rsidRPr="00C146AE">
        <w:rPr>
          <w:rStyle w:val="apple-converted-space"/>
          <w:color w:val="000000"/>
        </w:rPr>
        <w:t> </w:t>
      </w:r>
      <w:r w:rsidRPr="00C146AE">
        <w:rPr>
          <w:color w:val="000000"/>
        </w:rPr>
        <w:t xml:space="preserve">J, </w:t>
      </w:r>
      <w:proofErr w:type="spellStart"/>
      <w:r w:rsidRPr="00C146AE">
        <w:rPr>
          <w:color w:val="000000"/>
        </w:rPr>
        <w:t>Teno</w:t>
      </w:r>
      <w:proofErr w:type="spellEnd"/>
      <w:r w:rsidRPr="00C146AE">
        <w:rPr>
          <w:color w:val="000000"/>
        </w:rPr>
        <w:t xml:space="preserve"> JM, Phillips RS, et al</w:t>
      </w:r>
      <w:r w:rsidR="00C146AE" w:rsidRPr="00C146AE">
        <w:rPr>
          <w:color w:val="000000"/>
        </w:rPr>
        <w:t>(1997)</w:t>
      </w:r>
      <w:r w:rsidRPr="00C146AE">
        <w:rPr>
          <w:color w:val="000000"/>
        </w:rPr>
        <w:t>. Perceptions by family members of the dying experience of older and seriously ill p</w:t>
      </w:r>
      <w:r w:rsidR="00AA230E">
        <w:rPr>
          <w:color w:val="000000"/>
        </w:rPr>
        <w:t xml:space="preserve">atients. SUPPORT </w:t>
      </w:r>
      <w:proofErr w:type="spellStart"/>
      <w:r w:rsidR="00AA230E">
        <w:rPr>
          <w:color w:val="000000"/>
        </w:rPr>
        <w:t>Investigators.</w:t>
      </w:r>
      <w:r w:rsidRPr="00C146AE">
        <w:rPr>
          <w:color w:val="000000"/>
        </w:rPr>
        <w:t>Study</w:t>
      </w:r>
      <w:proofErr w:type="spellEnd"/>
      <w:r w:rsidRPr="00C146AE">
        <w:rPr>
          <w:color w:val="000000"/>
        </w:rPr>
        <w:t xml:space="preserve"> to Understand Prognoses and Preferences for Outcomes and Risks of Treatments.</w:t>
      </w:r>
      <w:r w:rsidRPr="00C146AE">
        <w:rPr>
          <w:rStyle w:val="apple-converted-space"/>
          <w:color w:val="000000"/>
        </w:rPr>
        <w:t> </w:t>
      </w:r>
      <w:r w:rsidRPr="00C146AE">
        <w:rPr>
          <w:i/>
          <w:iCs/>
          <w:color w:val="000000"/>
        </w:rPr>
        <w:t>Ann Intern Med</w:t>
      </w:r>
      <w:r w:rsidR="00C146AE" w:rsidRPr="00C146AE">
        <w:rPr>
          <w:color w:val="000000"/>
        </w:rPr>
        <w:t>.</w:t>
      </w:r>
      <w:r w:rsidRPr="00C146AE">
        <w:rPr>
          <w:color w:val="000000"/>
        </w:rPr>
        <w:t>126(2):97-106.</w:t>
      </w:r>
    </w:p>
    <w:p w:rsidR="00061921" w:rsidRPr="00C146AE" w:rsidRDefault="00061921" w:rsidP="00C73368">
      <w:pPr>
        <w:pStyle w:val="NormalWeb"/>
        <w:spacing w:line="480" w:lineRule="auto"/>
        <w:ind w:left="576" w:hanging="576"/>
        <w:jc w:val="both"/>
        <w:rPr>
          <w:color w:val="000000"/>
        </w:rPr>
      </w:pPr>
      <w:bookmarkStart w:id="4" w:name="ref8"/>
      <w:proofErr w:type="spellStart"/>
      <w:r w:rsidRPr="00C146AE">
        <w:rPr>
          <w:color w:val="000000"/>
        </w:rPr>
        <w:t>Covinsky</w:t>
      </w:r>
      <w:bookmarkEnd w:id="4"/>
      <w:proofErr w:type="spellEnd"/>
      <w:r w:rsidRPr="00C146AE">
        <w:rPr>
          <w:rStyle w:val="apple-converted-space"/>
          <w:color w:val="000000"/>
        </w:rPr>
        <w:t> </w:t>
      </w:r>
      <w:r w:rsidRPr="00C146AE">
        <w:rPr>
          <w:color w:val="000000"/>
        </w:rPr>
        <w:t xml:space="preserve">KE, Goldman L, Cook EF, </w:t>
      </w:r>
      <w:r w:rsidR="00C146AE" w:rsidRPr="00C146AE">
        <w:rPr>
          <w:color w:val="000000"/>
        </w:rPr>
        <w:t>(1994)</w:t>
      </w:r>
      <w:r w:rsidRPr="00C146AE">
        <w:rPr>
          <w:color w:val="000000"/>
        </w:rPr>
        <w:t>. The impact of serious illness on patients' families. SUPPORT Investigators. Study to Understand Prognoses and Preferences for Outcomes and Risks of Treatment.</w:t>
      </w:r>
      <w:r w:rsidRPr="00C146AE">
        <w:rPr>
          <w:rStyle w:val="apple-converted-space"/>
          <w:color w:val="000000"/>
        </w:rPr>
        <w:t> </w:t>
      </w:r>
      <w:r w:rsidRPr="00AA230E">
        <w:rPr>
          <w:iCs/>
          <w:color w:val="000000"/>
        </w:rPr>
        <w:t>JAMA</w:t>
      </w:r>
      <w:r w:rsidR="00C146AE" w:rsidRPr="00AA230E">
        <w:rPr>
          <w:color w:val="000000"/>
        </w:rPr>
        <w:t xml:space="preserve"> </w:t>
      </w:r>
      <w:r w:rsidRPr="00AA230E">
        <w:rPr>
          <w:color w:val="000000"/>
        </w:rPr>
        <w:t>2</w:t>
      </w:r>
      <w:r w:rsidRPr="00C146AE">
        <w:rPr>
          <w:color w:val="000000"/>
        </w:rPr>
        <w:t>72(23):1839-1844.</w:t>
      </w:r>
    </w:p>
    <w:p w:rsidR="00061921" w:rsidRPr="00C146AE" w:rsidRDefault="00061921" w:rsidP="00C73368">
      <w:pPr>
        <w:pStyle w:val="NormalWeb"/>
        <w:spacing w:line="480" w:lineRule="auto"/>
        <w:ind w:left="576" w:hanging="576"/>
        <w:jc w:val="both"/>
        <w:rPr>
          <w:color w:val="000000"/>
        </w:rPr>
      </w:pPr>
      <w:bookmarkStart w:id="5" w:name="ref9"/>
      <w:r w:rsidRPr="00C146AE">
        <w:rPr>
          <w:color w:val="000000"/>
        </w:rPr>
        <w:t>Emanuel</w:t>
      </w:r>
      <w:bookmarkEnd w:id="5"/>
      <w:r w:rsidRPr="00C146AE">
        <w:rPr>
          <w:rStyle w:val="apple-converted-space"/>
          <w:color w:val="000000"/>
        </w:rPr>
        <w:t> </w:t>
      </w:r>
      <w:r w:rsidRPr="00C146AE">
        <w:rPr>
          <w:color w:val="000000"/>
        </w:rPr>
        <w:t>LL, Alpert HR, Baldwin DC, Emanuel EJ</w:t>
      </w:r>
      <w:r w:rsidR="00C73368">
        <w:rPr>
          <w:color w:val="000000"/>
        </w:rPr>
        <w:t xml:space="preserve"> </w:t>
      </w:r>
      <w:r w:rsidR="00C146AE" w:rsidRPr="00C146AE">
        <w:rPr>
          <w:color w:val="000000"/>
        </w:rPr>
        <w:t>(2000)</w:t>
      </w:r>
      <w:r w:rsidRPr="00C146AE">
        <w:rPr>
          <w:color w:val="000000"/>
        </w:rPr>
        <w:t>. What terminally ill patients care about: Toward a validated construct of patients' perspectives</w:t>
      </w:r>
      <w:r w:rsidRPr="00AA230E">
        <w:rPr>
          <w:color w:val="000000"/>
        </w:rPr>
        <w:t>.</w:t>
      </w:r>
      <w:r w:rsidRPr="00AA230E">
        <w:rPr>
          <w:rStyle w:val="apple-converted-space"/>
          <w:color w:val="000000"/>
        </w:rPr>
        <w:t> </w:t>
      </w:r>
      <w:r w:rsidRPr="00AA230E">
        <w:rPr>
          <w:iCs/>
          <w:color w:val="000000"/>
        </w:rPr>
        <w:t xml:space="preserve">J </w:t>
      </w:r>
      <w:proofErr w:type="spellStart"/>
      <w:r w:rsidRPr="00AA230E">
        <w:rPr>
          <w:iCs/>
          <w:color w:val="000000"/>
        </w:rPr>
        <w:t>Palliat</w:t>
      </w:r>
      <w:proofErr w:type="spellEnd"/>
      <w:r w:rsidRPr="00AA230E">
        <w:rPr>
          <w:iCs/>
          <w:color w:val="000000"/>
        </w:rPr>
        <w:t xml:space="preserve"> Med</w:t>
      </w:r>
      <w:r w:rsidRPr="00C146AE">
        <w:rPr>
          <w:color w:val="000000"/>
        </w:rPr>
        <w:t>.</w:t>
      </w:r>
      <w:r w:rsidRPr="00C146AE">
        <w:rPr>
          <w:rStyle w:val="apple-converted-space"/>
          <w:color w:val="000000"/>
        </w:rPr>
        <w:t xml:space="preserve"> 419-431</w:t>
      </w:r>
    </w:p>
    <w:p w:rsidR="00061921" w:rsidRPr="00C146AE" w:rsidRDefault="008A3705" w:rsidP="00C73368">
      <w:pPr>
        <w:pStyle w:val="NormalWeb"/>
        <w:spacing w:line="480" w:lineRule="auto"/>
        <w:ind w:left="576" w:hanging="576"/>
        <w:jc w:val="both"/>
        <w:rPr>
          <w:color w:val="000000"/>
        </w:rPr>
      </w:pPr>
      <w:bookmarkStart w:id="6" w:name="ref14"/>
      <w:r w:rsidRPr="00C146AE">
        <w:rPr>
          <w:color w:val="000000"/>
          <w:shd w:val="clear" w:color="auto" w:fill="FFFFFF"/>
        </w:rPr>
        <w:t>Kung</w:t>
      </w:r>
      <w:bookmarkEnd w:id="6"/>
      <w:r w:rsidRPr="00C146AE">
        <w:rPr>
          <w:rStyle w:val="apple-converted-space"/>
          <w:color w:val="000000"/>
          <w:shd w:val="clear" w:color="auto" w:fill="FFFFFF"/>
        </w:rPr>
        <w:t> </w:t>
      </w:r>
      <w:r w:rsidRPr="00C146AE">
        <w:rPr>
          <w:color w:val="000000"/>
          <w:shd w:val="clear" w:color="auto" w:fill="FFFFFF"/>
        </w:rPr>
        <w:t xml:space="preserve">H, </w:t>
      </w:r>
      <w:proofErr w:type="spellStart"/>
      <w:r w:rsidRPr="00C146AE">
        <w:rPr>
          <w:color w:val="000000"/>
          <w:shd w:val="clear" w:color="auto" w:fill="FFFFFF"/>
        </w:rPr>
        <w:t>Hoyert</w:t>
      </w:r>
      <w:proofErr w:type="spellEnd"/>
      <w:r w:rsidRPr="00C146AE">
        <w:rPr>
          <w:color w:val="000000"/>
          <w:shd w:val="clear" w:color="auto" w:fill="FFFFFF"/>
        </w:rPr>
        <w:t xml:space="preserve"> D, </w:t>
      </w:r>
      <w:proofErr w:type="spellStart"/>
      <w:r w:rsidRPr="00C146AE">
        <w:rPr>
          <w:color w:val="000000"/>
          <w:shd w:val="clear" w:color="auto" w:fill="FFFFFF"/>
        </w:rPr>
        <w:t>Xu</w:t>
      </w:r>
      <w:proofErr w:type="spellEnd"/>
      <w:r w:rsidRPr="00C146AE">
        <w:rPr>
          <w:color w:val="000000"/>
          <w:shd w:val="clear" w:color="auto" w:fill="FFFFFF"/>
        </w:rPr>
        <w:t xml:space="preserve"> J, Murphy S</w:t>
      </w:r>
      <w:r w:rsidR="00C146AE" w:rsidRPr="00C146AE">
        <w:rPr>
          <w:color w:val="000000"/>
          <w:shd w:val="clear" w:color="auto" w:fill="FFFFFF"/>
        </w:rPr>
        <w:t>(2006)</w:t>
      </w:r>
      <w:r w:rsidRPr="00C146AE">
        <w:rPr>
          <w:color w:val="000000"/>
          <w:shd w:val="clear" w:color="auto" w:fill="FFFFFF"/>
        </w:rPr>
        <w:t>. Deaths: Final Data for 2005. National Vital Statistics Reports</w:t>
      </w:r>
      <w:r w:rsidR="00C73368">
        <w:rPr>
          <w:color w:val="000000"/>
          <w:shd w:val="clear" w:color="auto" w:fill="FFFFFF"/>
        </w:rPr>
        <w:t xml:space="preserve"> </w:t>
      </w:r>
      <w:r w:rsidRPr="00C146AE">
        <w:rPr>
          <w:color w:val="000000"/>
          <w:shd w:val="clear" w:color="auto" w:fill="FFFFFF"/>
        </w:rPr>
        <w:t>; v</w:t>
      </w:r>
      <w:r w:rsidR="00C146AE" w:rsidRPr="00C146AE">
        <w:rPr>
          <w:color w:val="000000"/>
          <w:shd w:val="clear" w:color="auto" w:fill="FFFFFF"/>
        </w:rPr>
        <w:t xml:space="preserve"> </w:t>
      </w:r>
      <w:r w:rsidRPr="00C146AE">
        <w:rPr>
          <w:color w:val="000000"/>
          <w:shd w:val="clear" w:color="auto" w:fill="FFFFFF"/>
        </w:rPr>
        <w:t>56(10). Hyattsville, MD: National Center for Health Statistics.</w:t>
      </w:r>
      <w:r w:rsidR="00C146AE" w:rsidRPr="00C146AE">
        <w:rPr>
          <w:color w:val="000000"/>
          <w:shd w:val="clear" w:color="auto" w:fill="FFFFFF"/>
        </w:rPr>
        <w:t xml:space="preserve"> Retrieved from </w:t>
      </w:r>
      <w:hyperlink r:id="rId9" w:history="1">
        <w:r w:rsidRPr="00C146AE">
          <w:rPr>
            <w:rStyle w:val="Hyperlink"/>
            <w:shd w:val="clear" w:color="auto" w:fill="FFFFFF"/>
          </w:rPr>
          <w:t>http://www.cdc.gov/nchs/data/nvsr/nvsr56/nvsr56_10.pdf</w:t>
        </w:r>
      </w:hyperlink>
      <w:r w:rsidR="00C146AE" w:rsidRPr="00C146AE">
        <w:rPr>
          <w:color w:val="000000"/>
          <w:shd w:val="clear" w:color="auto" w:fill="FFFFFF"/>
        </w:rPr>
        <w:t>.</w:t>
      </w:r>
    </w:p>
    <w:p w:rsidR="008A3705" w:rsidRPr="00C146AE" w:rsidRDefault="008A3705" w:rsidP="00C73368">
      <w:pPr>
        <w:pStyle w:val="NormalWeb"/>
        <w:spacing w:line="480" w:lineRule="auto"/>
        <w:ind w:left="576" w:hanging="576"/>
        <w:jc w:val="both"/>
        <w:rPr>
          <w:color w:val="000000"/>
        </w:rPr>
      </w:pPr>
      <w:bookmarkStart w:id="7" w:name="ref15"/>
      <w:r w:rsidRPr="00C146AE">
        <w:rPr>
          <w:color w:val="000000"/>
          <w:shd w:val="clear" w:color="auto" w:fill="FFFFFF"/>
        </w:rPr>
        <w:t>Hogan</w:t>
      </w:r>
      <w:bookmarkEnd w:id="7"/>
      <w:r w:rsidRPr="00C146AE">
        <w:rPr>
          <w:rStyle w:val="apple-converted-space"/>
          <w:color w:val="000000"/>
          <w:shd w:val="clear" w:color="auto" w:fill="FFFFFF"/>
        </w:rPr>
        <w:t> </w:t>
      </w:r>
      <w:r w:rsidRPr="00C146AE">
        <w:rPr>
          <w:color w:val="000000"/>
          <w:shd w:val="clear" w:color="auto" w:fill="FFFFFF"/>
        </w:rPr>
        <w:t xml:space="preserve">C, </w:t>
      </w:r>
      <w:proofErr w:type="spellStart"/>
      <w:r w:rsidRPr="00C146AE">
        <w:rPr>
          <w:color w:val="000000"/>
          <w:shd w:val="clear" w:color="auto" w:fill="FFFFFF"/>
        </w:rPr>
        <w:t>Lunney</w:t>
      </w:r>
      <w:proofErr w:type="spellEnd"/>
      <w:r w:rsidRPr="00C146AE">
        <w:rPr>
          <w:color w:val="000000"/>
          <w:shd w:val="clear" w:color="auto" w:fill="FFFFFF"/>
        </w:rPr>
        <w:t xml:space="preserve"> J, Gabel J, Lynn J. Medicare beneficiaries' costs of care in the last year of life.</w:t>
      </w:r>
      <w:r w:rsidRPr="00C146AE">
        <w:rPr>
          <w:rStyle w:val="apple-converted-space"/>
          <w:color w:val="000000"/>
          <w:shd w:val="clear" w:color="auto" w:fill="FFFFFF"/>
        </w:rPr>
        <w:t> </w:t>
      </w:r>
      <w:r w:rsidRPr="00AA230E">
        <w:rPr>
          <w:iCs/>
          <w:color w:val="000000"/>
          <w:shd w:val="clear" w:color="auto" w:fill="FFFFFF"/>
        </w:rPr>
        <w:t xml:space="preserve">Health </w:t>
      </w:r>
      <w:proofErr w:type="spellStart"/>
      <w:r w:rsidRPr="00AA230E">
        <w:rPr>
          <w:iCs/>
          <w:color w:val="000000"/>
          <w:shd w:val="clear" w:color="auto" w:fill="FFFFFF"/>
        </w:rPr>
        <w:t>Aff</w:t>
      </w:r>
      <w:proofErr w:type="spellEnd"/>
      <w:r w:rsidRPr="00AA230E">
        <w:rPr>
          <w:iCs/>
          <w:color w:val="000000"/>
          <w:shd w:val="clear" w:color="auto" w:fill="FFFFFF"/>
        </w:rPr>
        <w:t xml:space="preserve"> (Millwood)</w:t>
      </w:r>
      <w:r w:rsidR="003B01F0" w:rsidRPr="00AA230E">
        <w:rPr>
          <w:color w:val="000000"/>
          <w:shd w:val="clear" w:color="auto" w:fill="FFFFFF"/>
        </w:rPr>
        <w:t>.</w:t>
      </w:r>
      <w:r w:rsidRPr="00C146AE">
        <w:rPr>
          <w:color w:val="000000"/>
          <w:shd w:val="clear" w:color="auto" w:fill="FFFFFF"/>
        </w:rPr>
        <w:t>20(4):188-195</w:t>
      </w:r>
    </w:p>
    <w:p w:rsidR="00EA3830" w:rsidRPr="00C146AE" w:rsidRDefault="00EA3830" w:rsidP="00ED5F63">
      <w:pPr>
        <w:pStyle w:val="NormalWeb"/>
        <w:spacing w:line="480" w:lineRule="auto"/>
        <w:ind w:left="360"/>
        <w:jc w:val="both"/>
        <w:rPr>
          <w:color w:val="000000"/>
        </w:rPr>
      </w:pPr>
      <w:bookmarkStart w:id="8" w:name="ref16"/>
      <w:r w:rsidRPr="00C146AE">
        <w:rPr>
          <w:color w:val="000000"/>
          <w:shd w:val="clear" w:color="auto" w:fill="FFFFFF"/>
        </w:rPr>
        <w:lastRenderedPageBreak/>
        <w:t>The</w:t>
      </w:r>
      <w:bookmarkEnd w:id="8"/>
      <w:r w:rsidRPr="00C146AE">
        <w:rPr>
          <w:rStyle w:val="apple-converted-space"/>
          <w:color w:val="000000"/>
          <w:shd w:val="clear" w:color="auto" w:fill="FFFFFF"/>
        </w:rPr>
        <w:t> </w:t>
      </w:r>
      <w:r w:rsidRPr="00C146AE">
        <w:rPr>
          <w:color w:val="000000"/>
          <w:shd w:val="clear" w:color="auto" w:fill="FFFFFF"/>
        </w:rPr>
        <w:t xml:space="preserve">Henry J. </w:t>
      </w:r>
      <w:r w:rsidR="00C73368">
        <w:rPr>
          <w:color w:val="000000"/>
          <w:shd w:val="clear" w:color="auto" w:fill="FFFFFF"/>
        </w:rPr>
        <w:t>,</w:t>
      </w:r>
      <w:r w:rsidRPr="00C146AE">
        <w:rPr>
          <w:color w:val="000000"/>
          <w:shd w:val="clear" w:color="auto" w:fill="FFFFFF"/>
        </w:rPr>
        <w:t xml:space="preserve">Kaiser Family Foundation. Medicare </w:t>
      </w:r>
      <w:proofErr w:type="spellStart"/>
      <w:r w:rsidRPr="00C146AE">
        <w:rPr>
          <w:color w:val="000000"/>
          <w:shd w:val="clear" w:color="auto" w:fill="FFFFFF"/>
        </w:rPr>
        <w:t>Chartbook</w:t>
      </w:r>
      <w:proofErr w:type="spellEnd"/>
      <w:r w:rsidRPr="00C146AE">
        <w:rPr>
          <w:color w:val="000000"/>
          <w:shd w:val="clear" w:color="auto" w:fill="FFFFFF"/>
        </w:rPr>
        <w:t>. Third Edition.</w:t>
      </w:r>
      <w:r w:rsidR="00C146AE" w:rsidRPr="00C146AE">
        <w:rPr>
          <w:color w:val="000000"/>
          <w:shd w:val="clear" w:color="auto" w:fill="FFFFFF"/>
        </w:rPr>
        <w:t xml:space="preserve"> Retrieved from </w:t>
      </w:r>
      <w:r w:rsidRPr="00C146AE">
        <w:rPr>
          <w:rStyle w:val="apple-converted-space"/>
          <w:color w:val="000000"/>
          <w:shd w:val="clear" w:color="auto" w:fill="FFFFFF"/>
        </w:rPr>
        <w:t> </w:t>
      </w:r>
      <w:hyperlink r:id="rId10" w:history="1">
        <w:r w:rsidRPr="00C146AE">
          <w:rPr>
            <w:rStyle w:val="Hyperlink"/>
            <w:shd w:val="clear" w:color="auto" w:fill="FFFFFF"/>
          </w:rPr>
          <w:t>http://www.kff.org/medicare/upload/Medicare-Chart-Book-3rd-Edition-Summer-2005-Report.pdf</w:t>
        </w:r>
      </w:hyperlink>
      <w:r w:rsidRPr="00C146AE">
        <w:rPr>
          <w:color w:val="000000"/>
          <w:shd w:val="clear" w:color="auto" w:fill="FFFFFF"/>
        </w:rPr>
        <w:t>.</w:t>
      </w:r>
    </w:p>
    <w:p w:rsidR="0041435A" w:rsidRPr="00C146AE" w:rsidRDefault="0041435A" w:rsidP="00ED5F63">
      <w:pPr>
        <w:pStyle w:val="NormalWeb"/>
        <w:spacing w:line="480" w:lineRule="auto"/>
        <w:ind w:left="360"/>
        <w:jc w:val="both"/>
        <w:rPr>
          <w:color w:val="000000"/>
        </w:rPr>
      </w:pPr>
      <w:proofErr w:type="spellStart"/>
      <w:r w:rsidRPr="00C146AE">
        <w:rPr>
          <w:color w:val="000000"/>
          <w:shd w:val="clear" w:color="auto" w:fill="FFFFFF"/>
        </w:rPr>
        <w:t>Ramsaroop</w:t>
      </w:r>
      <w:proofErr w:type="spellEnd"/>
      <w:r w:rsidRPr="00C146AE">
        <w:rPr>
          <w:color w:val="000000"/>
          <w:shd w:val="clear" w:color="auto" w:fill="FFFFFF"/>
        </w:rPr>
        <w:t>, S., Reid, M., &amp; Adelman, R. (2007). Completing an advance directive in the primary care setting: what do we need for success?.</w:t>
      </w:r>
      <w:r w:rsidRPr="00C146AE">
        <w:rPr>
          <w:rStyle w:val="apple-converted-space"/>
          <w:color w:val="000000"/>
          <w:shd w:val="clear" w:color="auto" w:fill="FFFFFF"/>
        </w:rPr>
        <w:t> </w:t>
      </w:r>
      <w:r w:rsidRPr="00AA230E">
        <w:rPr>
          <w:iCs/>
          <w:color w:val="000000"/>
          <w:shd w:val="clear" w:color="auto" w:fill="FFFFFF"/>
        </w:rPr>
        <w:t>Journal Of The American Geriatrics Society</w:t>
      </w:r>
      <w:r w:rsidRPr="00AA230E">
        <w:rPr>
          <w:color w:val="000000"/>
          <w:shd w:val="clear" w:color="auto" w:fill="FFFFFF"/>
        </w:rPr>
        <w:t>,</w:t>
      </w:r>
      <w:r w:rsidRPr="00C146AE">
        <w:rPr>
          <w:i/>
          <w:iCs/>
          <w:color w:val="000000"/>
          <w:shd w:val="clear" w:color="auto" w:fill="FFFFFF"/>
        </w:rPr>
        <w:t>55</w:t>
      </w:r>
      <w:r w:rsidRPr="00C146AE">
        <w:rPr>
          <w:color w:val="000000"/>
          <w:shd w:val="clear" w:color="auto" w:fill="FFFFFF"/>
        </w:rPr>
        <w:t>(2), 277-283. doi:10.1111/j.1532-5415.2007.01065.x</w:t>
      </w:r>
    </w:p>
    <w:p w:rsidR="003E0AFC" w:rsidRPr="00C146AE" w:rsidRDefault="003E0AFC" w:rsidP="003E0AFC">
      <w:pPr>
        <w:pStyle w:val="NormalWeb"/>
        <w:spacing w:line="480" w:lineRule="auto"/>
        <w:ind w:left="360"/>
        <w:jc w:val="both"/>
        <w:rPr>
          <w:color w:val="000000"/>
        </w:rPr>
      </w:pPr>
      <w:bookmarkStart w:id="9" w:name="ref19"/>
      <w:bookmarkEnd w:id="0"/>
      <w:r w:rsidRPr="00C146AE">
        <w:rPr>
          <w:color w:val="000000"/>
          <w:shd w:val="clear" w:color="auto" w:fill="FFFFFF"/>
        </w:rPr>
        <w:t>Brown</w:t>
      </w:r>
      <w:bookmarkEnd w:id="9"/>
      <w:r w:rsidRPr="00C146AE">
        <w:rPr>
          <w:rStyle w:val="apple-converted-space"/>
          <w:color w:val="000000"/>
          <w:shd w:val="clear" w:color="auto" w:fill="FFFFFF"/>
        </w:rPr>
        <w:t> </w:t>
      </w:r>
      <w:r w:rsidRPr="00C146AE">
        <w:rPr>
          <w:color w:val="000000"/>
          <w:shd w:val="clear" w:color="auto" w:fill="FFFFFF"/>
        </w:rPr>
        <w:t>BA (2003). The history of advance directives. A literature review.</w:t>
      </w:r>
      <w:r w:rsidRPr="00C146AE">
        <w:rPr>
          <w:rStyle w:val="apple-converted-space"/>
          <w:color w:val="000000"/>
          <w:shd w:val="clear" w:color="auto" w:fill="FFFFFF"/>
        </w:rPr>
        <w:t> </w:t>
      </w:r>
      <w:r w:rsidRPr="00AA230E">
        <w:rPr>
          <w:iCs/>
          <w:color w:val="000000"/>
          <w:shd w:val="clear" w:color="auto" w:fill="FFFFFF"/>
        </w:rPr>
        <w:t xml:space="preserve">J </w:t>
      </w:r>
      <w:proofErr w:type="spellStart"/>
      <w:r w:rsidRPr="00AA230E">
        <w:rPr>
          <w:iCs/>
          <w:color w:val="000000"/>
          <w:shd w:val="clear" w:color="auto" w:fill="FFFFFF"/>
        </w:rPr>
        <w:t>Gerontol</w:t>
      </w:r>
      <w:proofErr w:type="spellEnd"/>
      <w:r w:rsidRPr="00AA230E">
        <w:rPr>
          <w:iCs/>
          <w:color w:val="000000"/>
          <w:shd w:val="clear" w:color="auto" w:fill="FFFFFF"/>
        </w:rPr>
        <w:t xml:space="preserve"> Nurs</w:t>
      </w:r>
      <w:r w:rsidRPr="00AA230E">
        <w:rPr>
          <w:color w:val="000000"/>
          <w:shd w:val="clear" w:color="auto" w:fill="FFFFFF"/>
        </w:rPr>
        <w:t>.</w:t>
      </w:r>
      <w:r w:rsidRPr="00C146AE">
        <w:rPr>
          <w:color w:val="000000"/>
          <w:shd w:val="clear" w:color="auto" w:fill="FFFFFF"/>
        </w:rPr>
        <w:t>29(9),4-14</w:t>
      </w:r>
    </w:p>
    <w:p w:rsidR="00A5514F" w:rsidRDefault="00A5514F"/>
    <w:sectPr w:rsidR="00A5514F" w:rsidSect="00674D8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1F" w:rsidRDefault="0006751F" w:rsidP="0006751F">
      <w:pPr>
        <w:spacing w:after="0" w:line="240" w:lineRule="auto"/>
      </w:pPr>
      <w:r>
        <w:separator/>
      </w:r>
    </w:p>
  </w:endnote>
  <w:endnote w:type="continuationSeparator" w:id="0">
    <w:p w:rsidR="0006751F" w:rsidRDefault="0006751F" w:rsidP="0006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1F" w:rsidRDefault="0006751F" w:rsidP="0006751F">
      <w:pPr>
        <w:spacing w:after="0" w:line="240" w:lineRule="auto"/>
      </w:pPr>
      <w:r>
        <w:separator/>
      </w:r>
    </w:p>
  </w:footnote>
  <w:footnote w:type="continuationSeparator" w:id="0">
    <w:p w:rsidR="0006751F" w:rsidRDefault="0006751F" w:rsidP="00067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1F" w:rsidRDefault="0006751F">
    <w:pPr>
      <w:pStyle w:val="Header"/>
      <w:jc w:val="right"/>
    </w:pPr>
    <w:r>
      <w:t xml:space="preserve">     Running Head: COMMUNITY  ASSESSMENT  ON  LOWER  MANHATTAN                 </w:t>
    </w:r>
    <w:sdt>
      <w:sdtPr>
        <w:id w:val="23422266"/>
        <w:docPartObj>
          <w:docPartGallery w:val="Page Numbers (Top of Page)"/>
          <w:docPartUnique/>
        </w:docPartObj>
      </w:sdtPr>
      <w:sdtEndPr/>
      <w:sdtContent>
        <w:r w:rsidR="007C59E8">
          <w:fldChar w:fldCharType="begin"/>
        </w:r>
        <w:r w:rsidR="007C59E8">
          <w:instrText xml:space="preserve"> PAGE   \* MERGEFORMAT </w:instrText>
        </w:r>
        <w:r w:rsidR="007C59E8">
          <w:fldChar w:fldCharType="separate"/>
        </w:r>
        <w:r w:rsidR="007C59E8">
          <w:rPr>
            <w:noProof/>
          </w:rPr>
          <w:t>1</w:t>
        </w:r>
        <w:r w:rsidR="007C59E8">
          <w:rPr>
            <w:noProof/>
          </w:rPr>
          <w:fldChar w:fldCharType="end"/>
        </w:r>
      </w:sdtContent>
    </w:sdt>
  </w:p>
  <w:p w:rsidR="0006751F" w:rsidRDefault="00067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24"/>
      <w:gridCol w:w="1152"/>
    </w:tblGrid>
    <w:tr w:rsidR="0006751F">
      <w:tc>
        <w:tcPr>
          <w:tcW w:w="0" w:type="auto"/>
          <w:tcBorders>
            <w:right w:val="single" w:sz="6" w:space="0" w:color="000000" w:themeColor="text1"/>
          </w:tcBorders>
        </w:tcPr>
        <w:sdt>
          <w:sdtPr>
            <w:alias w:val="Company"/>
            <w:id w:val="78735422"/>
            <w:placeholder>
              <w:docPart w:val="30DBB5DF495A42DDB0D827674F4F9801"/>
            </w:placeholder>
            <w:dataBinding w:prefixMappings="xmlns:ns0='http://schemas.openxmlformats.org/officeDocument/2006/extended-properties'" w:xpath="/ns0:Properties[1]/ns0:Company[1]" w:storeItemID="{6668398D-A668-4E3E-A5EB-62B293D839F1}"/>
            <w:text/>
          </w:sdtPr>
          <w:sdtEndPr/>
          <w:sdtContent>
            <w:p w:rsidR="0006751F" w:rsidRPr="0006751F" w:rsidRDefault="0006751F" w:rsidP="0006751F">
              <w:pPr>
                <w:pStyle w:val="Header"/>
              </w:pPr>
              <w:r>
                <w:t>Running Head: Literature Review on Advanced Directives and Treatment choices</w:t>
              </w:r>
            </w:p>
          </w:sdtContent>
        </w:sdt>
      </w:tc>
      <w:tc>
        <w:tcPr>
          <w:tcW w:w="1152" w:type="dxa"/>
          <w:tcBorders>
            <w:left w:val="single" w:sz="6" w:space="0" w:color="000000" w:themeColor="text1"/>
          </w:tcBorders>
        </w:tcPr>
        <w:p w:rsidR="0006751F" w:rsidRDefault="007C59E8">
          <w:pPr>
            <w:pStyle w:val="Header"/>
            <w:rPr>
              <w:b/>
            </w:rPr>
          </w:pPr>
          <w:r>
            <w:fldChar w:fldCharType="begin"/>
          </w:r>
          <w:r>
            <w:instrText xml:space="preserve"> PAGE   \* MERGEFORMAT </w:instrText>
          </w:r>
          <w:r>
            <w:fldChar w:fldCharType="separate"/>
          </w:r>
          <w:r>
            <w:rPr>
              <w:noProof/>
            </w:rPr>
            <w:t>5</w:t>
          </w:r>
          <w:r>
            <w:rPr>
              <w:noProof/>
            </w:rPr>
            <w:fldChar w:fldCharType="end"/>
          </w:r>
        </w:p>
      </w:tc>
    </w:tr>
  </w:tbl>
  <w:p w:rsidR="0006751F" w:rsidRDefault="00067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81E"/>
    <w:multiLevelType w:val="multilevel"/>
    <w:tmpl w:val="473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55B26"/>
    <w:multiLevelType w:val="multilevel"/>
    <w:tmpl w:val="25F23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D7D5E"/>
    <w:multiLevelType w:val="multilevel"/>
    <w:tmpl w:val="4574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E92BE6"/>
    <w:multiLevelType w:val="multilevel"/>
    <w:tmpl w:val="9472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602501"/>
    <w:multiLevelType w:val="multilevel"/>
    <w:tmpl w:val="A1C0F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4B1081"/>
    <w:multiLevelType w:val="multilevel"/>
    <w:tmpl w:val="9364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1A173C"/>
    <w:multiLevelType w:val="multilevel"/>
    <w:tmpl w:val="225A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46"/>
    <w:rsid w:val="00005E98"/>
    <w:rsid w:val="00060337"/>
    <w:rsid w:val="00061921"/>
    <w:rsid w:val="0006751F"/>
    <w:rsid w:val="00095C46"/>
    <w:rsid w:val="000C3030"/>
    <w:rsid w:val="000D6566"/>
    <w:rsid w:val="000E0079"/>
    <w:rsid w:val="00166F0C"/>
    <w:rsid w:val="001A668F"/>
    <w:rsid w:val="001C3324"/>
    <w:rsid w:val="00260252"/>
    <w:rsid w:val="00354F02"/>
    <w:rsid w:val="003B01F0"/>
    <w:rsid w:val="003B2AEB"/>
    <w:rsid w:val="003E0AFC"/>
    <w:rsid w:val="0041435A"/>
    <w:rsid w:val="004D23D2"/>
    <w:rsid w:val="004D49A5"/>
    <w:rsid w:val="00513163"/>
    <w:rsid w:val="00674D86"/>
    <w:rsid w:val="00685BC9"/>
    <w:rsid w:val="006B22FC"/>
    <w:rsid w:val="00701EAC"/>
    <w:rsid w:val="0073391E"/>
    <w:rsid w:val="007A4477"/>
    <w:rsid w:val="007C59E8"/>
    <w:rsid w:val="00893700"/>
    <w:rsid w:val="008A3705"/>
    <w:rsid w:val="009873F6"/>
    <w:rsid w:val="00A156AB"/>
    <w:rsid w:val="00A5514F"/>
    <w:rsid w:val="00AA230E"/>
    <w:rsid w:val="00BC35A9"/>
    <w:rsid w:val="00C146AE"/>
    <w:rsid w:val="00C33C7D"/>
    <w:rsid w:val="00C73368"/>
    <w:rsid w:val="00D636EB"/>
    <w:rsid w:val="00DE7EE1"/>
    <w:rsid w:val="00DF2C18"/>
    <w:rsid w:val="00E23036"/>
    <w:rsid w:val="00E902D3"/>
    <w:rsid w:val="00EA3830"/>
    <w:rsid w:val="00ED5F63"/>
    <w:rsid w:val="00F10EFC"/>
    <w:rsid w:val="00F236AA"/>
    <w:rsid w:val="00F5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6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568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5C46"/>
  </w:style>
  <w:style w:type="paragraph" w:styleId="NormalWeb">
    <w:name w:val="Normal (Web)"/>
    <w:basedOn w:val="Normal"/>
    <w:uiPriority w:val="99"/>
    <w:semiHidden/>
    <w:unhideWhenUsed/>
    <w:rsid w:val="00A55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68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568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05E98"/>
    <w:rPr>
      <w:color w:val="0000FF"/>
      <w:u w:val="single"/>
    </w:rPr>
  </w:style>
  <w:style w:type="character" w:customStyle="1" w:styleId="reference-text">
    <w:name w:val="reference-text"/>
    <w:basedOn w:val="DefaultParagraphFont"/>
    <w:rsid w:val="00005E98"/>
  </w:style>
  <w:style w:type="character" w:customStyle="1" w:styleId="mw-cite-backlink">
    <w:name w:val="mw-cite-backlink"/>
    <w:basedOn w:val="DefaultParagraphFont"/>
    <w:rsid w:val="00005E98"/>
  </w:style>
  <w:style w:type="paragraph" w:styleId="Header">
    <w:name w:val="header"/>
    <w:basedOn w:val="Normal"/>
    <w:link w:val="HeaderChar"/>
    <w:uiPriority w:val="99"/>
    <w:unhideWhenUsed/>
    <w:rsid w:val="00067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1F"/>
  </w:style>
  <w:style w:type="paragraph" w:styleId="Footer">
    <w:name w:val="footer"/>
    <w:basedOn w:val="Normal"/>
    <w:link w:val="FooterChar"/>
    <w:uiPriority w:val="99"/>
    <w:semiHidden/>
    <w:unhideWhenUsed/>
    <w:rsid w:val="000675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751F"/>
  </w:style>
  <w:style w:type="table" w:styleId="TableGrid">
    <w:name w:val="Table Grid"/>
    <w:basedOn w:val="TableNormal"/>
    <w:uiPriority w:val="1"/>
    <w:rsid w:val="0006751F"/>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6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568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5C46"/>
  </w:style>
  <w:style w:type="paragraph" w:styleId="NormalWeb">
    <w:name w:val="Normal (Web)"/>
    <w:basedOn w:val="Normal"/>
    <w:uiPriority w:val="99"/>
    <w:semiHidden/>
    <w:unhideWhenUsed/>
    <w:rsid w:val="00A55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68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568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05E98"/>
    <w:rPr>
      <w:color w:val="0000FF"/>
      <w:u w:val="single"/>
    </w:rPr>
  </w:style>
  <w:style w:type="character" w:customStyle="1" w:styleId="reference-text">
    <w:name w:val="reference-text"/>
    <w:basedOn w:val="DefaultParagraphFont"/>
    <w:rsid w:val="00005E98"/>
  </w:style>
  <w:style w:type="character" w:customStyle="1" w:styleId="mw-cite-backlink">
    <w:name w:val="mw-cite-backlink"/>
    <w:basedOn w:val="DefaultParagraphFont"/>
    <w:rsid w:val="00005E98"/>
  </w:style>
  <w:style w:type="paragraph" w:styleId="Header">
    <w:name w:val="header"/>
    <w:basedOn w:val="Normal"/>
    <w:link w:val="HeaderChar"/>
    <w:uiPriority w:val="99"/>
    <w:unhideWhenUsed/>
    <w:rsid w:val="00067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1F"/>
  </w:style>
  <w:style w:type="paragraph" w:styleId="Footer">
    <w:name w:val="footer"/>
    <w:basedOn w:val="Normal"/>
    <w:link w:val="FooterChar"/>
    <w:uiPriority w:val="99"/>
    <w:semiHidden/>
    <w:unhideWhenUsed/>
    <w:rsid w:val="000675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751F"/>
  </w:style>
  <w:style w:type="table" w:styleId="TableGrid">
    <w:name w:val="Table Grid"/>
    <w:basedOn w:val="TableNormal"/>
    <w:uiPriority w:val="1"/>
    <w:rsid w:val="0006751F"/>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1776">
      <w:bodyDiv w:val="1"/>
      <w:marLeft w:val="0"/>
      <w:marRight w:val="0"/>
      <w:marTop w:val="0"/>
      <w:marBottom w:val="0"/>
      <w:divBdr>
        <w:top w:val="none" w:sz="0" w:space="0" w:color="auto"/>
        <w:left w:val="none" w:sz="0" w:space="0" w:color="auto"/>
        <w:bottom w:val="none" w:sz="0" w:space="0" w:color="auto"/>
        <w:right w:val="none" w:sz="0" w:space="0" w:color="auto"/>
      </w:divBdr>
    </w:div>
    <w:div w:id="610630277">
      <w:bodyDiv w:val="1"/>
      <w:marLeft w:val="0"/>
      <w:marRight w:val="0"/>
      <w:marTop w:val="0"/>
      <w:marBottom w:val="0"/>
      <w:divBdr>
        <w:top w:val="none" w:sz="0" w:space="0" w:color="auto"/>
        <w:left w:val="none" w:sz="0" w:space="0" w:color="auto"/>
        <w:bottom w:val="none" w:sz="0" w:space="0" w:color="auto"/>
        <w:right w:val="none" w:sz="0" w:space="0" w:color="auto"/>
      </w:divBdr>
    </w:div>
    <w:div w:id="908999355">
      <w:bodyDiv w:val="1"/>
      <w:marLeft w:val="0"/>
      <w:marRight w:val="0"/>
      <w:marTop w:val="0"/>
      <w:marBottom w:val="0"/>
      <w:divBdr>
        <w:top w:val="none" w:sz="0" w:space="0" w:color="auto"/>
        <w:left w:val="none" w:sz="0" w:space="0" w:color="auto"/>
        <w:bottom w:val="none" w:sz="0" w:space="0" w:color="auto"/>
        <w:right w:val="none" w:sz="0" w:space="0" w:color="auto"/>
      </w:divBdr>
    </w:div>
    <w:div w:id="1042901525">
      <w:bodyDiv w:val="1"/>
      <w:marLeft w:val="0"/>
      <w:marRight w:val="0"/>
      <w:marTop w:val="0"/>
      <w:marBottom w:val="0"/>
      <w:divBdr>
        <w:top w:val="none" w:sz="0" w:space="0" w:color="auto"/>
        <w:left w:val="none" w:sz="0" w:space="0" w:color="auto"/>
        <w:bottom w:val="none" w:sz="0" w:space="0" w:color="auto"/>
        <w:right w:val="none" w:sz="0" w:space="0" w:color="auto"/>
      </w:divBdr>
    </w:div>
    <w:div w:id="1125738587">
      <w:bodyDiv w:val="1"/>
      <w:marLeft w:val="0"/>
      <w:marRight w:val="0"/>
      <w:marTop w:val="0"/>
      <w:marBottom w:val="0"/>
      <w:divBdr>
        <w:top w:val="none" w:sz="0" w:space="0" w:color="auto"/>
        <w:left w:val="none" w:sz="0" w:space="0" w:color="auto"/>
        <w:bottom w:val="none" w:sz="0" w:space="0" w:color="auto"/>
        <w:right w:val="none" w:sz="0" w:space="0" w:color="auto"/>
      </w:divBdr>
    </w:div>
    <w:div w:id="1234702850">
      <w:bodyDiv w:val="1"/>
      <w:marLeft w:val="0"/>
      <w:marRight w:val="0"/>
      <w:marTop w:val="0"/>
      <w:marBottom w:val="0"/>
      <w:divBdr>
        <w:top w:val="none" w:sz="0" w:space="0" w:color="auto"/>
        <w:left w:val="none" w:sz="0" w:space="0" w:color="auto"/>
        <w:bottom w:val="none" w:sz="0" w:space="0" w:color="auto"/>
        <w:right w:val="none" w:sz="0" w:space="0" w:color="auto"/>
      </w:divBdr>
    </w:div>
    <w:div w:id="1331565671">
      <w:bodyDiv w:val="1"/>
      <w:marLeft w:val="0"/>
      <w:marRight w:val="0"/>
      <w:marTop w:val="0"/>
      <w:marBottom w:val="0"/>
      <w:divBdr>
        <w:top w:val="none" w:sz="0" w:space="0" w:color="auto"/>
        <w:left w:val="none" w:sz="0" w:space="0" w:color="auto"/>
        <w:bottom w:val="none" w:sz="0" w:space="0" w:color="auto"/>
        <w:right w:val="none" w:sz="0" w:space="0" w:color="auto"/>
      </w:divBdr>
    </w:div>
    <w:div w:id="1616013890">
      <w:bodyDiv w:val="1"/>
      <w:marLeft w:val="0"/>
      <w:marRight w:val="0"/>
      <w:marTop w:val="0"/>
      <w:marBottom w:val="0"/>
      <w:divBdr>
        <w:top w:val="none" w:sz="0" w:space="0" w:color="auto"/>
        <w:left w:val="none" w:sz="0" w:space="0" w:color="auto"/>
        <w:bottom w:val="none" w:sz="0" w:space="0" w:color="auto"/>
        <w:right w:val="none" w:sz="0" w:space="0" w:color="auto"/>
      </w:divBdr>
    </w:div>
    <w:div w:id="2143115862">
      <w:bodyDiv w:val="1"/>
      <w:marLeft w:val="0"/>
      <w:marRight w:val="0"/>
      <w:marTop w:val="0"/>
      <w:marBottom w:val="0"/>
      <w:divBdr>
        <w:top w:val="none" w:sz="0" w:space="0" w:color="auto"/>
        <w:left w:val="none" w:sz="0" w:space="0" w:color="auto"/>
        <w:bottom w:val="none" w:sz="0" w:space="0" w:color="auto"/>
        <w:right w:val="none" w:sz="0" w:space="0" w:color="auto"/>
      </w:divBdr>
      <w:divsChild>
        <w:div w:id="1615207206">
          <w:marLeft w:val="0"/>
          <w:marRight w:val="0"/>
          <w:marTop w:val="0"/>
          <w:marBottom w:val="0"/>
          <w:divBdr>
            <w:top w:val="none" w:sz="0" w:space="0" w:color="auto"/>
            <w:left w:val="none" w:sz="0" w:space="0" w:color="auto"/>
            <w:bottom w:val="none" w:sz="0" w:space="0" w:color="auto"/>
            <w:right w:val="none" w:sz="0" w:space="0" w:color="auto"/>
          </w:divBdr>
          <w:divsChild>
            <w:div w:id="1417556171">
              <w:marLeft w:val="0"/>
              <w:marRight w:val="0"/>
              <w:marTop w:val="0"/>
              <w:marBottom w:val="0"/>
              <w:divBdr>
                <w:top w:val="none" w:sz="0" w:space="0" w:color="auto"/>
                <w:left w:val="none" w:sz="0" w:space="0" w:color="auto"/>
                <w:bottom w:val="none" w:sz="0" w:space="0" w:color="auto"/>
                <w:right w:val="none" w:sz="0" w:space="0" w:color="auto"/>
              </w:divBdr>
              <w:divsChild>
                <w:div w:id="568272000">
                  <w:marLeft w:val="0"/>
                  <w:marRight w:val="0"/>
                  <w:marTop w:val="0"/>
                  <w:marBottom w:val="0"/>
                  <w:divBdr>
                    <w:top w:val="none" w:sz="0" w:space="0" w:color="auto"/>
                    <w:left w:val="none" w:sz="0" w:space="0" w:color="auto"/>
                    <w:bottom w:val="none" w:sz="0" w:space="0" w:color="auto"/>
                    <w:right w:val="none" w:sz="0" w:space="0" w:color="auto"/>
                  </w:divBdr>
                  <w:divsChild>
                    <w:div w:id="1018770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kff.org/medicare/upload/Medicare-Chart-Book-3rd-Edition-Summer-2005-Report.pdf" TargetMode="External"/><Relationship Id="rId4" Type="http://schemas.openxmlformats.org/officeDocument/2006/relationships/settings" Target="settings.xml"/><Relationship Id="rId9" Type="http://schemas.openxmlformats.org/officeDocument/2006/relationships/hyperlink" Target="http://www.cdc.gov/nchs/data/nvsr/nvsr56/nvsr56_10.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652E"/>
    <w:rsid w:val="0086652E"/>
    <w:rsid w:val="00FC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DBB5DF495A42DDB0D827674F4F9801">
    <w:name w:val="30DBB5DF495A42DDB0D827674F4F9801"/>
    <w:rsid w:val="0086652E"/>
  </w:style>
  <w:style w:type="paragraph" w:customStyle="1" w:styleId="CEB9B643F37F44DD896D6C100008CA95">
    <w:name w:val="CEB9B643F37F44DD896D6C100008CA95"/>
    <w:rsid w:val="008665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5459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Running Head: Literature Review on Advanced Directives and Treatment choices</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rayat</dc:creator>
  <cp:lastModifiedBy>Student</cp:lastModifiedBy>
  <cp:revision>2</cp:revision>
  <dcterms:created xsi:type="dcterms:W3CDTF">2012-12-12T22:22:00Z</dcterms:created>
  <dcterms:modified xsi:type="dcterms:W3CDTF">2012-12-12T22:22:00Z</dcterms:modified>
</cp:coreProperties>
</file>