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50" w:rsidRPr="009E122C" w:rsidRDefault="00A47050" w:rsidP="00A47050">
      <w:pPr>
        <w:jc w:val="center"/>
        <w:rPr>
          <w:b/>
          <w:sz w:val="28"/>
          <w:szCs w:val="28"/>
        </w:rPr>
      </w:pPr>
      <w:r w:rsidRPr="009E122C">
        <w:rPr>
          <w:b/>
          <w:sz w:val="28"/>
          <w:szCs w:val="28"/>
        </w:rPr>
        <w:t xml:space="preserve">MOD04_L2 </w:t>
      </w:r>
      <w:r w:rsidR="009E122C" w:rsidRPr="009E122C">
        <w:rPr>
          <w:b/>
          <w:sz w:val="28"/>
          <w:szCs w:val="28"/>
        </w:rPr>
        <w:t>Product Info</w:t>
      </w:r>
    </w:p>
    <w:p w:rsidR="009E122C" w:rsidRPr="009E122C" w:rsidRDefault="009E122C" w:rsidP="00A47050">
      <w:pPr>
        <w:jc w:val="center"/>
        <w:rPr>
          <w:b/>
          <w:sz w:val="28"/>
          <w:szCs w:val="28"/>
        </w:rPr>
      </w:pPr>
      <w:r w:rsidRPr="009E122C">
        <w:rPr>
          <w:b/>
          <w:sz w:val="28"/>
          <w:szCs w:val="28"/>
        </w:rPr>
        <w:t>From http://modis-atmos.gsfc.nasa.gov/</w:t>
      </w:r>
    </w:p>
    <w:p w:rsidR="009E122C" w:rsidRDefault="009E122C" w:rsidP="00A47050"/>
    <w:p w:rsidR="00A47050" w:rsidRDefault="00A47050" w:rsidP="00A47050">
      <w:r>
        <w:br/>
      </w:r>
      <w:r w:rsidR="00C5542A">
        <w:rPr>
          <w:noProof/>
        </w:rPr>
        <w:drawing>
          <wp:inline distT="0" distB="0" distL="0" distR="0">
            <wp:extent cx="2378710" cy="192405"/>
            <wp:effectExtent l="19050" t="0" r="2540" b="0"/>
            <wp:docPr id="1" name="Picture 1" descr="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pic:cNvPicPr>
                      <a:picLocks noChangeAspect="1" noChangeArrowheads="1"/>
                    </pic:cNvPicPr>
                  </pic:nvPicPr>
                  <pic:blipFill>
                    <a:blip r:embed="rId6" cstate="print"/>
                    <a:srcRect/>
                    <a:stretch>
                      <a:fillRect/>
                    </a:stretch>
                  </pic:blipFill>
                  <pic:spPr bwMode="auto">
                    <a:xfrm>
                      <a:off x="0" y="0"/>
                      <a:ext cx="2378710" cy="192405"/>
                    </a:xfrm>
                    <a:prstGeom prst="rect">
                      <a:avLst/>
                    </a:prstGeom>
                    <a:noFill/>
                    <a:ln w="9525">
                      <a:noFill/>
                      <a:miter lim="800000"/>
                      <a:headEnd/>
                      <a:tailEnd/>
                    </a:ln>
                  </pic:spPr>
                </pic:pic>
              </a:graphicData>
            </a:graphic>
          </wp:inline>
        </w:drawing>
      </w:r>
      <w:r>
        <w:br/>
      </w:r>
      <w:r w:rsidR="00C5542A">
        <w:rPr>
          <w:noProof/>
        </w:rPr>
        <w:drawing>
          <wp:inline distT="0" distB="0" distL="0" distR="0">
            <wp:extent cx="6350" cy="112395"/>
            <wp:effectExtent l="0" t="0" r="0" b="0"/>
            <wp:docPr id="2" name="Picture 2"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_clea"/>
                    <pic:cNvPicPr>
                      <a:picLocks noChangeAspect="1" noChangeArrowheads="1"/>
                    </pic:cNvPicPr>
                  </pic:nvPicPr>
                  <pic:blipFill>
                    <a:blip r:embed="rId7"/>
                    <a:srcRect/>
                    <a:stretch>
                      <a:fillRect/>
                    </a:stretch>
                  </pic:blipFill>
                  <pic:spPr bwMode="auto">
                    <a:xfrm>
                      <a:off x="0" y="0"/>
                      <a:ext cx="6350" cy="112395"/>
                    </a:xfrm>
                    <a:prstGeom prst="rect">
                      <a:avLst/>
                    </a:prstGeom>
                    <a:noFill/>
                    <a:ln w="9525">
                      <a:noFill/>
                      <a:miter lim="800000"/>
                      <a:headEnd/>
                      <a:tailEnd/>
                    </a:ln>
                  </pic:spPr>
                </pic:pic>
              </a:graphicData>
            </a:graphic>
          </wp:inline>
        </w:drawing>
      </w:r>
      <w:r>
        <w:br/>
      </w:r>
      <w:r>
        <w:rPr>
          <w:b/>
          <w:bCs/>
          <w:color w:val="999966"/>
        </w:rPr>
        <w:t xml:space="preserve">Product Description </w:t>
      </w:r>
    </w:p>
    <w:p w:rsidR="00A47050" w:rsidRDefault="00C5542A" w:rsidP="009E122C">
      <w:pPr>
        <w:pStyle w:val="NormalWeb"/>
        <w:jc w:val="both"/>
      </w:pPr>
      <w:r>
        <w:rPr>
          <w:noProof/>
        </w:rPr>
        <w:drawing>
          <wp:anchor distT="0" distB="0" distL="66675" distR="66675" simplePos="0" relativeHeight="251656192" behindDoc="0" locked="0" layoutInCell="1" allowOverlap="0">
            <wp:simplePos x="0" y="0"/>
            <wp:positionH relativeFrom="column">
              <wp:align>right</wp:align>
            </wp:positionH>
            <wp:positionV relativeFrom="line">
              <wp:posOffset>0</wp:posOffset>
            </wp:positionV>
            <wp:extent cx="1524000" cy="1666875"/>
            <wp:effectExtent l="19050" t="0" r="0" b="0"/>
            <wp:wrapSquare wrapText="bothSides"/>
            <wp:docPr id="31" name="Picture 2" descr="Smoke from biomass burning in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oke from biomass burning in Brazil"/>
                    <pic:cNvPicPr>
                      <a:picLocks noChangeAspect="1" noChangeArrowheads="1"/>
                    </pic:cNvPicPr>
                  </pic:nvPicPr>
                  <pic:blipFill>
                    <a:blip r:embed="rId8" cstate="print"/>
                    <a:srcRect/>
                    <a:stretch>
                      <a:fillRect/>
                    </a:stretch>
                  </pic:blipFill>
                  <pic:spPr bwMode="auto">
                    <a:xfrm>
                      <a:off x="0" y="0"/>
                      <a:ext cx="1524000" cy="1666875"/>
                    </a:xfrm>
                    <a:prstGeom prst="rect">
                      <a:avLst/>
                    </a:prstGeom>
                    <a:noFill/>
                    <a:ln w="9525">
                      <a:noFill/>
                      <a:miter lim="800000"/>
                      <a:headEnd/>
                      <a:tailEnd/>
                    </a:ln>
                  </pic:spPr>
                </pic:pic>
              </a:graphicData>
            </a:graphic>
          </wp:anchor>
        </w:drawing>
      </w:r>
      <w:r w:rsidR="00A47050">
        <w:t xml:space="preserve">The MODIS Aerosol Product monitors the ambient aerosol optical thickness over the oceans globally and over a portion of the continents. Further, the aerosol size distribution is derived over the oceans, and the aerosol type is derived over the continents. Daily Level 2 data are produced at the spatial resolution of a 10x10 1-km (at nadir)-pixel array. There are two MODIS Aerosol data product files: </w:t>
      </w:r>
      <w:r w:rsidR="00A47050">
        <w:rPr>
          <w:b/>
          <w:bCs/>
          <w:color w:val="333333"/>
          <w:sz w:val="20"/>
          <w:szCs w:val="20"/>
        </w:rPr>
        <w:t>MOD04_L2</w:t>
      </w:r>
      <w:r w:rsidR="00A47050">
        <w:t xml:space="preserve">, containing data collected from the Terra platform; and </w:t>
      </w:r>
      <w:r w:rsidR="00A47050">
        <w:rPr>
          <w:b/>
          <w:bCs/>
          <w:color w:val="333333"/>
          <w:sz w:val="20"/>
          <w:szCs w:val="20"/>
        </w:rPr>
        <w:t>MYD04_L2</w:t>
      </w:r>
      <w:r w:rsidR="00A47050">
        <w:t xml:space="preserve">, containing data collected from the Aqua platform. </w:t>
      </w:r>
    </w:p>
    <w:p w:rsidR="00A47050" w:rsidRDefault="00A47050" w:rsidP="00A47050">
      <w:pPr>
        <w:pStyle w:val="NormalWeb"/>
      </w:pPr>
      <w:r>
        <w:rPr>
          <w:b/>
          <w:bCs/>
          <w:color w:val="999966"/>
        </w:rPr>
        <w:t xml:space="preserve">Research and Application </w:t>
      </w:r>
    </w:p>
    <w:p w:rsidR="00A47050" w:rsidRDefault="00A47050" w:rsidP="009E122C">
      <w:pPr>
        <w:pStyle w:val="NormalWeb"/>
        <w:jc w:val="both"/>
      </w:pPr>
      <w:r>
        <w:t xml:space="preserve">Aerosols are one of the greatest sources of uncertainty in climate modeling. Aerosols vary in time in space and can lead to variations in cloud microphysics, which could impact cloud radiative properties and climate. The MODIS aerosol product is used to study aerosol climatology, sources and sinks of specific aerosol types (e.g., sulfates and biomass-burning aerosol), interaction of aerosols with clouds, and atmospheric corrections of remotely sensed surface reflectance over the land. </w:t>
      </w:r>
    </w:p>
    <w:p w:rsidR="00A47050" w:rsidRDefault="00A47050" w:rsidP="00A47050">
      <w:pPr>
        <w:pStyle w:val="NormalWeb"/>
      </w:pPr>
      <w:r>
        <w:rPr>
          <w:b/>
          <w:bCs/>
          <w:color w:val="999966"/>
        </w:rPr>
        <w:t xml:space="preserve">Data Set Evolution </w:t>
      </w:r>
    </w:p>
    <w:p w:rsidR="00A47050" w:rsidRDefault="00A47050" w:rsidP="009E122C">
      <w:pPr>
        <w:pStyle w:val="NormalWeb"/>
        <w:jc w:val="both"/>
      </w:pPr>
      <w:r>
        <w:t xml:space="preserve">Prior to MODIS, satellite measurements were limited to reflectance measurements in one (GOES, METEOSAT) or two (AVHRR) channels. There was no real attempt to retrieve aerosol content over land on a global scale. Algorithms had been developed for use only over dark vegetation. The blue channel on MODIS, not present on AVHRR, offers the possibility to extend the derivation of optical thickness over land to additional surfaces. The algorithms will use MODIS bands 1 through 7 and 20 and require prior cloud screening using MODIS data. Over the land, the dynamic aerosol models will be derived from ground-based sky measurements and used in the net retrieval process. </w:t>
      </w:r>
    </w:p>
    <w:p w:rsidR="00A47050" w:rsidRDefault="00A47050" w:rsidP="009E122C">
      <w:pPr>
        <w:pStyle w:val="NormalWeb"/>
        <w:jc w:val="both"/>
      </w:pPr>
      <w:r>
        <w:t xml:space="preserve">Over the ocean, three parameters that describe the aerosol loading and size distribution will be retrieved. Pre-assumptions on the general structure of the size distribution are required in the inversion of MODIS data, and the volume-size distribution will be described with two log-normal modes: a single mode to describe the accumulation mode particles (radius &lt; 0.5 µm) and a single coarse mode to describe dust and/or salt particles (radius &gt; 1.0 µm). The aerosol parameters we therefore expect to retrieve are: the ratio between the two modes, the spectral optical thickness, and the mean particle size. </w:t>
      </w:r>
    </w:p>
    <w:p w:rsidR="00A47050" w:rsidRDefault="00A47050" w:rsidP="009E122C">
      <w:pPr>
        <w:pStyle w:val="NormalWeb"/>
      </w:pPr>
      <w:r>
        <w:t xml:space="preserve">The quality control of these products will be based on comparison with ground stations and climatology. </w:t>
      </w:r>
    </w:p>
    <w:p w:rsidR="009E122C" w:rsidRDefault="009E122C" w:rsidP="009E122C">
      <w:pPr>
        <w:pStyle w:val="NormalWeb"/>
      </w:pPr>
    </w:p>
    <w:p w:rsidR="00A47050" w:rsidRDefault="00C5542A" w:rsidP="00A47050">
      <w:r>
        <w:rPr>
          <w:noProof/>
        </w:rPr>
        <w:drawing>
          <wp:anchor distT="19050" distB="19050" distL="47625" distR="47625" simplePos="0" relativeHeight="251657216" behindDoc="0" locked="0" layoutInCell="1" allowOverlap="0">
            <wp:simplePos x="0" y="0"/>
            <wp:positionH relativeFrom="column">
              <wp:posOffset>-114300</wp:posOffset>
            </wp:positionH>
            <wp:positionV relativeFrom="line">
              <wp:posOffset>-114300</wp:posOffset>
            </wp:positionV>
            <wp:extent cx="476250" cy="371475"/>
            <wp:effectExtent l="19050" t="0" r="0" b="0"/>
            <wp:wrapSquare wrapText="bothSides"/>
            <wp:docPr id="30" name="Picture 4" descr="h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f5"/>
                    <pic:cNvPicPr>
                      <a:picLocks noChangeAspect="1" noChangeArrowheads="1"/>
                    </pic:cNvPicPr>
                  </pic:nvPicPr>
                  <pic:blipFill>
                    <a:blip r:embed="rId9" cstate="print"/>
                    <a:srcRect/>
                    <a:stretch>
                      <a:fillRect/>
                    </a:stretch>
                  </pic:blipFill>
                  <pic:spPr bwMode="auto">
                    <a:xfrm>
                      <a:off x="0" y="0"/>
                      <a:ext cx="476250" cy="371475"/>
                    </a:xfrm>
                    <a:prstGeom prst="rect">
                      <a:avLst/>
                    </a:prstGeom>
                    <a:noFill/>
                    <a:ln w="9525">
                      <a:noFill/>
                      <a:miter lim="800000"/>
                      <a:headEnd/>
                      <a:tailEnd/>
                    </a:ln>
                  </pic:spPr>
                </pic:pic>
              </a:graphicData>
            </a:graphic>
          </wp:anchor>
        </w:drawing>
      </w:r>
      <w:r>
        <w:rPr>
          <w:noProof/>
        </w:rPr>
        <w:drawing>
          <wp:inline distT="0" distB="0" distL="0" distR="0">
            <wp:extent cx="6350" cy="158750"/>
            <wp:effectExtent l="0" t="0" r="0" b="0"/>
            <wp:docPr id="3" name="Picture 3"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clea"/>
                    <pic:cNvPicPr>
                      <a:picLocks noChangeAspect="1" noChangeArrowheads="1"/>
                    </pic:cNvPicPr>
                  </pic:nvPicPr>
                  <pic:blipFill>
                    <a:blip r:embed="rId7"/>
                    <a:srcRect/>
                    <a:stretch>
                      <a:fillRect/>
                    </a:stretch>
                  </pic:blipFill>
                  <pic:spPr bwMode="auto">
                    <a:xfrm>
                      <a:off x="0" y="0"/>
                      <a:ext cx="6350" cy="158750"/>
                    </a:xfrm>
                    <a:prstGeom prst="rect">
                      <a:avLst/>
                    </a:prstGeom>
                    <a:noFill/>
                    <a:ln w="9525">
                      <a:noFill/>
                      <a:miter lim="800000"/>
                      <a:headEnd/>
                      <a:tailEnd/>
                    </a:ln>
                  </pic:spPr>
                </pic:pic>
              </a:graphicData>
            </a:graphic>
          </wp:inline>
        </w:drawing>
      </w:r>
      <w:r w:rsidR="00A47050">
        <w:br/>
      </w:r>
      <w:r>
        <w:rPr>
          <w:noProof/>
        </w:rPr>
        <w:drawing>
          <wp:inline distT="0" distB="0" distL="0" distR="0">
            <wp:extent cx="2378710" cy="192405"/>
            <wp:effectExtent l="19050" t="0" r="2540" b="0"/>
            <wp:docPr id="4" name="Picture 4" descr="Format &amp;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at &amp; Content"/>
                    <pic:cNvPicPr>
                      <a:picLocks noChangeAspect="1" noChangeArrowheads="1"/>
                    </pic:cNvPicPr>
                  </pic:nvPicPr>
                  <pic:blipFill>
                    <a:blip r:embed="rId10" cstate="print"/>
                    <a:srcRect/>
                    <a:stretch>
                      <a:fillRect/>
                    </a:stretch>
                  </pic:blipFill>
                  <pic:spPr bwMode="auto">
                    <a:xfrm>
                      <a:off x="0" y="0"/>
                      <a:ext cx="2378710" cy="192405"/>
                    </a:xfrm>
                    <a:prstGeom prst="rect">
                      <a:avLst/>
                    </a:prstGeom>
                    <a:noFill/>
                    <a:ln w="9525">
                      <a:noFill/>
                      <a:miter lim="800000"/>
                      <a:headEnd/>
                      <a:tailEnd/>
                    </a:ln>
                  </pic:spPr>
                </pic:pic>
              </a:graphicData>
            </a:graphic>
          </wp:inline>
        </w:drawing>
      </w:r>
      <w:r w:rsidR="00A47050">
        <w:br/>
      </w:r>
      <w:r>
        <w:rPr>
          <w:noProof/>
        </w:rPr>
        <w:drawing>
          <wp:inline distT="0" distB="0" distL="0" distR="0">
            <wp:extent cx="6350" cy="112395"/>
            <wp:effectExtent l="0" t="0" r="0" b="0"/>
            <wp:docPr id="5" name="Picture 5"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_clea"/>
                    <pic:cNvPicPr>
                      <a:picLocks noChangeAspect="1" noChangeArrowheads="1"/>
                    </pic:cNvPicPr>
                  </pic:nvPicPr>
                  <pic:blipFill>
                    <a:blip r:embed="rId7"/>
                    <a:srcRect/>
                    <a:stretch>
                      <a:fillRect/>
                    </a:stretch>
                  </pic:blipFill>
                  <pic:spPr bwMode="auto">
                    <a:xfrm>
                      <a:off x="0" y="0"/>
                      <a:ext cx="6350" cy="112395"/>
                    </a:xfrm>
                    <a:prstGeom prst="rect">
                      <a:avLst/>
                    </a:prstGeom>
                    <a:noFill/>
                    <a:ln w="9525">
                      <a:noFill/>
                      <a:miter lim="800000"/>
                      <a:headEnd/>
                      <a:tailEnd/>
                    </a:ln>
                  </pic:spPr>
                </pic:pic>
              </a:graphicData>
            </a:graphic>
          </wp:inline>
        </w:drawing>
      </w:r>
      <w:r w:rsidR="00A47050">
        <w:br/>
      </w:r>
      <w:r w:rsidR="00A47050">
        <w:rPr>
          <w:b/>
          <w:bCs/>
          <w:color w:val="999966"/>
        </w:rPr>
        <w:t xml:space="preserve">File Format Basics </w:t>
      </w:r>
    </w:p>
    <w:p w:rsidR="00284DA3" w:rsidRDefault="00A47050" w:rsidP="009E122C">
      <w:pPr>
        <w:jc w:val="both"/>
      </w:pPr>
      <w:r>
        <w:t xml:space="preserve">MOD04_L2 product files are stored in Hierarchical Data Format (HDF). HDF is a multi-object file format for sharing scientific data in multi-platform distributed environments. HDF files should only be accessed through HDF library subroutine and function calls, which can be downloaded from the </w:t>
      </w:r>
      <w:r w:rsidR="009A4F76">
        <w:fldChar w:fldCharType="begin"/>
      </w:r>
      <w:r w:rsidR="009A4F76">
        <w:instrText>HYPERLINK "http://hdf.ncsa.uiuc.edu" \t "New"</w:instrText>
      </w:r>
      <w:r w:rsidR="009A4F76">
        <w:fldChar w:fldCharType="separate"/>
      </w:r>
      <w:r>
        <w:rPr>
          <w:rStyle w:val="Hyperlink"/>
        </w:rPr>
        <w:t>HDF web site</w:t>
      </w:r>
      <w:r w:rsidR="009A4F76">
        <w:fldChar w:fldCharType="end"/>
      </w:r>
      <w:r>
        <w:t xml:space="preserve">*. Each of the 53 gridded parameters listed below is stored as a Scientific Data Set (SDS) within the HDF file. </w:t>
      </w:r>
    </w:p>
    <w:p w:rsidR="00A47050" w:rsidRDefault="00A47050" w:rsidP="00A47050">
      <w:pPr>
        <w:jc w:val="both"/>
      </w:pPr>
    </w:p>
    <w:p w:rsidR="00A47050" w:rsidRDefault="00A47050" w:rsidP="00A47050">
      <w:pPr>
        <w:jc w:val="both"/>
      </w:pPr>
      <w:r>
        <w:t>*</w:t>
      </w:r>
      <w:r w:rsidRPr="00A47050">
        <w:t xml:space="preserve"> </w:t>
      </w:r>
      <w:r>
        <w:t>NOTE: MATLAB provides an HDF toolbox which allows the user to read HDF files content. There are other softwares that can be downloaded from the NASA web sites to view and display this type of files.</w:t>
      </w:r>
    </w:p>
    <w:p w:rsidR="00A47050" w:rsidRDefault="00A47050" w:rsidP="00A47050">
      <w:pPr>
        <w:jc w:val="both"/>
      </w:pPr>
    </w:p>
    <w:p w:rsidR="00A47050" w:rsidRDefault="00A47050" w:rsidP="00A47050">
      <w:r>
        <w:rPr>
          <w:b/>
          <w:bCs/>
          <w:color w:val="999966"/>
        </w:rPr>
        <w:t xml:space="preserve">MOD04_L2 Dimension List </w:t>
      </w:r>
    </w:p>
    <w:p w:rsidR="00A47050" w:rsidRDefault="00A47050" w:rsidP="00A47050">
      <w:pPr>
        <w:numPr>
          <w:ilvl w:val="0"/>
          <w:numId w:val="1"/>
        </w:numPr>
        <w:spacing w:before="100" w:beforeAutospacing="1" w:after="100" w:afterAutospacing="1"/>
      </w:pPr>
      <w:r>
        <w:t xml:space="preserve">Cell_Along_Swath = 203 (typical size) </w:t>
      </w:r>
    </w:p>
    <w:p w:rsidR="00A47050" w:rsidRDefault="00A47050" w:rsidP="00A47050">
      <w:pPr>
        <w:numPr>
          <w:ilvl w:val="0"/>
          <w:numId w:val="1"/>
        </w:numPr>
        <w:spacing w:before="100" w:beforeAutospacing="1" w:after="100" w:afterAutospacing="1"/>
      </w:pPr>
      <w:r>
        <w:t xml:space="preserve">Cell_Across_Swath = 135 (typical size) </w:t>
      </w:r>
    </w:p>
    <w:p w:rsidR="00A47050" w:rsidRDefault="00A47050" w:rsidP="00A47050">
      <w:pPr>
        <w:numPr>
          <w:ilvl w:val="0"/>
          <w:numId w:val="1"/>
        </w:numPr>
        <w:spacing w:before="100" w:beforeAutospacing="1" w:after="100" w:afterAutospacing="1"/>
      </w:pPr>
      <w:r>
        <w:t xml:space="preserve">Solution_1_Land = 2 </w:t>
      </w:r>
    </w:p>
    <w:p w:rsidR="00A47050" w:rsidRDefault="00A47050" w:rsidP="00A47050">
      <w:pPr>
        <w:numPr>
          <w:ilvl w:val="0"/>
          <w:numId w:val="1"/>
        </w:numPr>
        <w:spacing w:before="100" w:beforeAutospacing="1" w:after="100" w:afterAutospacing="1"/>
      </w:pPr>
      <w:r>
        <w:t xml:space="preserve">Solution_2_Land = 3 </w:t>
      </w:r>
    </w:p>
    <w:p w:rsidR="00A47050" w:rsidRDefault="00A47050" w:rsidP="00A47050">
      <w:pPr>
        <w:numPr>
          <w:ilvl w:val="0"/>
          <w:numId w:val="1"/>
        </w:numPr>
        <w:spacing w:before="100" w:beforeAutospacing="1" w:after="100" w:afterAutospacing="1"/>
      </w:pPr>
      <w:r>
        <w:t xml:space="preserve">Solution_3_Land = 3 </w:t>
      </w:r>
    </w:p>
    <w:p w:rsidR="00A47050" w:rsidRDefault="00A47050" w:rsidP="00A47050">
      <w:pPr>
        <w:numPr>
          <w:ilvl w:val="0"/>
          <w:numId w:val="1"/>
        </w:numPr>
        <w:spacing w:before="100" w:beforeAutospacing="1" w:after="100" w:afterAutospacing="1"/>
      </w:pPr>
      <w:r>
        <w:t xml:space="preserve">Solution_Ocean = 2 </w:t>
      </w:r>
    </w:p>
    <w:p w:rsidR="00A47050" w:rsidRDefault="00A47050" w:rsidP="00A47050">
      <w:pPr>
        <w:numPr>
          <w:ilvl w:val="0"/>
          <w:numId w:val="1"/>
        </w:numPr>
        <w:spacing w:before="100" w:beforeAutospacing="1" w:after="100" w:afterAutospacing="1"/>
      </w:pPr>
      <w:r>
        <w:t xml:space="preserve">MODIS_Band_Land = 7 </w:t>
      </w:r>
    </w:p>
    <w:p w:rsidR="00A47050" w:rsidRDefault="00A47050" w:rsidP="00A47050">
      <w:pPr>
        <w:numPr>
          <w:ilvl w:val="0"/>
          <w:numId w:val="1"/>
        </w:numPr>
        <w:spacing w:before="100" w:beforeAutospacing="1" w:after="100" w:afterAutospacing="1"/>
      </w:pPr>
      <w:r>
        <w:t xml:space="preserve">MODIS_Band_Ocean = 7 </w:t>
      </w:r>
    </w:p>
    <w:p w:rsidR="00A47050" w:rsidRDefault="00A47050" w:rsidP="00A47050">
      <w:pPr>
        <w:numPr>
          <w:ilvl w:val="0"/>
          <w:numId w:val="1"/>
        </w:numPr>
        <w:spacing w:before="100" w:beforeAutospacing="1" w:after="100" w:afterAutospacing="1"/>
      </w:pPr>
      <w:r>
        <w:t xml:space="preserve">QA_Byte_Land = 5 </w:t>
      </w:r>
    </w:p>
    <w:p w:rsidR="00A47050" w:rsidRDefault="00A47050" w:rsidP="00A47050">
      <w:pPr>
        <w:numPr>
          <w:ilvl w:val="0"/>
          <w:numId w:val="1"/>
        </w:numPr>
        <w:spacing w:before="100" w:beforeAutospacing="1" w:after="100" w:afterAutospacing="1"/>
      </w:pPr>
      <w:r>
        <w:t xml:space="preserve">QA_Byte_Ocean = 5 </w:t>
      </w:r>
    </w:p>
    <w:p w:rsidR="00A47050" w:rsidRDefault="00A47050" w:rsidP="00A47050">
      <w:pPr>
        <w:numPr>
          <w:ilvl w:val="0"/>
          <w:numId w:val="1"/>
        </w:numPr>
        <w:spacing w:before="100" w:beforeAutospacing="1" w:after="100" w:afterAutospacing="1"/>
      </w:pPr>
      <w:r>
        <w:t xml:space="preserve">Solution_Index = 9 </w:t>
      </w:r>
    </w:p>
    <w:p w:rsidR="00A47050" w:rsidRDefault="00A47050" w:rsidP="00A47050">
      <w:pPr>
        <w:numPr>
          <w:ilvl w:val="0"/>
          <w:numId w:val="1"/>
        </w:numPr>
        <w:spacing w:before="100" w:beforeAutospacing="1" w:after="100" w:afterAutospacing="1"/>
      </w:pPr>
      <w:r>
        <w:t xml:space="preserve">Number_of_Instrument_Scans = 203 (typical size) </w:t>
      </w:r>
    </w:p>
    <w:p w:rsidR="00A47050" w:rsidRDefault="00A47050" w:rsidP="00A47050">
      <w:pPr>
        <w:numPr>
          <w:ilvl w:val="0"/>
          <w:numId w:val="1"/>
        </w:numPr>
        <w:spacing w:before="100" w:beforeAutospacing="1" w:after="100" w:afterAutospacing="1"/>
      </w:pPr>
      <w:r>
        <w:t xml:space="preserve">Maximum_Number_of_1km_Frames = 1354 (typical size) </w:t>
      </w:r>
    </w:p>
    <w:p w:rsidR="00A47050" w:rsidRDefault="00A47050" w:rsidP="00A47050">
      <w:r>
        <w:br/>
      </w:r>
      <w:r>
        <w:br/>
      </w:r>
      <w:r>
        <w:br/>
      </w:r>
      <w:r>
        <w:rPr>
          <w:b/>
          <w:bCs/>
          <w:color w:val="999966"/>
        </w:rPr>
        <w:t xml:space="preserve">MOD04_L2 Scientific Data Set (SDS) List </w:t>
      </w:r>
    </w:p>
    <w:p w:rsidR="00A47050" w:rsidRDefault="00A47050" w:rsidP="00A47050">
      <w:pPr>
        <w:pStyle w:val="NormalWeb"/>
        <w:ind w:left="720"/>
      </w:pPr>
      <w:r>
        <w:rPr>
          <w:color w:val="999966"/>
        </w:rPr>
        <w:t xml:space="preserve">Geolocation and Time Parameters </w:t>
      </w:r>
    </w:p>
    <w:p w:rsidR="00A47050" w:rsidRDefault="00A47050" w:rsidP="00A47050">
      <w:pPr>
        <w:numPr>
          <w:ilvl w:val="0"/>
          <w:numId w:val="2"/>
        </w:numPr>
        <w:spacing w:before="100" w:beforeAutospacing="1" w:after="100" w:afterAutospacing="1"/>
        <w:rPr>
          <w:sz w:val="20"/>
          <w:szCs w:val="20"/>
        </w:rPr>
      </w:pPr>
      <w:r>
        <w:t xml:space="preserve">Longitude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Geodetic Longitude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-180 to +180 degrees east </w:t>
      </w:r>
    </w:p>
    <w:p w:rsidR="00A47050" w:rsidRDefault="00A47050" w:rsidP="00A47050">
      <w:pPr>
        <w:numPr>
          <w:ilvl w:val="0"/>
          <w:numId w:val="2"/>
        </w:numPr>
        <w:spacing w:before="100" w:beforeAutospacing="1" w:after="100" w:afterAutospacing="1"/>
        <w:rPr>
          <w:sz w:val="20"/>
          <w:szCs w:val="20"/>
        </w:rPr>
      </w:pPr>
      <w:r>
        <w:t xml:space="preserve">Latitude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Geodetic Latitude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-90 to +90 degrees north </w:t>
      </w:r>
    </w:p>
    <w:p w:rsidR="00A47050" w:rsidRDefault="00A47050" w:rsidP="00A47050">
      <w:pPr>
        <w:numPr>
          <w:ilvl w:val="0"/>
          <w:numId w:val="2"/>
        </w:numPr>
        <w:spacing w:before="100" w:beforeAutospacing="1" w:after="100" w:afterAutospacing="1"/>
        <w:rPr>
          <w:sz w:val="20"/>
          <w:szCs w:val="20"/>
        </w:rPr>
      </w:pPr>
      <w:r>
        <w:t xml:space="preserve">Scan_Start_Time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International Atomic Time at Start of Scan replicated across the Swath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0.0 to 3.1558E+9 seconds since 1 January 1993 00:00:00 </w:t>
      </w:r>
    </w:p>
    <w:p w:rsidR="00A47050" w:rsidRDefault="00A47050" w:rsidP="00A47050">
      <w:pPr>
        <w:pStyle w:val="NormalWeb"/>
        <w:ind w:left="720"/>
      </w:pPr>
      <w:r>
        <w:rPr>
          <w:color w:val="999966"/>
        </w:rPr>
        <w:t xml:space="preserve">Solar and Viewing Geometry Parameters </w:t>
      </w:r>
    </w:p>
    <w:p w:rsidR="00A47050" w:rsidRDefault="00A47050" w:rsidP="00A47050">
      <w:pPr>
        <w:numPr>
          <w:ilvl w:val="0"/>
          <w:numId w:val="2"/>
        </w:numPr>
        <w:spacing w:before="100" w:beforeAutospacing="1" w:after="100" w:afterAutospacing="1"/>
        <w:rPr>
          <w:sz w:val="20"/>
          <w:szCs w:val="20"/>
        </w:rPr>
      </w:pPr>
      <w:r>
        <w:t xml:space="preserve">Solar_Zenith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Solar Zenith Angle, Cell to Sun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+180 degrees </w:t>
      </w:r>
    </w:p>
    <w:p w:rsidR="00A47050" w:rsidRDefault="00A47050" w:rsidP="00A47050">
      <w:pPr>
        <w:numPr>
          <w:ilvl w:val="0"/>
          <w:numId w:val="2"/>
        </w:numPr>
        <w:spacing w:before="100" w:beforeAutospacing="1" w:after="100" w:afterAutospacing="1"/>
        <w:rPr>
          <w:sz w:val="20"/>
          <w:szCs w:val="20"/>
        </w:rPr>
      </w:pPr>
      <w:r>
        <w:t xml:space="preserve">Solar_Azimuth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Solar Azimuth Angle, Cell to Sun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-180 to +180 degrees </w:t>
      </w:r>
    </w:p>
    <w:p w:rsidR="00A47050" w:rsidRDefault="00A47050" w:rsidP="00A47050">
      <w:pPr>
        <w:numPr>
          <w:ilvl w:val="0"/>
          <w:numId w:val="2"/>
        </w:numPr>
        <w:spacing w:before="100" w:beforeAutospacing="1" w:after="100" w:afterAutospacing="1"/>
        <w:rPr>
          <w:sz w:val="20"/>
          <w:szCs w:val="20"/>
        </w:rPr>
      </w:pPr>
      <w:r>
        <w:t xml:space="preserve">Sensor_Zenith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Sensor Zenith Angle, Cell to Sensor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180 degrees </w:t>
      </w:r>
    </w:p>
    <w:p w:rsidR="00A47050" w:rsidRDefault="00A47050" w:rsidP="00A47050">
      <w:pPr>
        <w:numPr>
          <w:ilvl w:val="0"/>
          <w:numId w:val="2"/>
        </w:numPr>
        <w:spacing w:before="100" w:beforeAutospacing="1" w:after="100" w:afterAutospacing="1"/>
        <w:rPr>
          <w:sz w:val="20"/>
          <w:szCs w:val="20"/>
        </w:rPr>
      </w:pPr>
      <w:r>
        <w:t xml:space="preserve">Sensor_Azimuth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Sensor Azimuth Angle, Cell to Sensor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-180 to 180 degrees </w:t>
      </w:r>
    </w:p>
    <w:p w:rsidR="00A47050" w:rsidRDefault="00A47050" w:rsidP="00A47050">
      <w:pPr>
        <w:pStyle w:val="NormalWeb"/>
        <w:ind w:left="720"/>
      </w:pPr>
      <w:r>
        <w:rPr>
          <w:color w:val="999966"/>
        </w:rPr>
        <w:t xml:space="preserve">Science Parameters </w:t>
      </w:r>
    </w:p>
    <w:p w:rsidR="00A47050" w:rsidRDefault="00A47050" w:rsidP="00A47050">
      <w:pPr>
        <w:spacing w:beforeAutospacing="1" w:afterAutospacing="1"/>
        <w:ind w:left="1440"/>
        <w:rPr>
          <w:color w:val="999966"/>
        </w:rPr>
      </w:pPr>
      <w:r>
        <w:rPr>
          <w:color w:val="999966"/>
        </w:rPr>
        <w:t xml:space="preserve">Combined Land and Ocean </w:t>
      </w:r>
    </w:p>
    <w:p w:rsidR="00A47050" w:rsidRDefault="00A47050" w:rsidP="00A47050">
      <w:pPr>
        <w:numPr>
          <w:ilvl w:val="0"/>
          <w:numId w:val="2"/>
        </w:numPr>
        <w:spacing w:before="100" w:beforeAutospacing="1" w:after="100" w:afterAutospacing="1"/>
        <w:rPr>
          <w:sz w:val="20"/>
          <w:szCs w:val="20"/>
        </w:rPr>
      </w:pPr>
      <w:r>
        <w:t xml:space="preserve">Scattering_Angle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Scattering Angle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180 degrees </w:t>
      </w:r>
    </w:p>
    <w:p w:rsidR="00A47050" w:rsidRDefault="00A47050" w:rsidP="00A47050">
      <w:pPr>
        <w:numPr>
          <w:ilvl w:val="0"/>
          <w:numId w:val="2"/>
        </w:numPr>
        <w:spacing w:before="100" w:beforeAutospacing="1" w:after="100" w:afterAutospacing="1"/>
        <w:rPr>
          <w:sz w:val="20"/>
          <w:szCs w:val="20"/>
        </w:rPr>
      </w:pPr>
      <w:r>
        <w:t xml:space="preserve">Optical_Depth_Land_And_Ocean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Aerosol Optical Thickness at 0.55 µm for both Ocean (best) and Land (corrected)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3 </w:t>
      </w:r>
    </w:p>
    <w:p w:rsidR="00A47050" w:rsidRDefault="00A47050" w:rsidP="00A47050">
      <w:pPr>
        <w:spacing w:beforeAutospacing="1" w:afterAutospacing="1"/>
        <w:ind w:left="1440"/>
        <w:rPr>
          <w:color w:val="999966"/>
        </w:rPr>
      </w:pPr>
      <w:r>
        <w:rPr>
          <w:color w:val="999966"/>
        </w:rPr>
        <w:t xml:space="preserve">Land Only </w:t>
      </w:r>
    </w:p>
    <w:p w:rsidR="00A47050" w:rsidRDefault="00A47050" w:rsidP="00A47050">
      <w:pPr>
        <w:numPr>
          <w:ilvl w:val="0"/>
          <w:numId w:val="2"/>
        </w:numPr>
        <w:spacing w:before="100" w:beforeAutospacing="1" w:after="100" w:afterAutospacing="1"/>
        <w:rPr>
          <w:sz w:val="20"/>
          <w:szCs w:val="20"/>
        </w:rPr>
      </w:pPr>
      <w:r>
        <w:t xml:space="preserve">Aerosol_Type_Land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Aerosol Type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4    </w:t>
      </w:r>
      <w:r>
        <w:rPr>
          <w:i/>
          <w:iCs/>
          <w:color w:val="CC6600"/>
          <w:sz w:val="20"/>
          <w:szCs w:val="20"/>
        </w:rPr>
        <w:t>(0=mixed, 1=dust, 2=sulfate, 3=smoke, 4=heavy absorbing smoke)</w:t>
      </w:r>
      <w:r>
        <w:rPr>
          <w:sz w:val="20"/>
          <w:szCs w:val="20"/>
        </w:rPr>
        <w:t xml:space="preserve"> </w:t>
      </w:r>
    </w:p>
    <w:p w:rsidR="00A47050" w:rsidRDefault="00A47050" w:rsidP="00A47050">
      <w:pPr>
        <w:numPr>
          <w:ilvl w:val="0"/>
          <w:numId w:val="2"/>
        </w:numPr>
        <w:spacing w:before="100" w:beforeAutospacing="1" w:after="100" w:afterAutospacing="1"/>
        <w:rPr>
          <w:sz w:val="20"/>
          <w:szCs w:val="20"/>
        </w:rPr>
      </w:pPr>
      <w:r>
        <w:t xml:space="preserve">Continental_Optical_Depth_Land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Continental Optical Thickness at 0.47 and 0.66 µm </w:t>
      </w:r>
      <w:r>
        <w:rPr>
          <w:sz w:val="20"/>
          <w:szCs w:val="20"/>
        </w:rPr>
        <w:br/>
        <w:t xml:space="preserve">Dimensions: </w:t>
      </w:r>
      <w:r>
        <w:rPr>
          <w:color w:val="CC6600"/>
          <w:sz w:val="20"/>
          <w:szCs w:val="20"/>
        </w:rPr>
        <w:t xml:space="preserve">(Solution_1_Land,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Corrected_Optical_Depth_Land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Corrected Optical Thickness at 0.47, 0.55, and 0.66 µm </w:t>
      </w:r>
      <w:r>
        <w:rPr>
          <w:sz w:val="20"/>
          <w:szCs w:val="20"/>
        </w:rPr>
        <w:br/>
        <w:t xml:space="preserve">Dimensions: </w:t>
      </w:r>
      <w:r>
        <w:rPr>
          <w:color w:val="CC6600"/>
          <w:sz w:val="20"/>
          <w:szCs w:val="20"/>
        </w:rPr>
        <w:t xml:space="preserve">(Solution_2_Land,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Estimated_Uncertainty_Land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Uncertainty of Optical Thickness at 0.47 and 0.66 µm </w:t>
      </w:r>
      <w:r>
        <w:rPr>
          <w:sz w:val="20"/>
          <w:szCs w:val="20"/>
        </w:rPr>
        <w:br/>
        <w:t xml:space="preserve">Dimensions: </w:t>
      </w:r>
      <w:r>
        <w:rPr>
          <w:color w:val="CC6600"/>
          <w:sz w:val="20"/>
          <w:szCs w:val="20"/>
        </w:rPr>
        <w:t xml:space="preserve">(Solution_1_Land, Cell_Along_Swath, Cell_Across_Swath) </w:t>
      </w:r>
      <w:r>
        <w:rPr>
          <w:sz w:val="20"/>
          <w:szCs w:val="20"/>
        </w:rPr>
        <w:br/>
        <w:t xml:space="preserve">Valid Range: </w:t>
      </w:r>
      <w:r>
        <w:rPr>
          <w:color w:val="CC6600"/>
          <w:sz w:val="20"/>
          <w:szCs w:val="20"/>
        </w:rPr>
        <w:t xml:space="preserve">0 to 2 </w:t>
      </w:r>
    </w:p>
    <w:p w:rsidR="00A47050" w:rsidRDefault="00A47050" w:rsidP="00A47050">
      <w:pPr>
        <w:numPr>
          <w:ilvl w:val="0"/>
          <w:numId w:val="2"/>
        </w:numPr>
        <w:spacing w:before="100" w:beforeAutospacing="1" w:after="100" w:afterAutospacing="1"/>
        <w:rPr>
          <w:sz w:val="20"/>
          <w:szCs w:val="20"/>
        </w:rPr>
      </w:pPr>
      <w:r>
        <w:t xml:space="preserve">Mass_Concentration_Land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Mass Concentration over Land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1000 x 1.0e-6g/cm^2 </w:t>
      </w:r>
    </w:p>
    <w:p w:rsidR="00A47050" w:rsidRDefault="00A47050" w:rsidP="00A47050">
      <w:pPr>
        <w:numPr>
          <w:ilvl w:val="0"/>
          <w:numId w:val="2"/>
        </w:numPr>
        <w:spacing w:before="100" w:beforeAutospacing="1" w:after="100" w:afterAutospacing="1"/>
        <w:rPr>
          <w:sz w:val="20"/>
          <w:szCs w:val="20"/>
        </w:rPr>
      </w:pPr>
      <w:r>
        <w:t xml:space="preserve">Angstrom_Exponent_Land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Angstrom Exponent at 0.47 and 0.67 µm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-0.5 to 3 </w:t>
      </w:r>
    </w:p>
    <w:p w:rsidR="00A47050" w:rsidRDefault="00A47050" w:rsidP="00A47050">
      <w:pPr>
        <w:numPr>
          <w:ilvl w:val="0"/>
          <w:numId w:val="2"/>
        </w:numPr>
        <w:spacing w:before="100" w:beforeAutospacing="1" w:after="100" w:afterAutospacing="1"/>
        <w:rPr>
          <w:sz w:val="20"/>
          <w:szCs w:val="20"/>
        </w:rPr>
      </w:pPr>
      <w:r>
        <w:t xml:space="preserve">Reflected_Flux_Land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Normalized Reflected Flux at 0.47 and 0.66 µm </w:t>
      </w:r>
      <w:r>
        <w:rPr>
          <w:sz w:val="20"/>
          <w:szCs w:val="20"/>
        </w:rPr>
        <w:br/>
        <w:t xml:space="preserve">Dimensions: </w:t>
      </w:r>
      <w:r>
        <w:rPr>
          <w:color w:val="CC6600"/>
          <w:sz w:val="20"/>
          <w:szCs w:val="20"/>
        </w:rPr>
        <w:t xml:space="preserve">(Solution_1_Land,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Transmitted_Flux_Land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Normalized Transmitted Flux at 0.47 and 0.66 µm </w:t>
      </w:r>
      <w:r>
        <w:rPr>
          <w:sz w:val="20"/>
          <w:szCs w:val="20"/>
        </w:rPr>
        <w:br/>
        <w:t xml:space="preserve">Dimensions: </w:t>
      </w:r>
      <w:r>
        <w:rPr>
          <w:color w:val="CC6600"/>
          <w:sz w:val="20"/>
          <w:szCs w:val="20"/>
        </w:rPr>
        <w:t xml:space="preserve">(Solution_1_Land,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Cloud_Fraction_Land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Cloud Fraction (%)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100% </w:t>
      </w:r>
    </w:p>
    <w:p w:rsidR="00A47050" w:rsidRDefault="00A47050" w:rsidP="00A47050">
      <w:pPr>
        <w:numPr>
          <w:ilvl w:val="0"/>
          <w:numId w:val="2"/>
        </w:numPr>
        <w:spacing w:before="100" w:beforeAutospacing="1" w:after="100" w:afterAutospacing="1"/>
        <w:rPr>
          <w:sz w:val="20"/>
          <w:szCs w:val="20"/>
        </w:rPr>
      </w:pPr>
      <w:r>
        <w:t xml:space="preserve">Dust_Weighting_Factor_Land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Dust Aerosol Weighting Factor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Number_Pixels_Percentile_Land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Number of Pixels in Desired Percentile </w:t>
      </w:r>
      <w:r>
        <w:rPr>
          <w:sz w:val="20"/>
          <w:szCs w:val="20"/>
        </w:rPr>
        <w:br/>
        <w:t xml:space="preserve">Dimensions: </w:t>
      </w:r>
      <w:r>
        <w:rPr>
          <w:color w:val="CC6600"/>
          <w:sz w:val="20"/>
          <w:szCs w:val="20"/>
        </w:rPr>
        <w:t xml:space="preserve">(Solution_1_Land, Cell_Along_Swath, Cell_Across_Swath) </w:t>
      </w:r>
      <w:r>
        <w:rPr>
          <w:sz w:val="20"/>
          <w:szCs w:val="20"/>
        </w:rPr>
        <w:br/>
        <w:t xml:space="preserve">Valid Range: </w:t>
      </w:r>
      <w:r>
        <w:rPr>
          <w:color w:val="CC6600"/>
          <w:sz w:val="20"/>
          <w:szCs w:val="20"/>
        </w:rPr>
        <w:t xml:space="preserve">0 to 400 </w:t>
      </w:r>
    </w:p>
    <w:p w:rsidR="00A47050" w:rsidRDefault="00A47050" w:rsidP="00A47050">
      <w:pPr>
        <w:numPr>
          <w:ilvl w:val="0"/>
          <w:numId w:val="2"/>
        </w:numPr>
        <w:spacing w:before="100" w:beforeAutospacing="1" w:after="100" w:afterAutospacing="1"/>
        <w:rPr>
          <w:sz w:val="20"/>
          <w:szCs w:val="20"/>
        </w:rPr>
      </w:pPr>
      <w:r>
        <w:t xml:space="preserve">Mean_Reflectance_Land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Mean Reflectance at 5 bands </w:t>
      </w:r>
      <w:r>
        <w:rPr>
          <w:sz w:val="20"/>
          <w:szCs w:val="20"/>
        </w:rPr>
        <w:br/>
        <w:t xml:space="preserve">Dimensions: </w:t>
      </w:r>
      <w:r>
        <w:rPr>
          <w:color w:val="CC6600"/>
          <w:sz w:val="20"/>
          <w:szCs w:val="20"/>
        </w:rPr>
        <w:t xml:space="preserve">(MODIS_Band_Land,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STD_Reflectance_Land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Standard Deviation of Reflectance at 5 bands </w:t>
      </w:r>
      <w:r>
        <w:rPr>
          <w:sz w:val="20"/>
          <w:szCs w:val="20"/>
        </w:rPr>
        <w:br/>
        <w:t xml:space="preserve">Dimensions: </w:t>
      </w:r>
      <w:r>
        <w:rPr>
          <w:color w:val="CC6600"/>
          <w:sz w:val="20"/>
          <w:szCs w:val="20"/>
        </w:rPr>
        <w:t xml:space="preserve">(MODIS_Band_Land, Cell_Along_Swath, Cell_Across_Swath) </w:t>
      </w:r>
      <w:r>
        <w:rPr>
          <w:sz w:val="20"/>
          <w:szCs w:val="20"/>
        </w:rPr>
        <w:br/>
        <w:t xml:space="preserve">Valid Range: </w:t>
      </w:r>
      <w:r>
        <w:rPr>
          <w:color w:val="CC6600"/>
          <w:sz w:val="20"/>
          <w:szCs w:val="20"/>
        </w:rPr>
        <w:t xml:space="preserve">0 to 2 </w:t>
      </w:r>
    </w:p>
    <w:p w:rsidR="00A47050" w:rsidRDefault="00A47050" w:rsidP="00A47050">
      <w:pPr>
        <w:spacing w:beforeAutospacing="1" w:afterAutospacing="1"/>
        <w:ind w:left="1440"/>
        <w:rPr>
          <w:color w:val="999966"/>
        </w:rPr>
      </w:pPr>
      <w:r>
        <w:rPr>
          <w:color w:val="999966"/>
        </w:rPr>
        <w:t xml:space="preserve">Ocean Only </w:t>
      </w:r>
    </w:p>
    <w:p w:rsidR="00A47050" w:rsidRDefault="00A47050" w:rsidP="00A47050">
      <w:pPr>
        <w:numPr>
          <w:ilvl w:val="0"/>
          <w:numId w:val="2"/>
        </w:numPr>
        <w:spacing w:before="100" w:beforeAutospacing="1" w:after="100" w:afterAutospacing="1"/>
        <w:rPr>
          <w:sz w:val="20"/>
          <w:szCs w:val="20"/>
        </w:rPr>
      </w:pPr>
      <w:r>
        <w:t xml:space="preserve">Solution_Index_Ocean_Small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Solution number index (1 through 4) for small aerosol particles (for best and average solutions). Indices of ocean models 1 through 4 correspond to accumulation (small) mode models with effective radii 0.10, 0.15, 0.20, 0.25 µm, respectively.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1 to 5 </w:t>
      </w:r>
    </w:p>
    <w:p w:rsidR="00A47050" w:rsidRDefault="00A47050" w:rsidP="00A47050">
      <w:pPr>
        <w:numPr>
          <w:ilvl w:val="0"/>
          <w:numId w:val="2"/>
        </w:numPr>
        <w:spacing w:before="100" w:beforeAutospacing="1" w:after="100" w:afterAutospacing="1"/>
        <w:rPr>
          <w:sz w:val="20"/>
          <w:szCs w:val="20"/>
        </w:rPr>
      </w:pPr>
      <w:r>
        <w:t xml:space="preserve">Solution_Index_Ocean_Large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Solution number index (5 through 9) for large aerosol particles (for best and average solutions). Indices of ocean models 5 through 7 correspond to coarse (large) mode models of marine (sea salt) particles with effective radii 1.0, 1.5, 2.0 µm, respectively. Indices of ocean models 8 and 9 correspond to coarse (large) mode models of mineral dust particles with effective radii 1.5 and 2.5 µm, respectively.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6 to 11 </w:t>
      </w:r>
    </w:p>
    <w:p w:rsidR="00A47050" w:rsidRDefault="00A47050" w:rsidP="00A47050">
      <w:pPr>
        <w:numPr>
          <w:ilvl w:val="0"/>
          <w:numId w:val="2"/>
        </w:numPr>
        <w:spacing w:before="100" w:beforeAutospacing="1" w:after="100" w:afterAutospacing="1"/>
        <w:rPr>
          <w:sz w:val="20"/>
          <w:szCs w:val="20"/>
        </w:rPr>
      </w:pPr>
      <w:r>
        <w:t xml:space="preserve">Effective_Optical_Depth_Best_Ocean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Aerosol Optical Thickness for Best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Effective_Optical_Depth_Average_Ocean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Aerosol Optical Thickness for Average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Optical_Depth_Small_Best_Ocean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Aerosol Optical Thickness for Small Mode of Best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Optical_Depth_Small_Average_Ocean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Aerosol Optical Thickness for Small Mode of Average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Optical_Depth_Large_Best_Ocean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Aerosol Optical Thickness for Large Mode of Best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Optical_Depth_Large_Average_Ocean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Aerosol Optical Thickness at 7 bands for large mode of average solution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Mass_Concentration_Ocean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Mass Concentration for Best and Average Solutions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0 to 1000 x 1.0e-6g/cm^2 </w:t>
      </w:r>
    </w:p>
    <w:p w:rsidR="00A47050" w:rsidRDefault="00A47050" w:rsidP="00A47050">
      <w:pPr>
        <w:numPr>
          <w:ilvl w:val="0"/>
          <w:numId w:val="2"/>
        </w:numPr>
        <w:spacing w:before="100" w:beforeAutospacing="1" w:after="100" w:afterAutospacing="1"/>
        <w:rPr>
          <w:sz w:val="20"/>
          <w:szCs w:val="20"/>
        </w:rPr>
      </w:pPr>
      <w:r>
        <w:t xml:space="preserve">Effective_Radius_Ocean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Effective Radius of Both Solutions at 0.55 µm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0 to 5 µm </w:t>
      </w:r>
    </w:p>
    <w:p w:rsidR="00A47050" w:rsidRDefault="00A47050" w:rsidP="00A47050">
      <w:pPr>
        <w:numPr>
          <w:ilvl w:val="0"/>
          <w:numId w:val="2"/>
        </w:numPr>
        <w:spacing w:before="100" w:beforeAutospacing="1" w:after="100" w:afterAutospacing="1"/>
        <w:rPr>
          <w:sz w:val="20"/>
          <w:szCs w:val="20"/>
        </w:rPr>
      </w:pPr>
      <w:r>
        <w:t xml:space="preserve">Cloud_Condensation_Nuclei_Ocean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Column Number of CCN of Both Solutions at 0.55 µm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0.0 to 10000000000.0 CCN/cm^2 </w:t>
      </w:r>
    </w:p>
    <w:p w:rsidR="00A47050" w:rsidRDefault="00A47050" w:rsidP="00A47050">
      <w:pPr>
        <w:numPr>
          <w:ilvl w:val="0"/>
          <w:numId w:val="2"/>
        </w:numPr>
        <w:spacing w:before="100" w:beforeAutospacing="1" w:after="100" w:afterAutospacing="1"/>
        <w:rPr>
          <w:sz w:val="20"/>
          <w:szCs w:val="20"/>
        </w:rPr>
      </w:pPr>
      <w:r>
        <w:t xml:space="preserve">Asymmetry_Factor_Best_Ocean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Asymmetry Factor for Best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Asymmetry_Factor_Average_Ocean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Asymmetry Factor for Average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Backscattering_Ratio_Best_Ocean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Backscattering Ratio of Best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Backscattering_Ratio_Average_Ocean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Backscattering Ratio of Average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3 </w:t>
      </w:r>
    </w:p>
    <w:p w:rsidR="00A47050" w:rsidRDefault="00A47050" w:rsidP="00A47050">
      <w:pPr>
        <w:numPr>
          <w:ilvl w:val="0"/>
          <w:numId w:val="2"/>
        </w:numPr>
        <w:spacing w:before="100" w:beforeAutospacing="1" w:after="100" w:afterAutospacing="1"/>
        <w:rPr>
          <w:sz w:val="20"/>
          <w:szCs w:val="20"/>
        </w:rPr>
      </w:pPr>
      <w:r>
        <w:t xml:space="preserve">Angstrom_Exponent_1_Ocean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Angstrom Exponent for 0.550 and 0.865 µm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-0.5 to 3 </w:t>
      </w:r>
    </w:p>
    <w:p w:rsidR="00A47050" w:rsidRDefault="00A47050" w:rsidP="00A47050">
      <w:pPr>
        <w:numPr>
          <w:ilvl w:val="0"/>
          <w:numId w:val="2"/>
        </w:numPr>
        <w:spacing w:before="100" w:beforeAutospacing="1" w:after="100" w:afterAutospacing="1"/>
        <w:rPr>
          <w:sz w:val="20"/>
          <w:szCs w:val="20"/>
        </w:rPr>
      </w:pPr>
      <w:r>
        <w:t xml:space="preserve">Angstrom_Exponent_2_Ocean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Angstrom Exponent for 0.865 and 2.130 µm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-0.5 to 3 </w:t>
      </w:r>
    </w:p>
    <w:p w:rsidR="00A47050" w:rsidRDefault="00A47050" w:rsidP="00A47050">
      <w:pPr>
        <w:numPr>
          <w:ilvl w:val="0"/>
          <w:numId w:val="2"/>
        </w:numPr>
        <w:spacing w:before="100" w:beforeAutospacing="1" w:after="100" w:afterAutospacing="1"/>
        <w:rPr>
          <w:sz w:val="20"/>
          <w:szCs w:val="20"/>
        </w:rPr>
      </w:pPr>
      <w:r>
        <w:t xml:space="preserve">Reflected_Flux_Best_Ocean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Normalized Reflected Flux of Best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Reflected_Flux_Average_Ocean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Normalized Reflected Flux of Average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Transmitted_Flux_Best_Ocean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Normalized Transmitted Flux of Best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Transmitted_Flux_Average_Ocean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Normalized Transmitted Flux of Average Solution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Least_Squares_Error_Ocean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Least Square Error Estimate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Small_Mode_Weighting_Ocean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Small Mode Weighting Factor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Optical_Depth_Ratio_Small_Ocean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Ratio of Optical Depth of Small Mode vs Effective Optical Depth at .55 µm </w:t>
      </w:r>
      <w:r>
        <w:rPr>
          <w:sz w:val="20"/>
          <w:szCs w:val="20"/>
        </w:rPr>
        <w:br/>
        <w:t xml:space="preserve">Dimensions: </w:t>
      </w:r>
      <w:r>
        <w:rPr>
          <w:color w:val="CC6600"/>
          <w:sz w:val="20"/>
          <w:szCs w:val="20"/>
        </w:rPr>
        <w:t xml:space="preserve">(Solution_Ocean,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Cloud_Fraction_Ocean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Cloud Fraction in Percentage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100% </w:t>
      </w:r>
    </w:p>
    <w:p w:rsidR="00A47050" w:rsidRDefault="00A47050" w:rsidP="00A47050">
      <w:pPr>
        <w:numPr>
          <w:ilvl w:val="0"/>
          <w:numId w:val="2"/>
        </w:numPr>
        <w:spacing w:before="100" w:beforeAutospacing="1" w:after="100" w:afterAutospacing="1"/>
        <w:rPr>
          <w:sz w:val="20"/>
          <w:szCs w:val="20"/>
        </w:rPr>
      </w:pPr>
      <w:r>
        <w:t xml:space="preserve">Number_Pixels_Used_Ocean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Number of Pixels used for 0.55 µm solution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0 to 400 </w:t>
      </w:r>
    </w:p>
    <w:p w:rsidR="00A47050" w:rsidRDefault="00A47050" w:rsidP="00A47050">
      <w:pPr>
        <w:numPr>
          <w:ilvl w:val="0"/>
          <w:numId w:val="2"/>
        </w:numPr>
        <w:spacing w:before="100" w:beforeAutospacing="1" w:after="100" w:afterAutospacing="1"/>
        <w:rPr>
          <w:sz w:val="20"/>
          <w:szCs w:val="20"/>
        </w:rPr>
      </w:pPr>
      <w:r>
        <w:t xml:space="preserve">Mean_Reflectance_Ocean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Mean Reflectances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1 </w:t>
      </w:r>
    </w:p>
    <w:p w:rsidR="00A47050" w:rsidRDefault="00A47050" w:rsidP="00A47050">
      <w:pPr>
        <w:numPr>
          <w:ilvl w:val="0"/>
          <w:numId w:val="2"/>
        </w:numPr>
        <w:spacing w:before="100" w:beforeAutospacing="1" w:after="100" w:afterAutospacing="1"/>
        <w:rPr>
          <w:sz w:val="20"/>
          <w:szCs w:val="20"/>
        </w:rPr>
      </w:pPr>
      <w:r>
        <w:t xml:space="preserve">STD_Reflectance_Ocean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Standard Deviation of Reflectances at 7 bands </w:t>
      </w:r>
      <w:r>
        <w:rPr>
          <w:sz w:val="20"/>
          <w:szCs w:val="20"/>
        </w:rPr>
        <w:br/>
        <w:t xml:space="preserve">Dimensions: </w:t>
      </w:r>
      <w:r>
        <w:rPr>
          <w:color w:val="CC6600"/>
          <w:sz w:val="20"/>
          <w:szCs w:val="20"/>
        </w:rPr>
        <w:t xml:space="preserve">(MODIS_Band_Ocean, Cell_Along_Swath, Cell_Across_Swath) </w:t>
      </w:r>
      <w:r>
        <w:rPr>
          <w:sz w:val="20"/>
          <w:szCs w:val="20"/>
        </w:rPr>
        <w:br/>
        <w:t xml:space="preserve">Valid Range: </w:t>
      </w:r>
      <w:r>
        <w:rPr>
          <w:color w:val="CC6600"/>
          <w:sz w:val="20"/>
          <w:szCs w:val="20"/>
        </w:rPr>
        <w:t xml:space="preserve">0 to 2 </w:t>
      </w:r>
    </w:p>
    <w:p w:rsidR="00A47050" w:rsidRDefault="00A47050" w:rsidP="00A47050">
      <w:pPr>
        <w:pStyle w:val="NormalWeb"/>
        <w:ind w:left="720"/>
      </w:pPr>
      <w:r>
        <w:rPr>
          <w:color w:val="999966"/>
        </w:rPr>
        <w:t xml:space="preserve">Cloud Mask and QA Parameters </w:t>
      </w:r>
    </w:p>
    <w:p w:rsidR="00A47050" w:rsidRDefault="00A47050" w:rsidP="00A47050">
      <w:pPr>
        <w:numPr>
          <w:ilvl w:val="0"/>
          <w:numId w:val="2"/>
        </w:numPr>
        <w:spacing w:before="100" w:beforeAutospacing="1" w:after="100" w:afterAutospacing="1"/>
        <w:rPr>
          <w:sz w:val="20"/>
          <w:szCs w:val="20"/>
        </w:rPr>
      </w:pPr>
      <w:r>
        <w:t xml:space="preserve">Cloud_Mask_QA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Cloud Mask QA at 10x10 km resolution </w:t>
      </w:r>
      <w:r>
        <w:rPr>
          <w:sz w:val="20"/>
          <w:szCs w:val="20"/>
        </w:rPr>
        <w:br/>
        <w:t xml:space="preserve">Dimensions: </w:t>
      </w:r>
      <w:r>
        <w:rPr>
          <w:color w:val="CC6600"/>
          <w:sz w:val="20"/>
          <w:szCs w:val="20"/>
        </w:rPr>
        <w:t xml:space="preserve">(Cell_Along_Swath, Cell_Across_Swath) </w:t>
      </w:r>
      <w:r>
        <w:rPr>
          <w:sz w:val="20"/>
          <w:szCs w:val="20"/>
        </w:rPr>
        <w:br/>
        <w:t xml:space="preserve">Valid Range: </w:t>
      </w:r>
      <w:r>
        <w:rPr>
          <w:color w:val="CC6600"/>
          <w:sz w:val="20"/>
          <w:szCs w:val="20"/>
        </w:rPr>
        <w:t xml:space="preserve">(bit mask) </w:t>
      </w:r>
    </w:p>
    <w:p w:rsidR="00A47050" w:rsidRDefault="00A47050" w:rsidP="00A47050">
      <w:pPr>
        <w:numPr>
          <w:ilvl w:val="0"/>
          <w:numId w:val="2"/>
        </w:numPr>
        <w:spacing w:before="100" w:beforeAutospacing="1" w:after="100" w:afterAutospacing="1"/>
        <w:rPr>
          <w:sz w:val="20"/>
          <w:szCs w:val="20"/>
        </w:rPr>
      </w:pPr>
      <w:r>
        <w:t xml:space="preserve">Quality_Assurance_Land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Run-Time QA Flags for Land </w:t>
      </w:r>
      <w:r>
        <w:rPr>
          <w:sz w:val="20"/>
          <w:szCs w:val="20"/>
        </w:rPr>
        <w:br/>
        <w:t xml:space="preserve">Dimensions: </w:t>
      </w:r>
      <w:r>
        <w:rPr>
          <w:color w:val="CC6600"/>
          <w:sz w:val="20"/>
          <w:szCs w:val="20"/>
        </w:rPr>
        <w:t xml:space="preserve">(Cell_Along_Swath, Cell_Across_Swath, QA_Byte_Land) </w:t>
      </w:r>
      <w:r>
        <w:rPr>
          <w:sz w:val="20"/>
          <w:szCs w:val="20"/>
        </w:rPr>
        <w:br/>
        <w:t xml:space="preserve">Valid Range: </w:t>
      </w:r>
      <w:r>
        <w:rPr>
          <w:color w:val="CC6600"/>
          <w:sz w:val="20"/>
          <w:szCs w:val="20"/>
        </w:rPr>
        <w:t xml:space="preserve">(bit mask) </w:t>
      </w:r>
    </w:p>
    <w:p w:rsidR="00A47050" w:rsidRDefault="00A47050" w:rsidP="00A47050">
      <w:pPr>
        <w:numPr>
          <w:ilvl w:val="0"/>
          <w:numId w:val="2"/>
        </w:numPr>
        <w:spacing w:before="100" w:beforeAutospacing="1" w:after="100" w:afterAutospacing="1"/>
        <w:rPr>
          <w:sz w:val="20"/>
          <w:szCs w:val="20"/>
        </w:rPr>
      </w:pPr>
      <w:r>
        <w:t xml:space="preserve">Quality_Assurance_Ocean </w:t>
      </w:r>
    </w:p>
    <w:p w:rsidR="00A47050" w:rsidRDefault="00A47050" w:rsidP="00A47050">
      <w:pPr>
        <w:spacing w:before="100" w:beforeAutospacing="1" w:after="100" w:afterAutospacing="1"/>
        <w:ind w:left="1440"/>
        <w:rPr>
          <w:sz w:val="20"/>
          <w:szCs w:val="20"/>
        </w:rPr>
      </w:pPr>
      <w:r>
        <w:rPr>
          <w:sz w:val="20"/>
          <w:szCs w:val="20"/>
        </w:rPr>
        <w:t xml:space="preserve">Description: </w:t>
      </w:r>
      <w:r>
        <w:rPr>
          <w:color w:val="CC6600"/>
          <w:sz w:val="20"/>
          <w:szCs w:val="20"/>
        </w:rPr>
        <w:t xml:space="preserve">Run-Time QA Flags for Ocean </w:t>
      </w:r>
      <w:r>
        <w:rPr>
          <w:sz w:val="20"/>
          <w:szCs w:val="20"/>
        </w:rPr>
        <w:br/>
        <w:t xml:space="preserve">Dimensions: </w:t>
      </w:r>
      <w:r>
        <w:rPr>
          <w:color w:val="CC6600"/>
          <w:sz w:val="20"/>
          <w:szCs w:val="20"/>
        </w:rPr>
        <w:t xml:space="preserve">(Cell_Along_Swath, Cell_Across_Swath, QA_Byte_Ocean) </w:t>
      </w:r>
      <w:r>
        <w:rPr>
          <w:sz w:val="20"/>
          <w:szCs w:val="20"/>
        </w:rPr>
        <w:br/>
        <w:t xml:space="preserve">Valid Range: </w:t>
      </w:r>
      <w:r>
        <w:rPr>
          <w:color w:val="CC6600"/>
          <w:sz w:val="20"/>
          <w:szCs w:val="20"/>
        </w:rPr>
        <w:t xml:space="preserve">(bit mask) </w:t>
      </w:r>
    </w:p>
    <w:p w:rsidR="00A47050" w:rsidRDefault="00C5542A" w:rsidP="00A47050">
      <w:r>
        <w:rPr>
          <w:noProof/>
        </w:rPr>
        <w:drawing>
          <wp:inline distT="0" distB="0" distL="0" distR="0">
            <wp:extent cx="6350" cy="158750"/>
            <wp:effectExtent l="0" t="0" r="0" b="0"/>
            <wp:docPr id="6" name="Picture 6"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_clea"/>
                    <pic:cNvPicPr>
                      <a:picLocks noChangeAspect="1" noChangeArrowheads="1"/>
                    </pic:cNvPicPr>
                  </pic:nvPicPr>
                  <pic:blipFill>
                    <a:blip r:embed="rId7"/>
                    <a:srcRect/>
                    <a:stretch>
                      <a:fillRect/>
                    </a:stretch>
                  </pic:blipFill>
                  <pic:spPr bwMode="auto">
                    <a:xfrm>
                      <a:off x="0" y="0"/>
                      <a:ext cx="6350" cy="158750"/>
                    </a:xfrm>
                    <a:prstGeom prst="rect">
                      <a:avLst/>
                    </a:prstGeom>
                    <a:noFill/>
                    <a:ln w="9525">
                      <a:noFill/>
                      <a:miter lim="800000"/>
                      <a:headEnd/>
                      <a:tailEnd/>
                    </a:ln>
                  </pic:spPr>
                </pic:pic>
              </a:graphicData>
            </a:graphic>
          </wp:inline>
        </w:drawing>
      </w:r>
      <w:r w:rsidR="00A47050">
        <w:br/>
      </w:r>
      <w:r>
        <w:rPr>
          <w:noProof/>
        </w:rPr>
        <w:drawing>
          <wp:inline distT="0" distB="0" distL="0" distR="0">
            <wp:extent cx="2378710" cy="192405"/>
            <wp:effectExtent l="19050" t="0" r="2540" b="0"/>
            <wp:docPr id="7" name="Picture 7" descr="Grids&#10; &amp; 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ids&#10; &amp; Mapping"/>
                    <pic:cNvPicPr>
                      <a:picLocks noChangeAspect="1" noChangeArrowheads="1"/>
                    </pic:cNvPicPr>
                  </pic:nvPicPr>
                  <pic:blipFill>
                    <a:blip r:embed="rId11" cstate="print"/>
                    <a:srcRect/>
                    <a:stretch>
                      <a:fillRect/>
                    </a:stretch>
                  </pic:blipFill>
                  <pic:spPr bwMode="auto">
                    <a:xfrm>
                      <a:off x="0" y="0"/>
                      <a:ext cx="2378710" cy="192405"/>
                    </a:xfrm>
                    <a:prstGeom prst="rect">
                      <a:avLst/>
                    </a:prstGeom>
                    <a:noFill/>
                    <a:ln w="9525">
                      <a:noFill/>
                      <a:miter lim="800000"/>
                      <a:headEnd/>
                      <a:tailEnd/>
                    </a:ln>
                  </pic:spPr>
                </pic:pic>
              </a:graphicData>
            </a:graphic>
          </wp:inline>
        </w:drawing>
      </w:r>
      <w:r w:rsidR="00A47050">
        <w:br/>
      </w:r>
      <w:r>
        <w:rPr>
          <w:noProof/>
        </w:rPr>
        <w:drawing>
          <wp:inline distT="0" distB="0" distL="0" distR="0">
            <wp:extent cx="6350" cy="112395"/>
            <wp:effectExtent l="0" t="0" r="0" b="0"/>
            <wp:docPr id="8" name="Picture 8"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t_clea"/>
                    <pic:cNvPicPr>
                      <a:picLocks noChangeAspect="1" noChangeArrowheads="1"/>
                    </pic:cNvPicPr>
                  </pic:nvPicPr>
                  <pic:blipFill>
                    <a:blip r:embed="rId7"/>
                    <a:srcRect/>
                    <a:stretch>
                      <a:fillRect/>
                    </a:stretch>
                  </pic:blipFill>
                  <pic:spPr bwMode="auto">
                    <a:xfrm>
                      <a:off x="0" y="0"/>
                      <a:ext cx="6350" cy="112395"/>
                    </a:xfrm>
                    <a:prstGeom prst="rect">
                      <a:avLst/>
                    </a:prstGeom>
                    <a:noFill/>
                    <a:ln w="9525">
                      <a:noFill/>
                      <a:miter lim="800000"/>
                      <a:headEnd/>
                      <a:tailEnd/>
                    </a:ln>
                  </pic:spPr>
                </pic:pic>
              </a:graphicData>
            </a:graphic>
          </wp:inline>
        </w:drawing>
      </w:r>
      <w:r w:rsidR="00A47050">
        <w:br/>
      </w:r>
      <w:r w:rsidR="00A47050">
        <w:rPr>
          <w:b/>
          <w:bCs/>
          <w:color w:val="999966"/>
        </w:rPr>
        <w:t xml:space="preserve">Product Grid </w:t>
      </w:r>
    </w:p>
    <w:p w:rsidR="00A47050" w:rsidRDefault="00A47050" w:rsidP="009E122C">
      <w:pPr>
        <w:pStyle w:val="NormalWeb"/>
        <w:jc w:val="both"/>
      </w:pPr>
      <w:r>
        <w:t xml:space="preserve">The MODIS Aerosol (MOD04_L2) product contains data that has a spatial resolution (pixel size) of 10 x 10 kilometers (at nadir). Each MOD04_L2 product file covers a five-minute time interval (based on the start time of each MODIS Level-1B granule), which means the MOD04_L2 output grid is 135 10-km (at nadir) pixels in width and 203 10-km (nadir) pixels in length for nine consecutive granules. Every tenth granule has an output grid size of 135 by 204 pixels. </w:t>
      </w:r>
    </w:p>
    <w:p w:rsidR="00A47050" w:rsidRDefault="00A47050" w:rsidP="00A47050">
      <w:pPr>
        <w:pStyle w:val="NormalWeb"/>
      </w:pPr>
      <w:r>
        <w:rPr>
          <w:b/>
          <w:bCs/>
          <w:color w:val="999966"/>
        </w:rPr>
        <w:t xml:space="preserve">Granule Coverage </w:t>
      </w:r>
    </w:p>
    <w:p w:rsidR="00A47050" w:rsidRDefault="00A47050" w:rsidP="00A47050">
      <w:pPr>
        <w:pStyle w:val="NormalWeb"/>
        <w:spacing w:after="240" w:afterAutospacing="0"/>
      </w:pPr>
      <w:r>
        <w:t xml:space="preserve">The image below depicts MODIS Level-2 granule coverage during a single simulated orbit. It should be noted that a granule of Level-2 MODIS data is defined as a single Level-2 MODIS product HDF file. </w:t>
      </w:r>
      <w:r>
        <w:br/>
      </w:r>
    </w:p>
    <w:p w:rsidR="00A47050" w:rsidRDefault="00C5542A" w:rsidP="00A47050">
      <w:pPr>
        <w:jc w:val="center"/>
      </w:pPr>
      <w:r>
        <w:rPr>
          <w:noProof/>
        </w:rPr>
        <w:drawing>
          <wp:inline distT="0" distB="0" distL="0" distR="0">
            <wp:extent cx="2855595" cy="146050"/>
            <wp:effectExtent l="19050" t="0" r="1905" b="0"/>
            <wp:docPr id="9" name="Picture 9" descr="MODIS&#10; Level-2 Granule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IS&#10; Level-2 Granule Coverage"/>
                    <pic:cNvPicPr>
                      <a:picLocks noChangeAspect="1" noChangeArrowheads="1"/>
                    </pic:cNvPicPr>
                  </pic:nvPicPr>
                  <pic:blipFill>
                    <a:blip r:embed="rId12" cstate="print"/>
                    <a:srcRect/>
                    <a:stretch>
                      <a:fillRect/>
                    </a:stretch>
                  </pic:blipFill>
                  <pic:spPr bwMode="auto">
                    <a:xfrm>
                      <a:off x="0" y="0"/>
                      <a:ext cx="2855595" cy="146050"/>
                    </a:xfrm>
                    <a:prstGeom prst="rect">
                      <a:avLst/>
                    </a:prstGeom>
                    <a:noFill/>
                    <a:ln w="9525">
                      <a:noFill/>
                      <a:miter lim="800000"/>
                      <a:headEnd/>
                      <a:tailEnd/>
                    </a:ln>
                  </pic:spPr>
                </pic:pic>
              </a:graphicData>
            </a:graphic>
          </wp:inline>
        </w:drawing>
      </w:r>
      <w:r w:rsidR="00A47050">
        <w:br/>
      </w:r>
      <w:r>
        <w:rPr>
          <w:noProof/>
        </w:rPr>
        <w:drawing>
          <wp:inline distT="0" distB="0" distL="0" distR="0">
            <wp:extent cx="2855595" cy="1670050"/>
            <wp:effectExtent l="19050" t="0" r="1905" b="0"/>
            <wp:docPr id="10" name="Picture 10" descr="Sample&#10; Orbital Track and Granule Co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mple&#10; Orbital Track and Granule Coverage"/>
                    <pic:cNvPicPr>
                      <a:picLocks noChangeAspect="1" noChangeArrowheads="1"/>
                    </pic:cNvPicPr>
                  </pic:nvPicPr>
                  <pic:blipFill>
                    <a:blip r:embed="rId13" cstate="print"/>
                    <a:srcRect/>
                    <a:stretch>
                      <a:fillRect/>
                    </a:stretch>
                  </pic:blipFill>
                  <pic:spPr bwMode="auto">
                    <a:xfrm>
                      <a:off x="0" y="0"/>
                      <a:ext cx="2855595" cy="1670050"/>
                    </a:xfrm>
                    <a:prstGeom prst="rect">
                      <a:avLst/>
                    </a:prstGeom>
                    <a:noFill/>
                    <a:ln w="9525">
                      <a:noFill/>
                      <a:miter lim="800000"/>
                      <a:headEnd/>
                      <a:tailEnd/>
                    </a:ln>
                  </pic:spPr>
                </pic:pic>
              </a:graphicData>
            </a:graphic>
          </wp:inline>
        </w:drawing>
      </w:r>
      <w:r w:rsidR="00A47050">
        <w:br/>
      </w:r>
      <w:r>
        <w:rPr>
          <w:noProof/>
        </w:rPr>
        <w:drawing>
          <wp:inline distT="0" distB="0" distL="0" distR="0">
            <wp:extent cx="2855595" cy="106045"/>
            <wp:effectExtent l="19050" t="0" r="1905" b="0"/>
            <wp:docPr id="11" name="Picture 11" descr="Created &#10;by Li &amp; Hu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ed &#10;by Li &amp; Hubanks"/>
                    <pic:cNvPicPr>
                      <a:picLocks noChangeAspect="1" noChangeArrowheads="1"/>
                    </pic:cNvPicPr>
                  </pic:nvPicPr>
                  <pic:blipFill>
                    <a:blip r:embed="rId14" cstate="print"/>
                    <a:srcRect/>
                    <a:stretch>
                      <a:fillRect/>
                    </a:stretch>
                  </pic:blipFill>
                  <pic:spPr bwMode="auto">
                    <a:xfrm>
                      <a:off x="0" y="0"/>
                      <a:ext cx="2855595" cy="106045"/>
                    </a:xfrm>
                    <a:prstGeom prst="rect">
                      <a:avLst/>
                    </a:prstGeom>
                    <a:noFill/>
                    <a:ln w="9525">
                      <a:noFill/>
                      <a:miter lim="800000"/>
                      <a:headEnd/>
                      <a:tailEnd/>
                    </a:ln>
                  </pic:spPr>
                </pic:pic>
              </a:graphicData>
            </a:graphic>
          </wp:inline>
        </w:drawing>
      </w:r>
    </w:p>
    <w:p w:rsidR="00A47050" w:rsidRDefault="00A47050" w:rsidP="00A47050">
      <w:pPr>
        <w:pStyle w:val="NormalWeb"/>
      </w:pPr>
      <w:r>
        <w:rPr>
          <w:b/>
          <w:bCs/>
          <w:color w:val="999966"/>
        </w:rPr>
        <w:t xml:space="preserve">Computation of 10-km Geolocation in L2 Atmosphere Products </w:t>
      </w:r>
    </w:p>
    <w:p w:rsidR="00A47050" w:rsidRDefault="00A47050" w:rsidP="009E122C">
      <w:pPr>
        <w:pStyle w:val="NormalWeb"/>
        <w:jc w:val="both"/>
      </w:pPr>
      <w:r>
        <w:t xml:space="preserve">The geolocation in the 04_L2 MODIS product is at 10-km resolution. This geolocation is generated from 10x10 1-km L1B input and is computed by averaging the 4 central (5,5), (5,6), (6,5), (6.,6) 1-km L1B input pixels in each 10x10 km area. </w:t>
      </w:r>
    </w:p>
    <w:p w:rsidR="00A47050" w:rsidRDefault="00C5542A" w:rsidP="005924D2">
      <w:r>
        <w:rPr>
          <w:noProof/>
        </w:rPr>
        <w:drawing>
          <wp:inline distT="0" distB="0" distL="0" distR="0">
            <wp:extent cx="2378710" cy="19240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378710" cy="192405"/>
                    </a:xfrm>
                    <a:prstGeom prst="rect">
                      <a:avLst/>
                    </a:prstGeom>
                    <a:noFill/>
                    <a:ln w="9525">
                      <a:noFill/>
                      <a:miter lim="800000"/>
                      <a:headEnd/>
                      <a:tailEnd/>
                    </a:ln>
                  </pic:spPr>
                </pic:pic>
              </a:graphicData>
            </a:graphic>
          </wp:inline>
        </w:drawing>
      </w:r>
    </w:p>
    <w:p w:rsidR="00A47050" w:rsidRDefault="00C5542A" w:rsidP="009E122C">
      <w:pPr>
        <w:jc w:val="center"/>
      </w:pPr>
      <w:r>
        <w:rPr>
          <w:noProof/>
        </w:rPr>
        <w:drawing>
          <wp:inline distT="0" distB="0" distL="0" distR="0">
            <wp:extent cx="3260090" cy="443928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260090" cy="4439285"/>
                    </a:xfrm>
                    <a:prstGeom prst="rect">
                      <a:avLst/>
                    </a:prstGeom>
                    <a:noFill/>
                    <a:ln w="9525">
                      <a:noFill/>
                      <a:miter lim="800000"/>
                      <a:headEnd/>
                      <a:tailEnd/>
                    </a:ln>
                  </pic:spPr>
                </pic:pic>
              </a:graphicData>
            </a:graphic>
          </wp:inline>
        </w:drawing>
      </w:r>
    </w:p>
    <w:p w:rsidR="009E122C" w:rsidRDefault="009E122C" w:rsidP="009E122C">
      <w:pPr>
        <w:jc w:val="center"/>
      </w:pPr>
    </w:p>
    <w:p w:rsidR="009E122C" w:rsidRDefault="00C5542A" w:rsidP="009E122C">
      <w:r>
        <w:rPr>
          <w:noProof/>
        </w:rPr>
        <w:drawing>
          <wp:inline distT="0" distB="0" distL="0" distR="0">
            <wp:extent cx="6350" cy="158750"/>
            <wp:effectExtent l="0" t="0" r="0" b="0"/>
            <wp:docPr id="14" name="Picture 14"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t_clea"/>
                    <pic:cNvPicPr>
                      <a:picLocks noChangeAspect="1" noChangeArrowheads="1"/>
                    </pic:cNvPicPr>
                  </pic:nvPicPr>
                  <pic:blipFill>
                    <a:blip r:embed="rId7"/>
                    <a:srcRect/>
                    <a:stretch>
                      <a:fillRect/>
                    </a:stretch>
                  </pic:blipFill>
                  <pic:spPr bwMode="auto">
                    <a:xfrm>
                      <a:off x="0" y="0"/>
                      <a:ext cx="6350" cy="158750"/>
                    </a:xfrm>
                    <a:prstGeom prst="rect">
                      <a:avLst/>
                    </a:prstGeom>
                    <a:noFill/>
                    <a:ln w="9525">
                      <a:noFill/>
                      <a:miter lim="800000"/>
                      <a:headEnd/>
                      <a:tailEnd/>
                    </a:ln>
                  </pic:spPr>
                </pic:pic>
              </a:graphicData>
            </a:graphic>
          </wp:inline>
        </w:drawing>
      </w:r>
      <w:r w:rsidR="009E122C">
        <w:br/>
      </w:r>
      <w:r>
        <w:rPr>
          <w:noProof/>
        </w:rPr>
        <w:drawing>
          <wp:inline distT="0" distB="0" distL="0" distR="0">
            <wp:extent cx="2378710" cy="192405"/>
            <wp:effectExtent l="19050" t="0" r="2540" b="0"/>
            <wp:docPr id="15" name="Picture 15" descr="Acquiring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quiring Data"/>
                    <pic:cNvPicPr>
                      <a:picLocks noChangeAspect="1" noChangeArrowheads="1"/>
                    </pic:cNvPicPr>
                  </pic:nvPicPr>
                  <pic:blipFill>
                    <a:blip r:embed="rId17" cstate="print"/>
                    <a:srcRect/>
                    <a:stretch>
                      <a:fillRect/>
                    </a:stretch>
                  </pic:blipFill>
                  <pic:spPr bwMode="auto">
                    <a:xfrm>
                      <a:off x="0" y="0"/>
                      <a:ext cx="2378710" cy="192405"/>
                    </a:xfrm>
                    <a:prstGeom prst="rect">
                      <a:avLst/>
                    </a:prstGeom>
                    <a:noFill/>
                    <a:ln w="9525">
                      <a:noFill/>
                      <a:miter lim="800000"/>
                      <a:headEnd/>
                      <a:tailEnd/>
                    </a:ln>
                  </pic:spPr>
                </pic:pic>
              </a:graphicData>
            </a:graphic>
          </wp:inline>
        </w:drawing>
      </w:r>
      <w:r w:rsidR="009E122C">
        <w:br/>
      </w:r>
      <w:r>
        <w:rPr>
          <w:noProof/>
        </w:rPr>
        <w:drawing>
          <wp:inline distT="0" distB="0" distL="0" distR="0">
            <wp:extent cx="6350" cy="112395"/>
            <wp:effectExtent l="0" t="0" r="0" b="0"/>
            <wp:docPr id="16" name="Picture 16"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t_clea"/>
                    <pic:cNvPicPr>
                      <a:picLocks noChangeAspect="1" noChangeArrowheads="1"/>
                    </pic:cNvPicPr>
                  </pic:nvPicPr>
                  <pic:blipFill>
                    <a:blip r:embed="rId7"/>
                    <a:srcRect/>
                    <a:stretch>
                      <a:fillRect/>
                    </a:stretch>
                  </pic:blipFill>
                  <pic:spPr bwMode="auto">
                    <a:xfrm>
                      <a:off x="0" y="0"/>
                      <a:ext cx="6350" cy="112395"/>
                    </a:xfrm>
                    <a:prstGeom prst="rect">
                      <a:avLst/>
                    </a:prstGeom>
                    <a:noFill/>
                    <a:ln w="9525">
                      <a:noFill/>
                      <a:miter lim="800000"/>
                      <a:headEnd/>
                      <a:tailEnd/>
                    </a:ln>
                  </pic:spPr>
                </pic:pic>
              </a:graphicData>
            </a:graphic>
          </wp:inline>
        </w:drawing>
      </w:r>
      <w:r w:rsidR="009E122C">
        <w:br/>
      </w:r>
      <w:r w:rsidR="009E122C">
        <w:rPr>
          <w:b/>
          <w:bCs/>
          <w:color w:val="999966"/>
        </w:rPr>
        <w:t xml:space="preserve">Sample File </w:t>
      </w:r>
    </w:p>
    <w:p w:rsidR="009E122C" w:rsidRDefault="00C5542A" w:rsidP="009E122C">
      <w:pPr>
        <w:pStyle w:val="NormalWeb"/>
      </w:pPr>
      <w:r>
        <w:rPr>
          <w:noProof/>
        </w:rPr>
        <w:drawing>
          <wp:anchor distT="0" distB="0" distL="66675" distR="66675" simplePos="0" relativeHeight="251658240" behindDoc="0" locked="0" layoutInCell="1" allowOverlap="0">
            <wp:simplePos x="0" y="0"/>
            <wp:positionH relativeFrom="column">
              <wp:align>right</wp:align>
            </wp:positionH>
            <wp:positionV relativeFrom="line">
              <wp:posOffset>0</wp:posOffset>
            </wp:positionV>
            <wp:extent cx="1905000" cy="1905000"/>
            <wp:effectExtent l="19050" t="0" r="0" b="0"/>
            <wp:wrapSquare wrapText="bothSides"/>
            <wp:docPr id="29" name="Picture 5"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B"/>
                    <pic:cNvPicPr>
                      <a:picLocks noChangeAspect="1" noChangeArrowheads="1"/>
                    </pic:cNvPicPr>
                  </pic:nvPicPr>
                  <pic:blipFill>
                    <a:blip r:embed="rId18"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009E122C">
        <w:t xml:space="preserve">A sample (Collection 005) MYD04_L2 HDF file (1.8MB), a fully populated daytime granule, is available for download. The image (inset) was created from the L1B radiance data for the same granule (RGB=1:4:3) 3 April 2007 at 2140 UTC. The sample HDF data file can be used to familiarize yourself with the data format and/or as input to MODIS visualization and analysis software on your local platform. </w:t>
      </w:r>
      <w:r w:rsidR="009E122C">
        <w:br w:type="textWrapping" w:clear="all"/>
      </w:r>
    </w:p>
    <w:p w:rsidR="009E122C" w:rsidRDefault="009A4F76" w:rsidP="009E122C">
      <w:pPr>
        <w:jc w:val="center"/>
      </w:pPr>
      <w:hyperlink r:id="rId19" w:history="1">
        <w:r w:rsidR="009E122C">
          <w:rPr>
            <w:rStyle w:val="Hyperlink"/>
          </w:rPr>
          <w:t>MYD04_L2 HDF File</w:t>
        </w:r>
        <w:r w:rsidR="009E122C">
          <w:rPr>
            <w:color w:val="0000FF"/>
            <w:u w:val="single"/>
          </w:rPr>
          <w:br/>
        </w:r>
        <w:r w:rsidR="00C5542A">
          <w:rPr>
            <w:noProof/>
            <w:color w:val="0000FF"/>
          </w:rPr>
          <w:drawing>
            <wp:inline distT="0" distB="0" distL="0" distR="0">
              <wp:extent cx="908050" cy="569595"/>
              <wp:effectExtent l="19050" t="0" r="6350" b="0"/>
              <wp:docPr id="17" name="Picture 17" descr="Download the H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the HDF File"/>
                      <pic:cNvPicPr>
                        <a:picLocks noChangeAspect="1" noChangeArrowheads="1"/>
                      </pic:cNvPicPr>
                    </pic:nvPicPr>
                    <pic:blipFill>
                      <a:blip r:embed="rId20" cstate="print"/>
                      <a:srcRect/>
                      <a:stretch>
                        <a:fillRect/>
                      </a:stretch>
                    </pic:blipFill>
                    <pic:spPr bwMode="auto">
                      <a:xfrm>
                        <a:off x="0" y="0"/>
                        <a:ext cx="908050" cy="569595"/>
                      </a:xfrm>
                      <a:prstGeom prst="rect">
                        <a:avLst/>
                      </a:prstGeom>
                      <a:noFill/>
                      <a:ln w="9525">
                        <a:noFill/>
                        <a:miter lim="800000"/>
                        <a:headEnd/>
                        <a:tailEnd/>
                      </a:ln>
                    </pic:spPr>
                  </pic:pic>
                </a:graphicData>
              </a:graphic>
            </wp:inline>
          </w:drawing>
        </w:r>
      </w:hyperlink>
    </w:p>
    <w:p w:rsidR="009E122C" w:rsidRDefault="009E122C" w:rsidP="009E122C">
      <w:pPr>
        <w:pStyle w:val="NormalWeb"/>
      </w:pPr>
      <w:r>
        <w:rPr>
          <w:b/>
          <w:bCs/>
          <w:color w:val="999966"/>
        </w:rPr>
        <w:t xml:space="preserve">Ordering Data </w:t>
      </w:r>
    </w:p>
    <w:p w:rsidR="009E122C" w:rsidRDefault="009E122C" w:rsidP="009E122C">
      <w:pPr>
        <w:pStyle w:val="NormalWeb"/>
        <w:jc w:val="both"/>
      </w:pPr>
      <w:r>
        <w:t xml:space="preserve">All MODIS Atmosphere data products are available to the public (at no charge) through the Level 1 and Atmosphere Archive and Distribution System (LAADS). </w:t>
      </w:r>
    </w:p>
    <w:p w:rsidR="009E122C" w:rsidRDefault="009E122C" w:rsidP="009E122C">
      <w:pPr>
        <w:pStyle w:val="NormalWeb"/>
        <w:jc w:val="both"/>
      </w:pPr>
      <w:r>
        <w:t xml:space="preserve">This new and user-friendly MODIS data ordering system gives the user convenient means to simultaneously order several MODIS Data Sets, including Geolocation. This system also works well for single products. </w:t>
      </w:r>
    </w:p>
    <w:p w:rsidR="009E122C" w:rsidRDefault="009E122C" w:rsidP="009E122C">
      <w:pPr>
        <w:jc w:val="both"/>
      </w:pPr>
      <w:r>
        <w:t xml:space="preserve">Web site: </w:t>
      </w:r>
      <w:hyperlink r:id="rId21" w:history="1">
        <w:r w:rsidRPr="00C835AE">
          <w:rPr>
            <w:rStyle w:val="Hyperlink"/>
          </w:rPr>
          <w:t>http://ladsweb.nascom.nasa.gov/data/search.html</w:t>
        </w:r>
      </w:hyperlink>
    </w:p>
    <w:p w:rsidR="009E122C" w:rsidRDefault="009E122C" w:rsidP="009E122C">
      <w:pPr>
        <w:jc w:val="both"/>
      </w:pPr>
    </w:p>
    <w:p w:rsidR="009E122C" w:rsidRDefault="00C5542A" w:rsidP="009E122C">
      <w:r>
        <w:rPr>
          <w:noProof/>
        </w:rPr>
        <w:drawing>
          <wp:inline distT="0" distB="0" distL="0" distR="0">
            <wp:extent cx="6350" cy="158750"/>
            <wp:effectExtent l="0" t="0" r="0" b="0"/>
            <wp:docPr id="18" name="Picture 18"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t_clea"/>
                    <pic:cNvPicPr>
                      <a:picLocks noChangeAspect="1" noChangeArrowheads="1"/>
                    </pic:cNvPicPr>
                  </pic:nvPicPr>
                  <pic:blipFill>
                    <a:blip r:embed="rId7"/>
                    <a:srcRect/>
                    <a:stretch>
                      <a:fillRect/>
                    </a:stretch>
                  </pic:blipFill>
                  <pic:spPr bwMode="auto">
                    <a:xfrm>
                      <a:off x="0" y="0"/>
                      <a:ext cx="6350" cy="158750"/>
                    </a:xfrm>
                    <a:prstGeom prst="rect">
                      <a:avLst/>
                    </a:prstGeom>
                    <a:noFill/>
                    <a:ln w="9525">
                      <a:noFill/>
                      <a:miter lim="800000"/>
                      <a:headEnd/>
                      <a:tailEnd/>
                    </a:ln>
                  </pic:spPr>
                </pic:pic>
              </a:graphicData>
            </a:graphic>
          </wp:inline>
        </w:drawing>
      </w:r>
      <w:r w:rsidR="009E122C">
        <w:br/>
      </w:r>
      <w:r>
        <w:rPr>
          <w:noProof/>
        </w:rPr>
        <w:drawing>
          <wp:inline distT="0" distB="0" distL="0" distR="0">
            <wp:extent cx="2378710" cy="192405"/>
            <wp:effectExtent l="19050" t="0" r="2540" b="0"/>
            <wp:docPr id="19" name="Picture 19" descr="Filename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name Convention"/>
                    <pic:cNvPicPr>
                      <a:picLocks noChangeAspect="1" noChangeArrowheads="1"/>
                    </pic:cNvPicPr>
                  </pic:nvPicPr>
                  <pic:blipFill>
                    <a:blip r:embed="rId22" cstate="print"/>
                    <a:srcRect/>
                    <a:stretch>
                      <a:fillRect/>
                    </a:stretch>
                  </pic:blipFill>
                  <pic:spPr bwMode="auto">
                    <a:xfrm>
                      <a:off x="0" y="0"/>
                      <a:ext cx="2378710" cy="192405"/>
                    </a:xfrm>
                    <a:prstGeom prst="rect">
                      <a:avLst/>
                    </a:prstGeom>
                    <a:noFill/>
                    <a:ln w="9525">
                      <a:noFill/>
                      <a:miter lim="800000"/>
                      <a:headEnd/>
                      <a:tailEnd/>
                    </a:ln>
                  </pic:spPr>
                </pic:pic>
              </a:graphicData>
            </a:graphic>
          </wp:inline>
        </w:drawing>
      </w:r>
      <w:r w:rsidR="009E122C">
        <w:br/>
      </w:r>
      <w:r>
        <w:rPr>
          <w:noProof/>
        </w:rPr>
        <w:drawing>
          <wp:inline distT="0" distB="0" distL="0" distR="0">
            <wp:extent cx="6350" cy="112395"/>
            <wp:effectExtent l="0" t="0" r="0" b="0"/>
            <wp:docPr id="20" name="Picture 20"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t_clea"/>
                    <pic:cNvPicPr>
                      <a:picLocks noChangeAspect="1" noChangeArrowheads="1"/>
                    </pic:cNvPicPr>
                  </pic:nvPicPr>
                  <pic:blipFill>
                    <a:blip r:embed="rId7"/>
                    <a:srcRect/>
                    <a:stretch>
                      <a:fillRect/>
                    </a:stretch>
                  </pic:blipFill>
                  <pic:spPr bwMode="auto">
                    <a:xfrm>
                      <a:off x="0" y="0"/>
                      <a:ext cx="6350" cy="112395"/>
                    </a:xfrm>
                    <a:prstGeom prst="rect">
                      <a:avLst/>
                    </a:prstGeom>
                    <a:noFill/>
                    <a:ln w="9525">
                      <a:noFill/>
                      <a:miter lim="800000"/>
                      <a:headEnd/>
                      <a:tailEnd/>
                    </a:ln>
                  </pic:spPr>
                </pic:pic>
              </a:graphicData>
            </a:graphic>
          </wp:inline>
        </w:drawing>
      </w:r>
      <w:r w:rsidR="009E122C">
        <w:br/>
      </w:r>
      <w:r w:rsidR="009E122C">
        <w:rPr>
          <w:b/>
          <w:bCs/>
          <w:color w:val="999966"/>
        </w:rPr>
        <w:t xml:space="preserve">HDF Product File </w:t>
      </w:r>
    </w:p>
    <w:p w:rsidR="009E122C" w:rsidRDefault="009E122C" w:rsidP="009E122C">
      <w:pPr>
        <w:pStyle w:val="NormalWeb"/>
        <w:spacing w:after="240" w:afterAutospacing="0"/>
      </w:pPr>
      <w:r>
        <w:t xml:space="preserve">MODIS Level-2 Hierarchical Data Format (HDF) product files have standardized filenames. The prefix </w:t>
      </w:r>
      <w:r>
        <w:rPr>
          <w:b/>
          <w:bCs/>
        </w:rPr>
        <w:t>MOD</w:t>
      </w:r>
      <w:r>
        <w:t xml:space="preserve"> is reserved for files containing data collected from the Terra (AM overpass) platform and </w:t>
      </w:r>
      <w:r>
        <w:rPr>
          <w:b/>
          <w:bCs/>
        </w:rPr>
        <w:t>MYD</w:t>
      </w:r>
      <w:r>
        <w:t xml:space="preserve"> is reserved for files containing data collected from the Aqua (PM overpass) platform. </w:t>
      </w:r>
      <w:r>
        <w:br/>
      </w:r>
    </w:p>
    <w:p w:rsidR="009E122C" w:rsidRDefault="009E122C" w:rsidP="009E122C">
      <w:pPr>
        <w:jc w:val="center"/>
      </w:pPr>
      <w:r>
        <w:rPr>
          <w:rFonts w:ascii="Arial" w:hAnsi="Arial" w:cs="Arial"/>
          <w:sz w:val="20"/>
          <w:szCs w:val="20"/>
        </w:rPr>
        <w:t xml:space="preserve">Terra (AM) Platform: </w:t>
      </w:r>
      <w:r>
        <w:br/>
      </w:r>
      <w:r w:rsidR="00C5542A">
        <w:rPr>
          <w:noProof/>
        </w:rPr>
        <w:drawing>
          <wp:inline distT="0" distB="0" distL="0" distR="0">
            <wp:extent cx="3333115" cy="198755"/>
            <wp:effectExtent l="19050" t="0" r="635" b="0"/>
            <wp:docPr id="21" name="Picture 21" descr="filename1_mo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name1_mod04"/>
                    <pic:cNvPicPr>
                      <a:picLocks noChangeAspect="1" noChangeArrowheads="1"/>
                    </pic:cNvPicPr>
                  </pic:nvPicPr>
                  <pic:blipFill>
                    <a:blip r:embed="rId23" cstate="print"/>
                    <a:srcRect/>
                    <a:stretch>
                      <a:fillRect/>
                    </a:stretch>
                  </pic:blipFill>
                  <pic:spPr bwMode="auto">
                    <a:xfrm>
                      <a:off x="0" y="0"/>
                      <a:ext cx="3333115" cy="198755"/>
                    </a:xfrm>
                    <a:prstGeom prst="rect">
                      <a:avLst/>
                    </a:prstGeom>
                    <a:noFill/>
                    <a:ln w="9525">
                      <a:noFill/>
                      <a:miter lim="800000"/>
                      <a:headEnd/>
                      <a:tailEnd/>
                    </a:ln>
                  </pic:spPr>
                </pic:pic>
              </a:graphicData>
            </a:graphic>
          </wp:inline>
        </w:drawing>
      </w:r>
    </w:p>
    <w:p w:rsidR="009E122C" w:rsidRDefault="009E122C" w:rsidP="009E122C">
      <w:pPr>
        <w:pStyle w:val="NormalWeb"/>
        <w:jc w:val="center"/>
      </w:pPr>
      <w:r>
        <w:rPr>
          <w:rFonts w:ascii="Arial" w:hAnsi="Arial" w:cs="Arial"/>
          <w:sz w:val="20"/>
          <w:szCs w:val="20"/>
        </w:rPr>
        <w:t xml:space="preserve">Aqua (PM) Platform: </w:t>
      </w:r>
      <w:r>
        <w:br/>
      </w:r>
      <w:r w:rsidR="00C5542A">
        <w:rPr>
          <w:noProof/>
        </w:rPr>
        <w:drawing>
          <wp:inline distT="0" distB="0" distL="0" distR="0">
            <wp:extent cx="3333115" cy="198755"/>
            <wp:effectExtent l="19050" t="0" r="635" b="0"/>
            <wp:docPr id="22" name="Picture 22" descr="filename1a_mo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name1a_mod04"/>
                    <pic:cNvPicPr>
                      <a:picLocks noChangeAspect="1" noChangeArrowheads="1"/>
                    </pic:cNvPicPr>
                  </pic:nvPicPr>
                  <pic:blipFill>
                    <a:blip r:embed="rId24" cstate="print"/>
                    <a:srcRect/>
                    <a:stretch>
                      <a:fillRect/>
                    </a:stretch>
                  </pic:blipFill>
                  <pic:spPr bwMode="auto">
                    <a:xfrm>
                      <a:off x="0" y="0"/>
                      <a:ext cx="3333115" cy="198755"/>
                    </a:xfrm>
                    <a:prstGeom prst="rect">
                      <a:avLst/>
                    </a:prstGeom>
                    <a:noFill/>
                    <a:ln w="9525">
                      <a:noFill/>
                      <a:miter lim="800000"/>
                      <a:headEnd/>
                      <a:tailEnd/>
                    </a:ln>
                  </pic:spPr>
                </pic:pic>
              </a:graphicData>
            </a:graphic>
          </wp:inline>
        </w:drawing>
      </w:r>
    </w:p>
    <w:p w:rsidR="009E122C" w:rsidRDefault="009E122C" w:rsidP="009E122C">
      <w:r>
        <w:br/>
      </w:r>
      <w:r>
        <w:br/>
      </w:r>
      <w:r w:rsidR="00C5542A">
        <w:rPr>
          <w:noProof/>
        </w:rPr>
        <w:drawing>
          <wp:inline distT="0" distB="0" distL="0" distR="0">
            <wp:extent cx="2855595" cy="954405"/>
            <wp:effectExtent l="19050" t="0" r="1905" b="0"/>
            <wp:docPr id="23" name="Picture 23" descr="filename2_mo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name2_mod04"/>
                    <pic:cNvPicPr>
                      <a:picLocks noChangeAspect="1" noChangeArrowheads="1"/>
                    </pic:cNvPicPr>
                  </pic:nvPicPr>
                  <pic:blipFill>
                    <a:blip r:embed="rId25" cstate="print"/>
                    <a:srcRect/>
                    <a:stretch>
                      <a:fillRect/>
                    </a:stretch>
                  </pic:blipFill>
                  <pic:spPr bwMode="auto">
                    <a:xfrm>
                      <a:off x="0" y="0"/>
                      <a:ext cx="2855595" cy="954405"/>
                    </a:xfrm>
                    <a:prstGeom prst="rect">
                      <a:avLst/>
                    </a:prstGeom>
                    <a:noFill/>
                    <a:ln w="9525">
                      <a:noFill/>
                      <a:miter lim="800000"/>
                      <a:headEnd/>
                      <a:tailEnd/>
                    </a:ln>
                  </pic:spPr>
                </pic:pic>
              </a:graphicData>
            </a:graphic>
          </wp:inline>
        </w:drawing>
      </w:r>
    </w:p>
    <w:p w:rsidR="009E122C" w:rsidRDefault="009E122C" w:rsidP="009E122C">
      <w:pPr>
        <w:pStyle w:val="NormalWeb"/>
      </w:pPr>
      <w:r>
        <w:rPr>
          <w:sz w:val="20"/>
          <w:szCs w:val="20"/>
        </w:rPr>
        <w:t xml:space="preserve">Note that: </w:t>
      </w:r>
    </w:p>
    <w:p w:rsidR="009E122C" w:rsidRDefault="009E122C" w:rsidP="009E122C">
      <w:pPr>
        <w:numPr>
          <w:ilvl w:val="0"/>
          <w:numId w:val="3"/>
        </w:numPr>
        <w:spacing w:before="100" w:beforeAutospacing="1" w:after="100" w:afterAutospacing="1"/>
        <w:rPr>
          <w:sz w:val="20"/>
          <w:szCs w:val="20"/>
        </w:rPr>
      </w:pPr>
      <w:r>
        <w:rPr>
          <w:sz w:val="20"/>
          <w:szCs w:val="20"/>
        </w:rPr>
        <w:t xml:space="preserve">all times are UTC time, not local time </w:t>
      </w:r>
    </w:p>
    <w:p w:rsidR="009E122C" w:rsidRDefault="00C5542A" w:rsidP="009E122C">
      <w:r>
        <w:rPr>
          <w:noProof/>
        </w:rPr>
        <w:drawing>
          <wp:inline distT="0" distB="0" distL="0" distR="0">
            <wp:extent cx="6350" cy="158750"/>
            <wp:effectExtent l="0" t="0" r="0" b="0"/>
            <wp:docPr id="24" name="Picture 24"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t_clea"/>
                    <pic:cNvPicPr>
                      <a:picLocks noChangeAspect="1" noChangeArrowheads="1"/>
                    </pic:cNvPicPr>
                  </pic:nvPicPr>
                  <pic:blipFill>
                    <a:blip r:embed="rId7"/>
                    <a:srcRect/>
                    <a:stretch>
                      <a:fillRect/>
                    </a:stretch>
                  </pic:blipFill>
                  <pic:spPr bwMode="auto">
                    <a:xfrm>
                      <a:off x="0" y="0"/>
                      <a:ext cx="6350" cy="158750"/>
                    </a:xfrm>
                    <a:prstGeom prst="rect">
                      <a:avLst/>
                    </a:prstGeom>
                    <a:noFill/>
                    <a:ln w="9525">
                      <a:noFill/>
                      <a:miter lim="800000"/>
                      <a:headEnd/>
                      <a:tailEnd/>
                    </a:ln>
                  </pic:spPr>
                </pic:pic>
              </a:graphicData>
            </a:graphic>
          </wp:inline>
        </w:drawing>
      </w:r>
      <w:r w:rsidR="009E122C">
        <w:br/>
      </w:r>
      <w:r>
        <w:rPr>
          <w:noProof/>
        </w:rPr>
        <w:drawing>
          <wp:anchor distT="28575" distB="28575" distL="66675" distR="66675" simplePos="0" relativeHeight="251659264" behindDoc="0" locked="0" layoutInCell="1" allowOverlap="0">
            <wp:simplePos x="0" y="0"/>
            <wp:positionH relativeFrom="column">
              <wp:posOffset>4686300</wp:posOffset>
            </wp:positionH>
            <wp:positionV relativeFrom="line">
              <wp:posOffset>177800</wp:posOffset>
            </wp:positionV>
            <wp:extent cx="619125" cy="1333500"/>
            <wp:effectExtent l="19050" t="0" r="9525" b="0"/>
            <wp:wrapSquare wrapText="bothSides"/>
            <wp:docPr id="28" name="Picture 7"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ols"/>
                    <pic:cNvPicPr>
                      <a:picLocks noChangeAspect="1" noChangeArrowheads="1"/>
                    </pic:cNvPicPr>
                  </pic:nvPicPr>
                  <pic:blipFill>
                    <a:blip r:embed="rId26" cstate="print"/>
                    <a:srcRect/>
                    <a:stretch>
                      <a:fillRect/>
                    </a:stretch>
                  </pic:blipFill>
                  <pic:spPr bwMode="auto">
                    <a:xfrm>
                      <a:off x="0" y="0"/>
                      <a:ext cx="619125" cy="1333500"/>
                    </a:xfrm>
                    <a:prstGeom prst="rect">
                      <a:avLst/>
                    </a:prstGeom>
                    <a:noFill/>
                    <a:ln w="9525">
                      <a:noFill/>
                      <a:miter lim="800000"/>
                      <a:headEnd/>
                      <a:tailEnd/>
                    </a:ln>
                  </pic:spPr>
                </pic:pic>
              </a:graphicData>
            </a:graphic>
          </wp:anchor>
        </w:drawing>
      </w:r>
      <w:r>
        <w:rPr>
          <w:noProof/>
        </w:rPr>
        <w:drawing>
          <wp:inline distT="0" distB="0" distL="0" distR="0">
            <wp:extent cx="2378710" cy="192405"/>
            <wp:effectExtent l="19050" t="0" r="2540" b="0"/>
            <wp:docPr id="25" name="Picture 25" descr="Analysis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alysis Tools"/>
                    <pic:cNvPicPr>
                      <a:picLocks noChangeAspect="1" noChangeArrowheads="1"/>
                    </pic:cNvPicPr>
                  </pic:nvPicPr>
                  <pic:blipFill>
                    <a:blip r:embed="rId27" cstate="print"/>
                    <a:srcRect/>
                    <a:stretch>
                      <a:fillRect/>
                    </a:stretch>
                  </pic:blipFill>
                  <pic:spPr bwMode="auto">
                    <a:xfrm>
                      <a:off x="0" y="0"/>
                      <a:ext cx="2378710" cy="192405"/>
                    </a:xfrm>
                    <a:prstGeom prst="rect">
                      <a:avLst/>
                    </a:prstGeom>
                    <a:noFill/>
                    <a:ln w="9525">
                      <a:noFill/>
                      <a:miter lim="800000"/>
                      <a:headEnd/>
                      <a:tailEnd/>
                    </a:ln>
                  </pic:spPr>
                </pic:pic>
              </a:graphicData>
            </a:graphic>
          </wp:inline>
        </w:drawing>
      </w:r>
      <w:r w:rsidR="009E122C">
        <w:br/>
      </w:r>
      <w:r>
        <w:rPr>
          <w:noProof/>
        </w:rPr>
        <w:drawing>
          <wp:inline distT="0" distB="0" distL="0" distR="0">
            <wp:extent cx="6350" cy="112395"/>
            <wp:effectExtent l="0" t="0" r="0" b="0"/>
            <wp:docPr id="26" name="Picture 26" descr="dot_c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t_clea"/>
                    <pic:cNvPicPr>
                      <a:picLocks noChangeAspect="1" noChangeArrowheads="1"/>
                    </pic:cNvPicPr>
                  </pic:nvPicPr>
                  <pic:blipFill>
                    <a:blip r:embed="rId7"/>
                    <a:srcRect/>
                    <a:stretch>
                      <a:fillRect/>
                    </a:stretch>
                  </pic:blipFill>
                  <pic:spPr bwMode="auto">
                    <a:xfrm>
                      <a:off x="0" y="0"/>
                      <a:ext cx="6350" cy="112395"/>
                    </a:xfrm>
                    <a:prstGeom prst="rect">
                      <a:avLst/>
                    </a:prstGeom>
                    <a:noFill/>
                    <a:ln w="9525">
                      <a:noFill/>
                      <a:miter lim="800000"/>
                      <a:headEnd/>
                      <a:tailEnd/>
                    </a:ln>
                  </pic:spPr>
                </pic:pic>
              </a:graphicData>
            </a:graphic>
          </wp:inline>
        </w:drawing>
      </w:r>
    </w:p>
    <w:p w:rsidR="009E122C" w:rsidRDefault="009E122C" w:rsidP="009E122C">
      <w:r>
        <w:t xml:space="preserve">A number of tools for working with MODIS HDF data are available for download from this web site. These tools fall into three major categories, which are listed below. Under each main category, more detail on the function of each tool is offered. </w:t>
      </w:r>
    </w:p>
    <w:p w:rsidR="009E122C" w:rsidRDefault="009E122C" w:rsidP="009E122C">
      <w:pPr>
        <w:numPr>
          <w:ilvl w:val="0"/>
          <w:numId w:val="4"/>
        </w:numPr>
        <w:spacing w:before="100" w:beforeAutospacing="1" w:after="100" w:afterAutospacing="1"/>
      </w:pPr>
      <w:r>
        <w:t xml:space="preserve">Granule Locator Tools </w:t>
      </w:r>
    </w:p>
    <w:p w:rsidR="009E122C" w:rsidRDefault="009E122C" w:rsidP="009E122C">
      <w:pPr>
        <w:numPr>
          <w:ilvl w:val="1"/>
          <w:numId w:val="4"/>
        </w:numPr>
        <w:spacing w:before="100" w:beforeAutospacing="1" w:after="100" w:afterAutospacing="1"/>
        <w:rPr>
          <w:sz w:val="20"/>
          <w:szCs w:val="20"/>
        </w:rPr>
      </w:pPr>
      <w:r>
        <w:rPr>
          <w:sz w:val="20"/>
          <w:szCs w:val="20"/>
        </w:rPr>
        <w:t xml:space="preserve">Locating Level-2 Granules from a Generic Global Map </w:t>
      </w:r>
    </w:p>
    <w:p w:rsidR="009E122C" w:rsidRDefault="009E122C" w:rsidP="009E122C">
      <w:pPr>
        <w:numPr>
          <w:ilvl w:val="1"/>
          <w:numId w:val="4"/>
        </w:numPr>
        <w:spacing w:before="100" w:beforeAutospacing="1" w:after="100" w:afterAutospacing="1"/>
        <w:rPr>
          <w:sz w:val="20"/>
          <w:szCs w:val="20"/>
        </w:rPr>
      </w:pPr>
      <w:r>
        <w:rPr>
          <w:sz w:val="20"/>
          <w:szCs w:val="20"/>
        </w:rPr>
        <w:t xml:space="preserve">Locating Level-2 Granules from a Level-3 Global Image </w:t>
      </w:r>
    </w:p>
    <w:p w:rsidR="009E122C" w:rsidRDefault="009E122C" w:rsidP="009E122C">
      <w:pPr>
        <w:numPr>
          <w:ilvl w:val="1"/>
          <w:numId w:val="4"/>
        </w:numPr>
        <w:spacing w:before="100" w:beforeAutospacing="1" w:after="100" w:afterAutospacing="1"/>
        <w:rPr>
          <w:sz w:val="20"/>
          <w:szCs w:val="20"/>
        </w:rPr>
      </w:pPr>
      <w:r>
        <w:rPr>
          <w:sz w:val="20"/>
          <w:szCs w:val="20"/>
        </w:rPr>
        <w:t xml:space="preserve">Locating Level-1B Granules using Text Input </w:t>
      </w:r>
    </w:p>
    <w:p w:rsidR="009E122C" w:rsidRDefault="009E122C" w:rsidP="009E122C">
      <w:pPr>
        <w:numPr>
          <w:ilvl w:val="1"/>
          <w:numId w:val="4"/>
        </w:numPr>
        <w:spacing w:before="100" w:beforeAutospacing="1" w:after="100" w:afterAutospacing="1"/>
        <w:rPr>
          <w:sz w:val="20"/>
          <w:szCs w:val="20"/>
        </w:rPr>
      </w:pPr>
      <w:r>
        <w:rPr>
          <w:sz w:val="20"/>
          <w:szCs w:val="20"/>
        </w:rPr>
        <w:t xml:space="preserve">Locating Level-1B Granules using Level-1B Metadata </w:t>
      </w:r>
    </w:p>
    <w:p w:rsidR="009E122C" w:rsidRDefault="009E122C" w:rsidP="009E122C">
      <w:pPr>
        <w:numPr>
          <w:ilvl w:val="1"/>
          <w:numId w:val="4"/>
        </w:numPr>
        <w:spacing w:before="100" w:beforeAutospacing="1" w:after="100" w:afterAutospacing="1"/>
        <w:rPr>
          <w:sz w:val="20"/>
          <w:szCs w:val="20"/>
        </w:rPr>
      </w:pPr>
      <w:r>
        <w:rPr>
          <w:sz w:val="20"/>
          <w:szCs w:val="20"/>
        </w:rPr>
        <w:t xml:space="preserve">Locating Level-2 Granules using Text Input </w:t>
      </w:r>
    </w:p>
    <w:p w:rsidR="009E122C" w:rsidRDefault="009E122C" w:rsidP="009E122C">
      <w:pPr>
        <w:numPr>
          <w:ilvl w:val="0"/>
          <w:numId w:val="4"/>
        </w:numPr>
        <w:spacing w:before="100" w:beforeAutospacing="1" w:after="100" w:afterAutospacing="1"/>
      </w:pPr>
      <w:r>
        <w:t xml:space="preserve">Spatial and Dataset Subsetting </w:t>
      </w:r>
    </w:p>
    <w:p w:rsidR="009E122C" w:rsidRDefault="009E122C" w:rsidP="009E122C">
      <w:pPr>
        <w:numPr>
          <w:ilvl w:val="1"/>
          <w:numId w:val="4"/>
        </w:numPr>
        <w:spacing w:before="100" w:beforeAutospacing="1" w:after="100" w:afterAutospacing="1"/>
        <w:rPr>
          <w:sz w:val="20"/>
          <w:szCs w:val="20"/>
        </w:rPr>
      </w:pPr>
      <w:r>
        <w:rPr>
          <w:sz w:val="20"/>
          <w:szCs w:val="20"/>
        </w:rPr>
        <w:t xml:space="preserve">Subsetting Single Resolution HDF Files </w:t>
      </w:r>
    </w:p>
    <w:p w:rsidR="009E122C" w:rsidRDefault="009E122C" w:rsidP="009E122C">
      <w:pPr>
        <w:numPr>
          <w:ilvl w:val="1"/>
          <w:numId w:val="4"/>
        </w:numPr>
        <w:spacing w:before="100" w:beforeAutospacing="1" w:after="100" w:afterAutospacing="1"/>
        <w:rPr>
          <w:sz w:val="20"/>
          <w:szCs w:val="20"/>
        </w:rPr>
      </w:pPr>
      <w:r>
        <w:rPr>
          <w:sz w:val="20"/>
          <w:szCs w:val="20"/>
        </w:rPr>
        <w:t xml:space="preserve">Subsetting Double Resolution HDF Files </w:t>
      </w:r>
    </w:p>
    <w:p w:rsidR="009E122C" w:rsidRDefault="009E122C" w:rsidP="009E122C">
      <w:pPr>
        <w:numPr>
          <w:ilvl w:val="0"/>
          <w:numId w:val="4"/>
        </w:numPr>
        <w:spacing w:before="100" w:beforeAutospacing="1" w:after="100" w:afterAutospacing="1"/>
      </w:pPr>
      <w:r>
        <w:t xml:space="preserve">Visualization &amp; Analysis </w:t>
      </w:r>
    </w:p>
    <w:p w:rsidR="009E122C" w:rsidRDefault="009E122C" w:rsidP="009E122C">
      <w:pPr>
        <w:numPr>
          <w:ilvl w:val="1"/>
          <w:numId w:val="4"/>
        </w:numPr>
        <w:spacing w:before="100" w:beforeAutospacing="1" w:after="100" w:afterAutospacing="1"/>
        <w:rPr>
          <w:sz w:val="20"/>
          <w:szCs w:val="20"/>
        </w:rPr>
      </w:pPr>
      <w:r>
        <w:rPr>
          <w:sz w:val="20"/>
          <w:szCs w:val="20"/>
        </w:rPr>
        <w:t xml:space="preserve">Visualizing HDF Data </w:t>
      </w:r>
    </w:p>
    <w:p w:rsidR="009E122C" w:rsidRDefault="009E122C" w:rsidP="009E122C">
      <w:pPr>
        <w:numPr>
          <w:ilvl w:val="1"/>
          <w:numId w:val="4"/>
        </w:numPr>
        <w:spacing w:before="100" w:beforeAutospacing="1" w:after="100" w:afterAutospacing="1"/>
        <w:rPr>
          <w:sz w:val="20"/>
          <w:szCs w:val="20"/>
        </w:rPr>
      </w:pPr>
      <w:r>
        <w:rPr>
          <w:sz w:val="20"/>
          <w:szCs w:val="20"/>
        </w:rPr>
        <w:t xml:space="preserve">Extracting and Visualizing Bit Flags from Byte Data </w:t>
      </w:r>
    </w:p>
    <w:p w:rsidR="009E122C" w:rsidRDefault="009E122C" w:rsidP="009E122C">
      <w:pPr>
        <w:numPr>
          <w:ilvl w:val="1"/>
          <w:numId w:val="4"/>
        </w:numPr>
        <w:spacing w:before="100" w:beforeAutospacing="1" w:after="100" w:afterAutospacing="1"/>
        <w:rPr>
          <w:sz w:val="20"/>
          <w:szCs w:val="20"/>
        </w:rPr>
      </w:pPr>
      <w:r>
        <w:rPr>
          <w:sz w:val="20"/>
          <w:szCs w:val="20"/>
        </w:rPr>
        <w:t xml:space="preserve">Creating the Atm. Standard Color Scale &amp; Bar </w:t>
      </w:r>
    </w:p>
    <w:p w:rsidR="009E122C" w:rsidRDefault="009E122C" w:rsidP="009E122C">
      <w:pPr>
        <w:numPr>
          <w:ilvl w:val="1"/>
          <w:numId w:val="4"/>
        </w:numPr>
        <w:spacing w:before="100" w:beforeAutospacing="1" w:after="100" w:afterAutospacing="1"/>
        <w:rPr>
          <w:sz w:val="20"/>
          <w:szCs w:val="20"/>
        </w:rPr>
      </w:pPr>
      <w:r>
        <w:rPr>
          <w:sz w:val="20"/>
          <w:szCs w:val="20"/>
        </w:rPr>
        <w:t xml:space="preserve">Creating Browse Images from Level-3 HDF Data </w:t>
      </w:r>
    </w:p>
    <w:p w:rsidR="009E122C" w:rsidRDefault="009E122C" w:rsidP="009E122C">
      <w:pPr>
        <w:numPr>
          <w:ilvl w:val="1"/>
          <w:numId w:val="4"/>
        </w:numPr>
        <w:spacing w:before="100" w:beforeAutospacing="1" w:after="100" w:afterAutospacing="1"/>
        <w:rPr>
          <w:sz w:val="20"/>
          <w:szCs w:val="20"/>
        </w:rPr>
      </w:pPr>
      <w:r>
        <w:rPr>
          <w:sz w:val="20"/>
          <w:szCs w:val="20"/>
        </w:rPr>
        <w:t xml:space="preserve">Analyzing HDF Data </w:t>
      </w:r>
    </w:p>
    <w:p w:rsidR="009E122C" w:rsidRDefault="009E122C" w:rsidP="009E122C">
      <w:pPr>
        <w:pStyle w:val="NormalWeb"/>
      </w:pPr>
      <w:r>
        <w:t>To learn more about and acquire these tools, visit the MODIS-Atmosphere:</w:t>
      </w:r>
    </w:p>
    <w:p w:rsidR="009E122C" w:rsidRDefault="009A4F76" w:rsidP="009E122C">
      <w:pPr>
        <w:pStyle w:val="NormalWeb"/>
      </w:pPr>
      <w:hyperlink r:id="rId28" w:history="1">
        <w:r w:rsidR="009E122C" w:rsidRPr="00C835AE">
          <w:rPr>
            <w:rStyle w:val="Hyperlink"/>
          </w:rPr>
          <w:t>http://modis-atmos.gsfc.nasa.gov/tools.html</w:t>
        </w:r>
      </w:hyperlink>
    </w:p>
    <w:p w:rsidR="009E122C" w:rsidRDefault="009E122C" w:rsidP="009E122C">
      <w:pPr>
        <w:pStyle w:val="NormalWeb"/>
      </w:pPr>
    </w:p>
    <w:p w:rsidR="009E122C" w:rsidRPr="009E122C" w:rsidRDefault="009E122C" w:rsidP="009E122C">
      <w:pPr>
        <w:pStyle w:val="NormalWeb"/>
        <w:rPr>
          <w:b/>
          <w:color w:val="000080"/>
        </w:rPr>
      </w:pPr>
      <w:r w:rsidRPr="009E122C">
        <w:rPr>
          <w:b/>
          <w:color w:val="000080"/>
        </w:rPr>
        <w:t>Important Tables</w:t>
      </w:r>
      <w:r>
        <w:rPr>
          <w:b/>
          <w:color w:val="000080"/>
        </w:rPr>
        <w:t xml:space="preserve"> </w:t>
      </w:r>
    </w:p>
    <w:p w:rsidR="0019348C" w:rsidRDefault="009E122C" w:rsidP="009E122C">
      <w:pPr>
        <w:pStyle w:val="NormalWeb"/>
        <w:rPr>
          <w:sz w:val="20"/>
          <w:szCs w:val="20"/>
        </w:rPr>
      </w:pPr>
      <w:r w:rsidRPr="0019348C">
        <w:t xml:space="preserve"> </w:t>
      </w:r>
      <w:r w:rsidR="0019348C" w:rsidRPr="0019348C">
        <w:rPr>
          <w:sz w:val="20"/>
          <w:szCs w:val="20"/>
        </w:rPr>
        <w:t>TABLE 1: CHARACTERISTICS OF MODIS CHANNELS USED IN THE AEROSOL RETRIEVAL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980"/>
        <w:gridCol w:w="3114"/>
        <w:gridCol w:w="2214"/>
      </w:tblGrid>
      <w:tr w:rsidR="0019348C" w:rsidRPr="00FF78BF">
        <w:tc>
          <w:tcPr>
            <w:tcW w:w="1548" w:type="dxa"/>
          </w:tcPr>
          <w:p w:rsidR="0019348C" w:rsidRPr="00FF78BF" w:rsidRDefault="0019348C" w:rsidP="00FF78BF">
            <w:pPr>
              <w:pStyle w:val="NormalWeb"/>
              <w:jc w:val="center"/>
              <w:rPr>
                <w:b/>
                <w:sz w:val="20"/>
                <w:szCs w:val="20"/>
              </w:rPr>
            </w:pPr>
            <w:r w:rsidRPr="00FF78BF">
              <w:rPr>
                <w:b/>
                <w:sz w:val="20"/>
                <w:szCs w:val="20"/>
              </w:rPr>
              <w:t>Band Number</w:t>
            </w:r>
          </w:p>
        </w:tc>
        <w:tc>
          <w:tcPr>
            <w:tcW w:w="1980" w:type="dxa"/>
          </w:tcPr>
          <w:p w:rsidR="0019348C" w:rsidRPr="00FF78BF" w:rsidRDefault="0019348C" w:rsidP="00FF78BF">
            <w:pPr>
              <w:pStyle w:val="NormalWeb"/>
              <w:jc w:val="center"/>
              <w:rPr>
                <w:b/>
                <w:sz w:val="20"/>
                <w:szCs w:val="20"/>
              </w:rPr>
            </w:pPr>
            <w:r w:rsidRPr="00FF78BF">
              <w:rPr>
                <w:b/>
                <w:bCs/>
                <w:sz w:val="20"/>
                <w:szCs w:val="20"/>
              </w:rPr>
              <w:t>Bandwidth (</w:t>
            </w:r>
            <w:r w:rsidRPr="00FF78BF">
              <w:rPr>
                <w:b/>
                <w:sz w:val="20"/>
                <w:szCs w:val="20"/>
              </w:rPr>
              <w:sym w:font="Symbol" w:char="F06D"/>
            </w:r>
            <w:r w:rsidRPr="00FF78BF">
              <w:rPr>
                <w:b/>
                <w:bCs/>
                <w:sz w:val="20"/>
                <w:szCs w:val="20"/>
              </w:rPr>
              <w:t>m)</w:t>
            </w:r>
          </w:p>
        </w:tc>
        <w:tc>
          <w:tcPr>
            <w:tcW w:w="3114" w:type="dxa"/>
          </w:tcPr>
          <w:p w:rsidR="0019348C" w:rsidRPr="00FF78BF" w:rsidRDefault="0019348C" w:rsidP="00FF78BF">
            <w:pPr>
              <w:autoSpaceDE w:val="0"/>
              <w:autoSpaceDN w:val="0"/>
              <w:adjustRightInd w:val="0"/>
              <w:jc w:val="center"/>
              <w:rPr>
                <w:b/>
                <w:bCs/>
                <w:sz w:val="20"/>
                <w:szCs w:val="20"/>
              </w:rPr>
            </w:pPr>
            <w:r w:rsidRPr="00FF78BF">
              <w:rPr>
                <w:b/>
                <w:sz w:val="20"/>
                <w:szCs w:val="20"/>
              </w:rPr>
              <w:t>Weighted Central</w:t>
            </w:r>
            <w:r w:rsidR="00831B3B" w:rsidRPr="00FF78BF">
              <w:rPr>
                <w:b/>
                <w:sz w:val="20"/>
                <w:szCs w:val="20"/>
              </w:rPr>
              <w:t xml:space="preserve"> </w:t>
            </w:r>
            <w:r w:rsidRPr="00FF78BF">
              <w:rPr>
                <w:b/>
                <w:sz w:val="20"/>
                <w:szCs w:val="20"/>
              </w:rPr>
              <w:t>Wavelength</w:t>
            </w:r>
            <w:r w:rsidR="00831B3B" w:rsidRPr="00FF78BF">
              <w:rPr>
                <w:b/>
                <w:sz w:val="20"/>
                <w:szCs w:val="20"/>
              </w:rPr>
              <w:t xml:space="preserve"> </w:t>
            </w:r>
            <w:r w:rsidR="00831B3B" w:rsidRPr="00FF78BF">
              <w:rPr>
                <w:b/>
                <w:bCs/>
                <w:sz w:val="20"/>
                <w:szCs w:val="20"/>
              </w:rPr>
              <w:t>(</w:t>
            </w:r>
            <w:r w:rsidR="00831B3B" w:rsidRPr="00FF78BF">
              <w:rPr>
                <w:b/>
                <w:sz w:val="20"/>
                <w:szCs w:val="20"/>
              </w:rPr>
              <w:sym w:font="Symbol" w:char="F06D"/>
            </w:r>
            <w:r w:rsidR="00831B3B" w:rsidRPr="00FF78BF">
              <w:rPr>
                <w:b/>
                <w:bCs/>
                <w:sz w:val="20"/>
                <w:szCs w:val="20"/>
              </w:rPr>
              <w:t>m)</w:t>
            </w:r>
          </w:p>
        </w:tc>
        <w:tc>
          <w:tcPr>
            <w:tcW w:w="2214" w:type="dxa"/>
          </w:tcPr>
          <w:p w:rsidR="0019348C" w:rsidRPr="00FF78BF" w:rsidRDefault="00831B3B" w:rsidP="00FF78BF">
            <w:pPr>
              <w:pStyle w:val="NormalWeb"/>
              <w:jc w:val="center"/>
              <w:rPr>
                <w:b/>
                <w:sz w:val="20"/>
                <w:szCs w:val="20"/>
              </w:rPr>
            </w:pPr>
            <w:r w:rsidRPr="00FF78BF">
              <w:rPr>
                <w:b/>
                <w:bCs/>
                <w:sz w:val="20"/>
                <w:szCs w:val="20"/>
              </w:rPr>
              <w:t>Resolution (m)</w:t>
            </w:r>
          </w:p>
        </w:tc>
      </w:tr>
      <w:tr w:rsidR="0019348C" w:rsidRPr="00FF78BF">
        <w:tc>
          <w:tcPr>
            <w:tcW w:w="1548" w:type="dxa"/>
          </w:tcPr>
          <w:p w:rsidR="0019348C" w:rsidRPr="00FF78BF" w:rsidRDefault="0019348C" w:rsidP="00FF78BF">
            <w:pPr>
              <w:pStyle w:val="NormalWeb"/>
              <w:jc w:val="center"/>
              <w:rPr>
                <w:sz w:val="20"/>
                <w:szCs w:val="20"/>
              </w:rPr>
            </w:pPr>
            <w:r w:rsidRPr="00FF78BF">
              <w:rPr>
                <w:sz w:val="20"/>
                <w:szCs w:val="20"/>
              </w:rPr>
              <w:t>1</w:t>
            </w:r>
          </w:p>
        </w:tc>
        <w:tc>
          <w:tcPr>
            <w:tcW w:w="1980" w:type="dxa"/>
          </w:tcPr>
          <w:p w:rsidR="0019348C" w:rsidRPr="00FF78BF" w:rsidRDefault="00831B3B" w:rsidP="00FF78BF">
            <w:pPr>
              <w:pStyle w:val="NormalWeb"/>
              <w:jc w:val="center"/>
              <w:rPr>
                <w:sz w:val="20"/>
                <w:szCs w:val="20"/>
              </w:rPr>
            </w:pPr>
            <w:r w:rsidRPr="00FF78BF">
              <w:rPr>
                <w:sz w:val="20"/>
                <w:szCs w:val="20"/>
              </w:rPr>
              <w:t>0.620 - 0.670</w:t>
            </w:r>
          </w:p>
        </w:tc>
        <w:tc>
          <w:tcPr>
            <w:tcW w:w="3114" w:type="dxa"/>
          </w:tcPr>
          <w:p w:rsidR="0019348C" w:rsidRPr="00FF78BF" w:rsidRDefault="00831B3B" w:rsidP="00FF78BF">
            <w:pPr>
              <w:pStyle w:val="NormalWeb"/>
              <w:jc w:val="center"/>
              <w:rPr>
                <w:sz w:val="20"/>
                <w:szCs w:val="20"/>
              </w:rPr>
            </w:pPr>
            <w:r w:rsidRPr="00FF78BF">
              <w:rPr>
                <w:sz w:val="20"/>
                <w:szCs w:val="20"/>
              </w:rPr>
              <w:t>0.646</w:t>
            </w:r>
          </w:p>
        </w:tc>
        <w:tc>
          <w:tcPr>
            <w:tcW w:w="2214" w:type="dxa"/>
          </w:tcPr>
          <w:p w:rsidR="0019348C" w:rsidRPr="00FF78BF" w:rsidRDefault="00831B3B" w:rsidP="00FF78BF">
            <w:pPr>
              <w:pStyle w:val="NormalWeb"/>
              <w:jc w:val="center"/>
              <w:rPr>
                <w:sz w:val="20"/>
                <w:szCs w:val="20"/>
              </w:rPr>
            </w:pPr>
            <w:r w:rsidRPr="00FF78BF">
              <w:rPr>
                <w:sz w:val="20"/>
                <w:szCs w:val="20"/>
              </w:rPr>
              <w:t>250</w:t>
            </w:r>
          </w:p>
        </w:tc>
      </w:tr>
      <w:tr w:rsidR="0019348C" w:rsidRPr="00FF78BF">
        <w:tc>
          <w:tcPr>
            <w:tcW w:w="1548" w:type="dxa"/>
          </w:tcPr>
          <w:p w:rsidR="0019348C" w:rsidRPr="00FF78BF" w:rsidRDefault="0019348C" w:rsidP="00FF78BF">
            <w:pPr>
              <w:pStyle w:val="NormalWeb"/>
              <w:jc w:val="center"/>
              <w:rPr>
                <w:sz w:val="20"/>
                <w:szCs w:val="20"/>
              </w:rPr>
            </w:pPr>
            <w:r w:rsidRPr="00FF78BF">
              <w:rPr>
                <w:sz w:val="20"/>
                <w:szCs w:val="20"/>
              </w:rPr>
              <w:t>2</w:t>
            </w:r>
          </w:p>
        </w:tc>
        <w:tc>
          <w:tcPr>
            <w:tcW w:w="1980" w:type="dxa"/>
          </w:tcPr>
          <w:p w:rsidR="0019348C" w:rsidRPr="00FF78BF" w:rsidRDefault="00831B3B" w:rsidP="00FF78BF">
            <w:pPr>
              <w:pStyle w:val="NormalWeb"/>
              <w:jc w:val="center"/>
              <w:rPr>
                <w:sz w:val="20"/>
                <w:szCs w:val="20"/>
              </w:rPr>
            </w:pPr>
            <w:r w:rsidRPr="00FF78BF">
              <w:rPr>
                <w:sz w:val="20"/>
                <w:szCs w:val="20"/>
              </w:rPr>
              <w:t>0.841 - 0.876</w:t>
            </w:r>
          </w:p>
        </w:tc>
        <w:tc>
          <w:tcPr>
            <w:tcW w:w="3114" w:type="dxa"/>
          </w:tcPr>
          <w:p w:rsidR="0019348C" w:rsidRPr="00FF78BF" w:rsidRDefault="00831B3B" w:rsidP="00FF78BF">
            <w:pPr>
              <w:pStyle w:val="NormalWeb"/>
              <w:jc w:val="center"/>
              <w:rPr>
                <w:sz w:val="20"/>
                <w:szCs w:val="20"/>
              </w:rPr>
            </w:pPr>
            <w:r w:rsidRPr="00FF78BF">
              <w:rPr>
                <w:sz w:val="20"/>
                <w:szCs w:val="20"/>
              </w:rPr>
              <w:t>0.855</w:t>
            </w:r>
          </w:p>
        </w:tc>
        <w:tc>
          <w:tcPr>
            <w:tcW w:w="2214" w:type="dxa"/>
          </w:tcPr>
          <w:p w:rsidR="0019348C" w:rsidRPr="00FF78BF" w:rsidRDefault="00831B3B" w:rsidP="00FF78BF">
            <w:pPr>
              <w:pStyle w:val="NormalWeb"/>
              <w:jc w:val="center"/>
              <w:rPr>
                <w:sz w:val="20"/>
                <w:szCs w:val="20"/>
              </w:rPr>
            </w:pPr>
            <w:r w:rsidRPr="00FF78BF">
              <w:rPr>
                <w:sz w:val="20"/>
                <w:szCs w:val="20"/>
              </w:rPr>
              <w:t>250</w:t>
            </w:r>
          </w:p>
        </w:tc>
      </w:tr>
      <w:tr w:rsidR="0019348C" w:rsidRPr="00FF78BF">
        <w:tc>
          <w:tcPr>
            <w:tcW w:w="1548" w:type="dxa"/>
          </w:tcPr>
          <w:p w:rsidR="0019348C" w:rsidRPr="00FF78BF" w:rsidRDefault="0019348C" w:rsidP="00FF78BF">
            <w:pPr>
              <w:pStyle w:val="NormalWeb"/>
              <w:jc w:val="center"/>
              <w:rPr>
                <w:sz w:val="20"/>
                <w:szCs w:val="20"/>
              </w:rPr>
            </w:pPr>
            <w:r w:rsidRPr="00FF78BF">
              <w:rPr>
                <w:sz w:val="20"/>
                <w:szCs w:val="20"/>
              </w:rPr>
              <w:t>3</w:t>
            </w:r>
          </w:p>
        </w:tc>
        <w:tc>
          <w:tcPr>
            <w:tcW w:w="1980" w:type="dxa"/>
          </w:tcPr>
          <w:p w:rsidR="0019348C" w:rsidRPr="00FF78BF" w:rsidRDefault="00831B3B" w:rsidP="00FF78BF">
            <w:pPr>
              <w:pStyle w:val="NormalWeb"/>
              <w:jc w:val="center"/>
              <w:rPr>
                <w:sz w:val="20"/>
                <w:szCs w:val="20"/>
              </w:rPr>
            </w:pPr>
            <w:r w:rsidRPr="00FF78BF">
              <w:rPr>
                <w:sz w:val="20"/>
                <w:szCs w:val="20"/>
              </w:rPr>
              <w:t>0.459 - 0.479</w:t>
            </w:r>
          </w:p>
        </w:tc>
        <w:tc>
          <w:tcPr>
            <w:tcW w:w="3114" w:type="dxa"/>
          </w:tcPr>
          <w:p w:rsidR="0019348C" w:rsidRPr="00FF78BF" w:rsidRDefault="00831B3B" w:rsidP="00FF78BF">
            <w:pPr>
              <w:pStyle w:val="NormalWeb"/>
              <w:jc w:val="center"/>
              <w:rPr>
                <w:sz w:val="20"/>
                <w:szCs w:val="20"/>
              </w:rPr>
            </w:pPr>
            <w:r w:rsidRPr="00FF78BF">
              <w:rPr>
                <w:sz w:val="20"/>
                <w:szCs w:val="20"/>
              </w:rPr>
              <w:t>0.466</w:t>
            </w:r>
          </w:p>
        </w:tc>
        <w:tc>
          <w:tcPr>
            <w:tcW w:w="2214" w:type="dxa"/>
          </w:tcPr>
          <w:p w:rsidR="0019348C" w:rsidRPr="00FF78BF" w:rsidRDefault="00831B3B" w:rsidP="00FF78BF">
            <w:pPr>
              <w:pStyle w:val="NormalWeb"/>
              <w:jc w:val="center"/>
              <w:rPr>
                <w:sz w:val="20"/>
                <w:szCs w:val="20"/>
              </w:rPr>
            </w:pPr>
            <w:r w:rsidRPr="00FF78BF">
              <w:rPr>
                <w:sz w:val="20"/>
                <w:szCs w:val="20"/>
              </w:rPr>
              <w:t>500</w:t>
            </w:r>
          </w:p>
        </w:tc>
      </w:tr>
      <w:tr w:rsidR="0019348C" w:rsidRPr="00FF78BF">
        <w:tc>
          <w:tcPr>
            <w:tcW w:w="1548" w:type="dxa"/>
          </w:tcPr>
          <w:p w:rsidR="0019348C" w:rsidRPr="00FF78BF" w:rsidRDefault="0019348C" w:rsidP="00FF78BF">
            <w:pPr>
              <w:pStyle w:val="NormalWeb"/>
              <w:jc w:val="center"/>
              <w:rPr>
                <w:sz w:val="20"/>
                <w:szCs w:val="20"/>
              </w:rPr>
            </w:pPr>
            <w:r w:rsidRPr="00FF78BF">
              <w:rPr>
                <w:sz w:val="20"/>
                <w:szCs w:val="20"/>
              </w:rPr>
              <w:t>4</w:t>
            </w:r>
          </w:p>
        </w:tc>
        <w:tc>
          <w:tcPr>
            <w:tcW w:w="1980" w:type="dxa"/>
          </w:tcPr>
          <w:p w:rsidR="0019348C" w:rsidRPr="00FF78BF" w:rsidRDefault="00831B3B" w:rsidP="00FF78BF">
            <w:pPr>
              <w:pStyle w:val="NormalWeb"/>
              <w:jc w:val="center"/>
              <w:rPr>
                <w:sz w:val="20"/>
                <w:szCs w:val="20"/>
              </w:rPr>
            </w:pPr>
            <w:r w:rsidRPr="00FF78BF">
              <w:rPr>
                <w:sz w:val="20"/>
                <w:szCs w:val="20"/>
              </w:rPr>
              <w:t>0.545 - 0.565</w:t>
            </w:r>
          </w:p>
        </w:tc>
        <w:tc>
          <w:tcPr>
            <w:tcW w:w="3114" w:type="dxa"/>
          </w:tcPr>
          <w:p w:rsidR="0019348C" w:rsidRPr="00FF78BF" w:rsidRDefault="00831B3B" w:rsidP="00FF78BF">
            <w:pPr>
              <w:pStyle w:val="NormalWeb"/>
              <w:jc w:val="center"/>
              <w:rPr>
                <w:sz w:val="20"/>
                <w:szCs w:val="20"/>
              </w:rPr>
            </w:pPr>
            <w:r w:rsidRPr="00FF78BF">
              <w:rPr>
                <w:sz w:val="20"/>
                <w:szCs w:val="20"/>
              </w:rPr>
              <w:t>0.553</w:t>
            </w:r>
          </w:p>
        </w:tc>
        <w:tc>
          <w:tcPr>
            <w:tcW w:w="2214" w:type="dxa"/>
          </w:tcPr>
          <w:p w:rsidR="0019348C" w:rsidRPr="00FF78BF" w:rsidRDefault="00831B3B" w:rsidP="00FF78BF">
            <w:pPr>
              <w:pStyle w:val="NormalWeb"/>
              <w:jc w:val="center"/>
              <w:rPr>
                <w:sz w:val="20"/>
                <w:szCs w:val="20"/>
              </w:rPr>
            </w:pPr>
            <w:r w:rsidRPr="00FF78BF">
              <w:rPr>
                <w:sz w:val="20"/>
                <w:szCs w:val="20"/>
              </w:rPr>
              <w:t>500</w:t>
            </w:r>
          </w:p>
        </w:tc>
      </w:tr>
      <w:tr w:rsidR="0019348C" w:rsidRPr="00FF78BF">
        <w:tc>
          <w:tcPr>
            <w:tcW w:w="1548" w:type="dxa"/>
          </w:tcPr>
          <w:p w:rsidR="0019348C" w:rsidRPr="00FF78BF" w:rsidRDefault="0019348C" w:rsidP="00FF78BF">
            <w:pPr>
              <w:pStyle w:val="NormalWeb"/>
              <w:jc w:val="center"/>
              <w:rPr>
                <w:sz w:val="20"/>
                <w:szCs w:val="20"/>
              </w:rPr>
            </w:pPr>
            <w:r w:rsidRPr="00FF78BF">
              <w:rPr>
                <w:sz w:val="20"/>
                <w:szCs w:val="20"/>
              </w:rPr>
              <w:t>5</w:t>
            </w:r>
          </w:p>
        </w:tc>
        <w:tc>
          <w:tcPr>
            <w:tcW w:w="1980" w:type="dxa"/>
          </w:tcPr>
          <w:p w:rsidR="0019348C" w:rsidRPr="00FF78BF" w:rsidRDefault="00831B3B" w:rsidP="00FF78BF">
            <w:pPr>
              <w:pStyle w:val="NormalWeb"/>
              <w:jc w:val="center"/>
              <w:rPr>
                <w:sz w:val="20"/>
                <w:szCs w:val="20"/>
              </w:rPr>
            </w:pPr>
            <w:r w:rsidRPr="00FF78BF">
              <w:rPr>
                <w:sz w:val="20"/>
                <w:szCs w:val="20"/>
              </w:rPr>
              <w:t>1.230 – 1.250</w:t>
            </w:r>
          </w:p>
        </w:tc>
        <w:tc>
          <w:tcPr>
            <w:tcW w:w="3114" w:type="dxa"/>
          </w:tcPr>
          <w:p w:rsidR="0019348C" w:rsidRPr="00FF78BF" w:rsidRDefault="00831B3B" w:rsidP="00FF78BF">
            <w:pPr>
              <w:pStyle w:val="NormalWeb"/>
              <w:jc w:val="center"/>
              <w:rPr>
                <w:sz w:val="20"/>
                <w:szCs w:val="20"/>
              </w:rPr>
            </w:pPr>
            <w:r w:rsidRPr="00FF78BF">
              <w:rPr>
                <w:sz w:val="20"/>
                <w:szCs w:val="20"/>
              </w:rPr>
              <w:t>1.243</w:t>
            </w:r>
          </w:p>
        </w:tc>
        <w:tc>
          <w:tcPr>
            <w:tcW w:w="2214" w:type="dxa"/>
          </w:tcPr>
          <w:p w:rsidR="0019348C" w:rsidRPr="00FF78BF" w:rsidRDefault="00831B3B" w:rsidP="00FF78BF">
            <w:pPr>
              <w:pStyle w:val="NormalWeb"/>
              <w:jc w:val="center"/>
              <w:rPr>
                <w:sz w:val="20"/>
                <w:szCs w:val="20"/>
              </w:rPr>
            </w:pPr>
            <w:r w:rsidRPr="00FF78BF">
              <w:rPr>
                <w:sz w:val="20"/>
                <w:szCs w:val="20"/>
              </w:rPr>
              <w:t>500</w:t>
            </w:r>
          </w:p>
        </w:tc>
      </w:tr>
      <w:tr w:rsidR="0019348C" w:rsidRPr="00FF78BF">
        <w:tc>
          <w:tcPr>
            <w:tcW w:w="1548" w:type="dxa"/>
          </w:tcPr>
          <w:p w:rsidR="0019348C" w:rsidRPr="00FF78BF" w:rsidRDefault="0019348C" w:rsidP="00FF78BF">
            <w:pPr>
              <w:pStyle w:val="NormalWeb"/>
              <w:jc w:val="center"/>
              <w:rPr>
                <w:sz w:val="20"/>
                <w:szCs w:val="20"/>
              </w:rPr>
            </w:pPr>
            <w:r w:rsidRPr="00FF78BF">
              <w:rPr>
                <w:sz w:val="20"/>
                <w:szCs w:val="20"/>
              </w:rPr>
              <w:t>6</w:t>
            </w:r>
          </w:p>
        </w:tc>
        <w:tc>
          <w:tcPr>
            <w:tcW w:w="1980" w:type="dxa"/>
          </w:tcPr>
          <w:p w:rsidR="0019348C" w:rsidRPr="00FF78BF" w:rsidRDefault="00831B3B" w:rsidP="00FF78BF">
            <w:pPr>
              <w:pStyle w:val="NormalWeb"/>
              <w:jc w:val="center"/>
              <w:rPr>
                <w:b/>
                <w:sz w:val="20"/>
                <w:szCs w:val="20"/>
              </w:rPr>
            </w:pPr>
            <w:r w:rsidRPr="00FF78BF">
              <w:rPr>
                <w:sz w:val="20"/>
                <w:szCs w:val="20"/>
              </w:rPr>
              <w:t>1.628 – 1.652</w:t>
            </w:r>
          </w:p>
        </w:tc>
        <w:tc>
          <w:tcPr>
            <w:tcW w:w="3114" w:type="dxa"/>
          </w:tcPr>
          <w:p w:rsidR="0019348C" w:rsidRPr="00FF78BF" w:rsidRDefault="00831B3B" w:rsidP="00FF78BF">
            <w:pPr>
              <w:pStyle w:val="NormalWeb"/>
              <w:jc w:val="center"/>
              <w:rPr>
                <w:sz w:val="20"/>
                <w:szCs w:val="20"/>
              </w:rPr>
            </w:pPr>
            <w:r w:rsidRPr="00FF78BF">
              <w:rPr>
                <w:sz w:val="20"/>
                <w:szCs w:val="20"/>
              </w:rPr>
              <w:t>1.632</w:t>
            </w:r>
          </w:p>
        </w:tc>
        <w:tc>
          <w:tcPr>
            <w:tcW w:w="2214" w:type="dxa"/>
          </w:tcPr>
          <w:p w:rsidR="0019348C" w:rsidRPr="00FF78BF" w:rsidRDefault="00831B3B" w:rsidP="00FF78BF">
            <w:pPr>
              <w:pStyle w:val="NormalWeb"/>
              <w:jc w:val="center"/>
              <w:rPr>
                <w:sz w:val="20"/>
                <w:szCs w:val="20"/>
              </w:rPr>
            </w:pPr>
            <w:r w:rsidRPr="00FF78BF">
              <w:rPr>
                <w:sz w:val="20"/>
                <w:szCs w:val="20"/>
              </w:rPr>
              <w:t>500</w:t>
            </w:r>
          </w:p>
        </w:tc>
      </w:tr>
      <w:tr w:rsidR="0019348C" w:rsidRPr="00FF78BF">
        <w:tc>
          <w:tcPr>
            <w:tcW w:w="1548" w:type="dxa"/>
          </w:tcPr>
          <w:p w:rsidR="0019348C" w:rsidRPr="00FF78BF" w:rsidRDefault="0019348C" w:rsidP="00FF78BF">
            <w:pPr>
              <w:pStyle w:val="NormalWeb"/>
              <w:jc w:val="center"/>
              <w:rPr>
                <w:sz w:val="20"/>
                <w:szCs w:val="20"/>
              </w:rPr>
            </w:pPr>
            <w:r w:rsidRPr="00FF78BF">
              <w:rPr>
                <w:sz w:val="20"/>
                <w:szCs w:val="20"/>
              </w:rPr>
              <w:t>7</w:t>
            </w:r>
          </w:p>
        </w:tc>
        <w:tc>
          <w:tcPr>
            <w:tcW w:w="1980" w:type="dxa"/>
          </w:tcPr>
          <w:p w:rsidR="0019348C" w:rsidRPr="00FF78BF" w:rsidRDefault="00831B3B" w:rsidP="00FF78BF">
            <w:pPr>
              <w:pStyle w:val="NormalWeb"/>
              <w:jc w:val="center"/>
              <w:rPr>
                <w:sz w:val="20"/>
                <w:szCs w:val="20"/>
              </w:rPr>
            </w:pPr>
            <w:r w:rsidRPr="00FF78BF">
              <w:rPr>
                <w:sz w:val="20"/>
                <w:szCs w:val="20"/>
              </w:rPr>
              <w:t>2.105 – 2.155</w:t>
            </w:r>
          </w:p>
        </w:tc>
        <w:tc>
          <w:tcPr>
            <w:tcW w:w="3114" w:type="dxa"/>
          </w:tcPr>
          <w:p w:rsidR="0019348C" w:rsidRPr="00FF78BF" w:rsidRDefault="00831B3B" w:rsidP="00FF78BF">
            <w:pPr>
              <w:pStyle w:val="NormalWeb"/>
              <w:jc w:val="center"/>
              <w:rPr>
                <w:sz w:val="20"/>
                <w:szCs w:val="20"/>
              </w:rPr>
            </w:pPr>
            <w:r w:rsidRPr="00FF78BF">
              <w:rPr>
                <w:sz w:val="20"/>
                <w:szCs w:val="20"/>
              </w:rPr>
              <w:t>2.119</w:t>
            </w:r>
          </w:p>
        </w:tc>
        <w:tc>
          <w:tcPr>
            <w:tcW w:w="2214" w:type="dxa"/>
          </w:tcPr>
          <w:p w:rsidR="0019348C" w:rsidRPr="00FF78BF" w:rsidRDefault="00831B3B" w:rsidP="00FF78BF">
            <w:pPr>
              <w:pStyle w:val="NormalWeb"/>
              <w:jc w:val="center"/>
              <w:rPr>
                <w:sz w:val="20"/>
                <w:szCs w:val="20"/>
              </w:rPr>
            </w:pPr>
            <w:r w:rsidRPr="00FF78BF">
              <w:rPr>
                <w:sz w:val="20"/>
                <w:szCs w:val="20"/>
              </w:rPr>
              <w:t>500</w:t>
            </w:r>
          </w:p>
        </w:tc>
      </w:tr>
    </w:tbl>
    <w:p w:rsidR="00831B3B" w:rsidRDefault="00831B3B" w:rsidP="009E122C">
      <w:pPr>
        <w:pStyle w:val="NormalWeb"/>
        <w:rPr>
          <w:sz w:val="20"/>
          <w:szCs w:val="20"/>
        </w:rPr>
      </w:pPr>
    </w:p>
    <w:p w:rsidR="00831B3B" w:rsidRDefault="00831B3B" w:rsidP="009E122C">
      <w:pPr>
        <w:pStyle w:val="NormalWeb"/>
        <w:rPr>
          <w:sz w:val="20"/>
          <w:szCs w:val="20"/>
        </w:rPr>
      </w:pPr>
    </w:p>
    <w:p w:rsidR="00831B3B" w:rsidRDefault="00831B3B" w:rsidP="009E122C">
      <w:pPr>
        <w:pStyle w:val="NormalWeb"/>
        <w:rPr>
          <w:sz w:val="20"/>
          <w:szCs w:val="20"/>
        </w:rPr>
      </w:pPr>
      <w:r w:rsidRPr="00831B3B">
        <w:rPr>
          <w:sz w:val="20"/>
          <w:szCs w:val="20"/>
        </w:rPr>
        <w:t xml:space="preserve">TABLE 2: CONTENTS OF MODIS C005 AEROSOL LEVEL 2 FILE (MOD04/MYD04): OCEAN 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7"/>
        <w:gridCol w:w="3037"/>
        <w:gridCol w:w="2152"/>
      </w:tblGrid>
      <w:tr w:rsidR="00831B3B" w:rsidRPr="00FF78BF">
        <w:tc>
          <w:tcPr>
            <w:tcW w:w="3667" w:type="dxa"/>
          </w:tcPr>
          <w:p w:rsidR="00831B3B" w:rsidRPr="00FF78BF" w:rsidRDefault="00831B3B" w:rsidP="009E122C">
            <w:pPr>
              <w:pStyle w:val="NormalWeb"/>
              <w:rPr>
                <w:sz w:val="20"/>
                <w:szCs w:val="20"/>
              </w:rPr>
            </w:pPr>
            <w:r w:rsidRPr="00FF78BF">
              <w:rPr>
                <w:b/>
                <w:bCs/>
                <w:sz w:val="20"/>
                <w:szCs w:val="20"/>
              </w:rPr>
              <w:t xml:space="preserve">Name of Product (SDS) </w:t>
            </w:r>
          </w:p>
        </w:tc>
        <w:tc>
          <w:tcPr>
            <w:tcW w:w="3037" w:type="dxa"/>
          </w:tcPr>
          <w:p w:rsidR="00831B3B" w:rsidRPr="00FF78BF" w:rsidRDefault="00831B3B" w:rsidP="009E122C">
            <w:pPr>
              <w:pStyle w:val="NormalWeb"/>
              <w:rPr>
                <w:sz w:val="20"/>
                <w:szCs w:val="20"/>
              </w:rPr>
            </w:pPr>
            <w:r w:rsidRPr="00FF78BF">
              <w:rPr>
                <w:b/>
                <w:bCs/>
                <w:sz w:val="20"/>
                <w:szCs w:val="20"/>
              </w:rPr>
              <w:t>Dimesions: 3rd Dimension</w:t>
            </w:r>
          </w:p>
        </w:tc>
        <w:tc>
          <w:tcPr>
            <w:tcW w:w="2152" w:type="dxa"/>
          </w:tcPr>
          <w:p w:rsidR="00831B3B" w:rsidRPr="00FF78BF" w:rsidRDefault="00831B3B" w:rsidP="009E122C">
            <w:pPr>
              <w:pStyle w:val="NormalWeb"/>
              <w:rPr>
                <w:sz w:val="20"/>
                <w:szCs w:val="20"/>
              </w:rPr>
            </w:pPr>
            <w:r w:rsidRPr="00FF78BF">
              <w:rPr>
                <w:b/>
                <w:bCs/>
                <w:sz w:val="20"/>
                <w:szCs w:val="20"/>
              </w:rPr>
              <w:t>Type of product</w:t>
            </w:r>
          </w:p>
        </w:tc>
      </w:tr>
      <w:tr w:rsidR="00831B3B" w:rsidRPr="00FF78BF">
        <w:tc>
          <w:tcPr>
            <w:tcW w:w="3667" w:type="dxa"/>
          </w:tcPr>
          <w:p w:rsidR="00831B3B" w:rsidRPr="00FF78BF" w:rsidRDefault="00831B3B" w:rsidP="009E122C">
            <w:pPr>
              <w:pStyle w:val="NormalWeb"/>
              <w:rPr>
                <w:b/>
                <w:bCs/>
                <w:sz w:val="16"/>
                <w:szCs w:val="16"/>
              </w:rPr>
            </w:pPr>
            <w:r w:rsidRPr="00FF78BF">
              <w:rPr>
                <w:sz w:val="16"/>
                <w:szCs w:val="16"/>
              </w:rPr>
              <w:t xml:space="preserve">Effective_Optical_Depth_Average_Ocean   </w:t>
            </w:r>
          </w:p>
        </w:tc>
        <w:tc>
          <w:tcPr>
            <w:tcW w:w="3037" w:type="dxa"/>
          </w:tcPr>
          <w:p w:rsidR="00831B3B" w:rsidRPr="00FF78BF" w:rsidRDefault="00831B3B" w:rsidP="009E122C">
            <w:pPr>
              <w:pStyle w:val="NormalWeb"/>
              <w:rPr>
                <w:b/>
                <w:bCs/>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831B3B" w:rsidRPr="00FF78BF" w:rsidRDefault="00831B3B" w:rsidP="00FF78BF">
            <w:pPr>
              <w:tabs>
                <w:tab w:val="left" w:pos="180"/>
              </w:tabs>
              <w:autoSpaceDE w:val="0"/>
              <w:autoSpaceDN w:val="0"/>
              <w:adjustRightInd w:val="0"/>
              <w:rPr>
                <w:sz w:val="16"/>
                <w:szCs w:val="16"/>
              </w:rPr>
            </w:pPr>
            <w:r w:rsidRPr="00FF78BF">
              <w:rPr>
                <w:sz w:val="16"/>
                <w:szCs w:val="16"/>
              </w:rPr>
              <w:t>Retrieved Primary</w:t>
            </w:r>
          </w:p>
        </w:tc>
      </w:tr>
      <w:tr w:rsidR="00060279" w:rsidRPr="00FF78BF">
        <w:tc>
          <w:tcPr>
            <w:tcW w:w="3667" w:type="dxa"/>
          </w:tcPr>
          <w:p w:rsidR="00060279" w:rsidRPr="00FF78BF" w:rsidRDefault="00060279" w:rsidP="009E122C">
            <w:pPr>
              <w:pStyle w:val="NormalWeb"/>
              <w:rPr>
                <w:sz w:val="16"/>
                <w:szCs w:val="16"/>
              </w:rPr>
            </w:pPr>
            <w:r w:rsidRPr="00FF78BF">
              <w:rPr>
                <w:sz w:val="16"/>
                <w:szCs w:val="16"/>
              </w:rPr>
              <w:t>Effective_Optical_Depth_Best_Ocean</w:t>
            </w:r>
          </w:p>
        </w:tc>
        <w:tc>
          <w:tcPr>
            <w:tcW w:w="3037" w:type="dxa"/>
          </w:tcPr>
          <w:p w:rsidR="00060279" w:rsidRPr="00FF78BF" w:rsidRDefault="00060279" w:rsidP="009916DA">
            <w:pPr>
              <w:pStyle w:val="NormalWeb"/>
              <w:rPr>
                <w:b/>
                <w:bCs/>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060279" w:rsidRPr="00FF78BF" w:rsidRDefault="00060279" w:rsidP="00FF78BF">
            <w:pPr>
              <w:tabs>
                <w:tab w:val="left" w:pos="180"/>
              </w:tabs>
              <w:autoSpaceDE w:val="0"/>
              <w:autoSpaceDN w:val="0"/>
              <w:adjustRightInd w:val="0"/>
              <w:rPr>
                <w:sz w:val="16"/>
                <w:szCs w:val="16"/>
              </w:rPr>
            </w:pPr>
            <w:r w:rsidRPr="00FF78BF">
              <w:rPr>
                <w:sz w:val="16"/>
                <w:szCs w:val="16"/>
              </w:rPr>
              <w:t>Retrieved Primary</w:t>
            </w:r>
          </w:p>
        </w:tc>
      </w:tr>
      <w:tr w:rsidR="00F1405A" w:rsidRPr="00FF78BF">
        <w:tc>
          <w:tcPr>
            <w:tcW w:w="3667" w:type="dxa"/>
          </w:tcPr>
          <w:p w:rsidR="00F1405A" w:rsidRPr="00FF78BF" w:rsidRDefault="00F1405A" w:rsidP="009E122C">
            <w:pPr>
              <w:pStyle w:val="NormalWeb"/>
              <w:rPr>
                <w:sz w:val="16"/>
                <w:szCs w:val="16"/>
              </w:rPr>
            </w:pPr>
            <w:r w:rsidRPr="00FF78BF">
              <w:rPr>
                <w:sz w:val="16"/>
                <w:szCs w:val="16"/>
              </w:rPr>
              <w:t>Optical_Depth_Ratio_Small_Ocean_0_55micron</w:t>
            </w:r>
          </w:p>
        </w:tc>
        <w:tc>
          <w:tcPr>
            <w:tcW w:w="3037" w:type="dxa"/>
          </w:tcPr>
          <w:p w:rsidR="00F1405A" w:rsidRPr="00FF78BF" w:rsidRDefault="00F1405A" w:rsidP="009916DA">
            <w:pPr>
              <w:pStyle w:val="NormalWeb"/>
              <w:rPr>
                <w:sz w:val="16"/>
                <w:szCs w:val="16"/>
              </w:rPr>
            </w:pPr>
            <w:r w:rsidRPr="00FF78BF">
              <w:rPr>
                <w:sz w:val="16"/>
                <w:szCs w:val="16"/>
              </w:rPr>
              <w:t>X,Y,2: average, best</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Retrieved Primary</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Solution_Index_Ocean_Small</w:t>
            </w:r>
          </w:p>
        </w:tc>
        <w:tc>
          <w:tcPr>
            <w:tcW w:w="3037" w:type="dxa"/>
          </w:tcPr>
          <w:p w:rsidR="00F1405A" w:rsidRPr="00FF78BF" w:rsidRDefault="00F1405A" w:rsidP="009916DA">
            <w:pPr>
              <w:pStyle w:val="NormalWeb"/>
              <w:rPr>
                <w:sz w:val="16"/>
                <w:szCs w:val="16"/>
              </w:rPr>
            </w:pPr>
            <w:r w:rsidRPr="00FF78BF">
              <w:rPr>
                <w:sz w:val="16"/>
                <w:szCs w:val="16"/>
              </w:rPr>
              <w:t>X,Y,2: average, best</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Retrieved Primary</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Solution_Index_Ocean_Large</w:t>
            </w:r>
          </w:p>
        </w:tc>
        <w:tc>
          <w:tcPr>
            <w:tcW w:w="3037" w:type="dxa"/>
          </w:tcPr>
          <w:p w:rsidR="00F1405A" w:rsidRPr="00FF78BF" w:rsidRDefault="00F1405A" w:rsidP="009916DA">
            <w:pPr>
              <w:pStyle w:val="NormalWeb"/>
              <w:rPr>
                <w:sz w:val="16"/>
                <w:szCs w:val="16"/>
              </w:rPr>
            </w:pPr>
            <w:r w:rsidRPr="00FF78BF">
              <w:rPr>
                <w:sz w:val="16"/>
                <w:szCs w:val="16"/>
              </w:rPr>
              <w:t>X,Y,2: average, best</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Retrieved Primary</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Least_Squares_Error_Ocean</w:t>
            </w:r>
          </w:p>
        </w:tc>
        <w:tc>
          <w:tcPr>
            <w:tcW w:w="3037" w:type="dxa"/>
          </w:tcPr>
          <w:p w:rsidR="00F1405A" w:rsidRPr="00FF78BF" w:rsidRDefault="00F1405A" w:rsidP="009916DA">
            <w:pPr>
              <w:pStyle w:val="NormalWeb"/>
              <w:rPr>
                <w:sz w:val="16"/>
                <w:szCs w:val="16"/>
              </w:rPr>
            </w:pPr>
            <w:r w:rsidRPr="00FF78BF">
              <w:rPr>
                <w:sz w:val="16"/>
                <w:szCs w:val="16"/>
              </w:rPr>
              <w:t>X,Y,2: average, best</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Retrieved Diagnostic</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Effective_Radius_Ocean</w:t>
            </w:r>
          </w:p>
        </w:tc>
        <w:tc>
          <w:tcPr>
            <w:tcW w:w="3037" w:type="dxa"/>
          </w:tcPr>
          <w:p w:rsidR="00F1405A" w:rsidRPr="00FF78BF" w:rsidRDefault="00F1405A" w:rsidP="009916DA">
            <w:pPr>
              <w:pStyle w:val="NormalWeb"/>
              <w:rPr>
                <w:sz w:val="16"/>
                <w:szCs w:val="16"/>
              </w:rPr>
            </w:pPr>
            <w:r w:rsidRPr="00FF78BF">
              <w:rPr>
                <w:sz w:val="16"/>
                <w:szCs w:val="16"/>
              </w:rPr>
              <w:t>X,Y,2: average, best</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Optical_Depth_Small_Best_Ocean</w:t>
            </w:r>
          </w:p>
        </w:tc>
        <w:tc>
          <w:tcPr>
            <w:tcW w:w="3037" w:type="dxa"/>
          </w:tcPr>
          <w:p w:rsidR="00F1405A" w:rsidRPr="00FF78BF" w:rsidRDefault="00F1405A" w:rsidP="009916DA">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Optical_Depth_Small_Average_Ocean</w:t>
            </w:r>
          </w:p>
        </w:tc>
        <w:tc>
          <w:tcPr>
            <w:tcW w:w="3037" w:type="dxa"/>
          </w:tcPr>
          <w:p w:rsidR="00F1405A" w:rsidRPr="00FF78BF" w:rsidRDefault="00F1405A" w:rsidP="009916DA">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Optical_Depth_Large_Best_Ocean</w:t>
            </w:r>
          </w:p>
        </w:tc>
        <w:tc>
          <w:tcPr>
            <w:tcW w:w="3037" w:type="dxa"/>
          </w:tcPr>
          <w:p w:rsidR="00F1405A" w:rsidRPr="00FF78BF" w:rsidRDefault="00F1405A" w:rsidP="009916DA">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Optical_Depth_Large_Average_Ocean</w:t>
            </w:r>
          </w:p>
        </w:tc>
        <w:tc>
          <w:tcPr>
            <w:tcW w:w="3037" w:type="dxa"/>
          </w:tcPr>
          <w:p w:rsidR="00F1405A" w:rsidRPr="00FF78BF" w:rsidRDefault="00F1405A" w:rsidP="009916DA">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Mass_Concentration_Ocean</w:t>
            </w:r>
          </w:p>
        </w:tc>
        <w:tc>
          <w:tcPr>
            <w:tcW w:w="3037" w:type="dxa"/>
          </w:tcPr>
          <w:p w:rsidR="00F1405A" w:rsidRPr="00FF78BF" w:rsidRDefault="00F1405A" w:rsidP="009916DA">
            <w:pPr>
              <w:pStyle w:val="NormalWeb"/>
              <w:rPr>
                <w:sz w:val="16"/>
                <w:szCs w:val="16"/>
              </w:rPr>
            </w:pPr>
            <w:r w:rsidRPr="00FF78BF">
              <w:rPr>
                <w:sz w:val="16"/>
                <w:szCs w:val="16"/>
              </w:rPr>
              <w:t>X,Y,2: average, best</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Cloud_Condensation_Nuclei_Ocean</w:t>
            </w:r>
          </w:p>
        </w:tc>
        <w:tc>
          <w:tcPr>
            <w:tcW w:w="3037" w:type="dxa"/>
          </w:tcPr>
          <w:p w:rsidR="00F1405A" w:rsidRPr="00FF78BF" w:rsidRDefault="00F1405A" w:rsidP="009916DA">
            <w:pPr>
              <w:pStyle w:val="NormalWeb"/>
              <w:rPr>
                <w:sz w:val="16"/>
                <w:szCs w:val="16"/>
              </w:rPr>
            </w:pPr>
            <w:r w:rsidRPr="00FF78BF">
              <w:rPr>
                <w:sz w:val="16"/>
                <w:szCs w:val="16"/>
              </w:rPr>
              <w:t>X,Y,2: average, best</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Asymmetry_Factor_Best_Ocean</w:t>
            </w:r>
          </w:p>
        </w:tc>
        <w:tc>
          <w:tcPr>
            <w:tcW w:w="3037" w:type="dxa"/>
          </w:tcPr>
          <w:p w:rsidR="00F1405A" w:rsidRPr="00FF78BF" w:rsidRDefault="00F1405A" w:rsidP="009916DA">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Asymmetry_Factor_Average_Ocean</w:t>
            </w:r>
          </w:p>
        </w:tc>
        <w:tc>
          <w:tcPr>
            <w:tcW w:w="3037" w:type="dxa"/>
          </w:tcPr>
          <w:p w:rsidR="00F1405A" w:rsidRPr="00FF78BF" w:rsidRDefault="00F1405A" w:rsidP="009916DA">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Backscattering_Ratio_Best_Ocean</w:t>
            </w:r>
          </w:p>
        </w:tc>
        <w:tc>
          <w:tcPr>
            <w:tcW w:w="3037" w:type="dxa"/>
          </w:tcPr>
          <w:p w:rsidR="00F1405A" w:rsidRPr="00FF78BF" w:rsidRDefault="00F1405A" w:rsidP="009916DA">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F1405A" w:rsidRPr="00FF78BF">
        <w:tc>
          <w:tcPr>
            <w:tcW w:w="3667" w:type="dxa"/>
          </w:tcPr>
          <w:p w:rsidR="00F1405A" w:rsidRPr="00FF78BF" w:rsidRDefault="00F1405A" w:rsidP="009916DA">
            <w:pPr>
              <w:pStyle w:val="NormalWeb"/>
              <w:rPr>
                <w:sz w:val="16"/>
                <w:szCs w:val="16"/>
              </w:rPr>
            </w:pPr>
            <w:r w:rsidRPr="00FF78BF">
              <w:rPr>
                <w:sz w:val="16"/>
                <w:szCs w:val="16"/>
              </w:rPr>
              <w:t>Backscattering_Ratio_Average_Ocean</w:t>
            </w:r>
          </w:p>
        </w:tc>
        <w:tc>
          <w:tcPr>
            <w:tcW w:w="3037" w:type="dxa"/>
          </w:tcPr>
          <w:p w:rsidR="00F1405A" w:rsidRPr="00FF78BF" w:rsidRDefault="00F1405A" w:rsidP="009916DA">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F1405A" w:rsidRPr="00FF78BF" w:rsidRDefault="00F1405A" w:rsidP="00FF78BF">
            <w:pPr>
              <w:tabs>
                <w:tab w:val="left" w:pos="180"/>
              </w:tabs>
              <w:autoSpaceDE w:val="0"/>
              <w:autoSpaceDN w:val="0"/>
              <w:adjustRightInd w:val="0"/>
              <w:rPr>
                <w:sz w:val="16"/>
                <w:szCs w:val="16"/>
              </w:rPr>
            </w:pPr>
            <w:r w:rsidRPr="00FF78BF">
              <w:rPr>
                <w:sz w:val="16"/>
                <w:szCs w:val="16"/>
              </w:rPr>
              <w:t>Derived</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Angstrom_Exponent_1_Ocean(0.55/0.86 micron)</w:t>
            </w:r>
          </w:p>
        </w:tc>
        <w:tc>
          <w:tcPr>
            <w:tcW w:w="3037" w:type="dxa"/>
          </w:tcPr>
          <w:p w:rsidR="00EC685B" w:rsidRPr="00FF78BF" w:rsidRDefault="00EC685B" w:rsidP="009916DA">
            <w:pPr>
              <w:pStyle w:val="NormalWeb"/>
              <w:rPr>
                <w:sz w:val="16"/>
                <w:szCs w:val="16"/>
              </w:rPr>
            </w:pPr>
            <w:r w:rsidRPr="00FF78BF">
              <w:rPr>
                <w:sz w:val="16"/>
                <w:szCs w:val="16"/>
              </w:rPr>
              <w:t>X,Y,2: average, best</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Derived</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Angstrom_Exponent_2_Ocean(0.86/2.1 micron)</w:t>
            </w:r>
          </w:p>
        </w:tc>
        <w:tc>
          <w:tcPr>
            <w:tcW w:w="3037" w:type="dxa"/>
          </w:tcPr>
          <w:p w:rsidR="00EC685B" w:rsidRPr="00FF78BF" w:rsidRDefault="00EC685B" w:rsidP="009916DA">
            <w:pPr>
              <w:pStyle w:val="NormalWeb"/>
              <w:rPr>
                <w:sz w:val="16"/>
                <w:szCs w:val="16"/>
              </w:rPr>
            </w:pPr>
            <w:r w:rsidRPr="00FF78BF">
              <w:rPr>
                <w:sz w:val="16"/>
                <w:szCs w:val="16"/>
              </w:rPr>
              <w:t>X,Y,2: average, best</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Derived</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Cloud_Condensation_Nuclei_Ocean</w:t>
            </w:r>
          </w:p>
        </w:tc>
        <w:tc>
          <w:tcPr>
            <w:tcW w:w="3037" w:type="dxa"/>
          </w:tcPr>
          <w:p w:rsidR="00EC685B" w:rsidRPr="00FF78BF" w:rsidRDefault="00EC685B" w:rsidP="009916DA">
            <w:pPr>
              <w:pStyle w:val="NormalWeb"/>
              <w:rPr>
                <w:sz w:val="16"/>
                <w:szCs w:val="16"/>
              </w:rPr>
            </w:pPr>
            <w:r w:rsidRPr="00FF78BF">
              <w:rPr>
                <w:sz w:val="16"/>
                <w:szCs w:val="16"/>
              </w:rPr>
              <w:t>X,Y,2: average, best</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Derived</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Optical_Depth_by_models_ocean</w:t>
            </w:r>
          </w:p>
        </w:tc>
        <w:tc>
          <w:tcPr>
            <w:tcW w:w="3037" w:type="dxa"/>
          </w:tcPr>
          <w:p w:rsidR="00EC685B" w:rsidRPr="00FF78BF" w:rsidRDefault="00EC685B" w:rsidP="009916DA">
            <w:pPr>
              <w:pStyle w:val="NormalWeb"/>
              <w:rPr>
                <w:sz w:val="16"/>
                <w:szCs w:val="16"/>
              </w:rPr>
            </w:pPr>
            <w:r w:rsidRPr="00FF78BF">
              <w:rPr>
                <w:sz w:val="16"/>
                <w:szCs w:val="16"/>
              </w:rPr>
              <w:t>X,Y,9: 9 models</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Derived</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Cloud_Fraction_Ocean</w:t>
            </w:r>
          </w:p>
        </w:tc>
        <w:tc>
          <w:tcPr>
            <w:tcW w:w="3037" w:type="dxa"/>
          </w:tcPr>
          <w:p w:rsidR="00EC685B" w:rsidRPr="00FF78BF" w:rsidRDefault="00EC685B" w:rsidP="009916DA">
            <w:pPr>
              <w:pStyle w:val="NormalWeb"/>
              <w:rPr>
                <w:sz w:val="16"/>
                <w:szCs w:val="16"/>
              </w:rPr>
            </w:pPr>
            <w:r w:rsidRPr="00FF78BF">
              <w:rPr>
                <w:sz w:val="16"/>
                <w:szCs w:val="16"/>
              </w:rPr>
              <w:t>X,Y:</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Diagnostic</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Number_Pixels_Used_Ocean</w:t>
            </w:r>
          </w:p>
        </w:tc>
        <w:tc>
          <w:tcPr>
            <w:tcW w:w="3037" w:type="dxa"/>
          </w:tcPr>
          <w:p w:rsidR="00EC685B" w:rsidRPr="00FF78BF" w:rsidRDefault="00EC685B" w:rsidP="009916DA">
            <w:pPr>
              <w:pStyle w:val="NormalWeb"/>
              <w:rPr>
                <w:sz w:val="16"/>
                <w:szCs w:val="16"/>
              </w:rPr>
            </w:pPr>
            <w:r w:rsidRPr="00FF78BF">
              <w:rPr>
                <w:sz w:val="16"/>
                <w:szCs w:val="16"/>
              </w:rPr>
              <w:t>X,Y:</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Diagnostic</w:t>
            </w:r>
          </w:p>
        </w:tc>
      </w:tr>
      <w:tr w:rsidR="00EC685B" w:rsidRPr="00FF78BF">
        <w:tc>
          <w:tcPr>
            <w:tcW w:w="3667" w:type="dxa"/>
          </w:tcPr>
          <w:p w:rsidR="00EC685B" w:rsidRPr="00FF78BF" w:rsidRDefault="00EC685B" w:rsidP="009916DA">
            <w:pPr>
              <w:pStyle w:val="NormalWeb"/>
              <w:rPr>
                <w:sz w:val="16"/>
                <w:szCs w:val="16"/>
              </w:rPr>
            </w:pPr>
            <w:r w:rsidRPr="00FF78BF">
              <w:rPr>
                <w:sz w:val="16"/>
                <w:szCs w:val="16"/>
                <w:lang w:val="es-PR"/>
              </w:rPr>
              <w:t>Mean_Reflectance_Ocean</w:t>
            </w:r>
          </w:p>
        </w:tc>
        <w:tc>
          <w:tcPr>
            <w:tcW w:w="3037" w:type="dxa"/>
          </w:tcPr>
          <w:p w:rsidR="00EC685B" w:rsidRPr="00FF78BF" w:rsidRDefault="00EC685B" w:rsidP="009916DA">
            <w:pPr>
              <w:pStyle w:val="NormalWeb"/>
              <w:rPr>
                <w:sz w:val="16"/>
                <w:szCs w:val="16"/>
              </w:rPr>
            </w:pPr>
            <w:r w:rsidRPr="00FF78BF">
              <w:rPr>
                <w:sz w:val="16"/>
                <w:szCs w:val="16"/>
              </w:rPr>
              <w:t>X,Y:</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Diagnostic</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STD_Reflectance_Ocean</w:t>
            </w:r>
          </w:p>
        </w:tc>
        <w:tc>
          <w:tcPr>
            <w:tcW w:w="3037" w:type="dxa"/>
          </w:tcPr>
          <w:p w:rsidR="00EC685B" w:rsidRPr="00FF78BF" w:rsidRDefault="00EC685B" w:rsidP="009916DA">
            <w:pPr>
              <w:pStyle w:val="NormalWeb"/>
              <w:rPr>
                <w:sz w:val="16"/>
                <w:szCs w:val="16"/>
              </w:rPr>
            </w:pPr>
            <w:r w:rsidRPr="00FF78BF">
              <w:rPr>
                <w:sz w:val="16"/>
                <w:szCs w:val="16"/>
              </w:rPr>
              <w:t>X,Y:</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Diagnostic</w:t>
            </w:r>
          </w:p>
        </w:tc>
      </w:tr>
      <w:tr w:rsidR="00EC685B" w:rsidRPr="00FF78BF">
        <w:tc>
          <w:tcPr>
            <w:tcW w:w="3667" w:type="dxa"/>
          </w:tcPr>
          <w:p w:rsidR="00EC685B" w:rsidRPr="00FF78BF" w:rsidRDefault="00EC685B" w:rsidP="009916DA">
            <w:pPr>
              <w:pStyle w:val="NormalWeb"/>
              <w:rPr>
                <w:sz w:val="16"/>
                <w:szCs w:val="16"/>
              </w:rPr>
            </w:pPr>
            <w:r w:rsidRPr="00FF78BF">
              <w:rPr>
                <w:sz w:val="16"/>
                <w:szCs w:val="16"/>
                <w:lang w:val="es-PR"/>
              </w:rPr>
              <w:t>Aerosol_Cldmask_Byproducts_Ocean</w:t>
            </w:r>
          </w:p>
        </w:tc>
        <w:tc>
          <w:tcPr>
            <w:tcW w:w="3037" w:type="dxa"/>
          </w:tcPr>
          <w:p w:rsidR="00EC685B" w:rsidRPr="00FF78BF" w:rsidRDefault="00EC685B" w:rsidP="009916DA">
            <w:pPr>
              <w:pStyle w:val="NormalWeb"/>
              <w:rPr>
                <w:sz w:val="16"/>
                <w:szCs w:val="16"/>
              </w:rPr>
            </w:pPr>
            <w:r w:rsidRPr="00FF78BF">
              <w:rPr>
                <w:sz w:val="16"/>
                <w:szCs w:val="16"/>
              </w:rPr>
              <w:t>X,Y:</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Diagnostic</w:t>
            </w:r>
          </w:p>
        </w:tc>
      </w:tr>
      <w:tr w:rsidR="00EC685B" w:rsidRPr="00FF78BF">
        <w:tc>
          <w:tcPr>
            <w:tcW w:w="3667" w:type="dxa"/>
          </w:tcPr>
          <w:p w:rsidR="00EC685B" w:rsidRPr="00FF78BF" w:rsidRDefault="00EC685B" w:rsidP="009916DA">
            <w:pPr>
              <w:pStyle w:val="NormalWeb"/>
              <w:rPr>
                <w:sz w:val="16"/>
                <w:szCs w:val="16"/>
                <w:lang w:val="es-PR"/>
              </w:rPr>
            </w:pPr>
            <w:r w:rsidRPr="00FF78BF">
              <w:rPr>
                <w:sz w:val="16"/>
                <w:szCs w:val="16"/>
              </w:rPr>
              <w:t>Quality_Assurance_Ocean</w:t>
            </w:r>
          </w:p>
        </w:tc>
        <w:tc>
          <w:tcPr>
            <w:tcW w:w="3037" w:type="dxa"/>
          </w:tcPr>
          <w:p w:rsidR="00EC685B" w:rsidRPr="00FF78BF" w:rsidRDefault="00EC685B" w:rsidP="009916DA">
            <w:pPr>
              <w:pStyle w:val="NormalWeb"/>
              <w:rPr>
                <w:sz w:val="16"/>
                <w:szCs w:val="16"/>
              </w:rPr>
            </w:pPr>
            <w:r w:rsidRPr="00FF78BF">
              <w:rPr>
                <w:sz w:val="16"/>
                <w:szCs w:val="16"/>
              </w:rPr>
              <w:t>X,Y,5 bytes</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Diagnostic</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Optical_Depth_Land_And_Ocean</w:t>
            </w:r>
          </w:p>
        </w:tc>
        <w:tc>
          <w:tcPr>
            <w:tcW w:w="3037" w:type="dxa"/>
          </w:tcPr>
          <w:p w:rsidR="00EC685B" w:rsidRPr="00FF78BF" w:rsidRDefault="00EC685B" w:rsidP="009916DA">
            <w:pPr>
              <w:pStyle w:val="NormalWeb"/>
              <w:rPr>
                <w:sz w:val="16"/>
                <w:szCs w:val="16"/>
              </w:rPr>
            </w:pPr>
            <w:r w:rsidRPr="00FF78BF">
              <w:rPr>
                <w:sz w:val="16"/>
                <w:szCs w:val="16"/>
              </w:rPr>
              <w:t>X,Y: 0.55</w:t>
            </w:r>
            <w:r w:rsidRPr="00FF78BF">
              <w:rPr>
                <w:sz w:val="16"/>
                <w:szCs w:val="16"/>
              </w:rPr>
              <w:sym w:font="Symbol" w:char="F06D"/>
            </w:r>
            <w:r w:rsidRPr="00FF78BF">
              <w:rPr>
                <w:sz w:val="16"/>
                <w:szCs w:val="16"/>
              </w:rPr>
              <w:t>m</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Joint (QA</w:t>
            </w:r>
            <w:r w:rsidR="005924D2" w:rsidRPr="00FF78BF">
              <w:rPr>
                <w:sz w:val="16"/>
                <w:szCs w:val="16"/>
              </w:rPr>
              <w:t>C</w:t>
            </w:r>
            <w:r w:rsidRPr="00FF78BF">
              <w:rPr>
                <w:sz w:val="16"/>
                <w:szCs w:val="16"/>
              </w:rPr>
              <w:t>≥0) **</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Image_Optical_Depth_Land_And_Ocean</w:t>
            </w:r>
          </w:p>
        </w:tc>
        <w:tc>
          <w:tcPr>
            <w:tcW w:w="3037" w:type="dxa"/>
          </w:tcPr>
          <w:p w:rsidR="00EC685B" w:rsidRPr="00FF78BF" w:rsidRDefault="00EC685B" w:rsidP="009916DA">
            <w:pPr>
              <w:pStyle w:val="NormalWeb"/>
              <w:rPr>
                <w:sz w:val="16"/>
                <w:szCs w:val="16"/>
              </w:rPr>
            </w:pPr>
            <w:r w:rsidRPr="00FF78BF">
              <w:rPr>
                <w:sz w:val="16"/>
                <w:szCs w:val="16"/>
              </w:rPr>
              <w:t>X,Y: 0.55</w:t>
            </w:r>
            <w:r w:rsidRPr="00FF78BF">
              <w:rPr>
                <w:sz w:val="16"/>
                <w:szCs w:val="16"/>
              </w:rPr>
              <w:sym w:font="Symbol" w:char="F06D"/>
            </w:r>
            <w:r w:rsidRPr="00FF78BF">
              <w:rPr>
                <w:sz w:val="16"/>
                <w:szCs w:val="16"/>
              </w:rPr>
              <w:t>m</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Joint (QA</w:t>
            </w:r>
            <w:r w:rsidR="005924D2" w:rsidRPr="00FF78BF">
              <w:rPr>
                <w:sz w:val="16"/>
                <w:szCs w:val="16"/>
              </w:rPr>
              <w:t>C</w:t>
            </w:r>
            <w:r w:rsidRPr="00FF78BF">
              <w:rPr>
                <w:sz w:val="16"/>
                <w:szCs w:val="16"/>
              </w:rPr>
              <w:t>≥0)</w:t>
            </w:r>
          </w:p>
        </w:tc>
      </w:tr>
      <w:tr w:rsidR="00EC685B" w:rsidRPr="00FF78BF">
        <w:tc>
          <w:tcPr>
            <w:tcW w:w="3667" w:type="dxa"/>
          </w:tcPr>
          <w:p w:rsidR="00EC685B" w:rsidRPr="00FF78BF" w:rsidRDefault="00EC685B" w:rsidP="009916DA">
            <w:pPr>
              <w:pStyle w:val="NormalWeb"/>
              <w:rPr>
                <w:sz w:val="16"/>
                <w:szCs w:val="16"/>
              </w:rPr>
            </w:pPr>
            <w:r w:rsidRPr="00FF78BF">
              <w:rPr>
                <w:sz w:val="16"/>
                <w:szCs w:val="16"/>
              </w:rPr>
              <w:t>Optical_Depth_Ratio_Small_Land_And_Ocean</w:t>
            </w:r>
          </w:p>
        </w:tc>
        <w:tc>
          <w:tcPr>
            <w:tcW w:w="3037" w:type="dxa"/>
          </w:tcPr>
          <w:p w:rsidR="00EC685B" w:rsidRPr="00FF78BF" w:rsidRDefault="00EC685B" w:rsidP="009916DA">
            <w:pPr>
              <w:pStyle w:val="NormalWeb"/>
              <w:rPr>
                <w:sz w:val="16"/>
                <w:szCs w:val="16"/>
              </w:rPr>
            </w:pPr>
            <w:r w:rsidRPr="00FF78BF">
              <w:rPr>
                <w:sz w:val="16"/>
                <w:szCs w:val="16"/>
              </w:rPr>
              <w:t>X,Y: 0.55</w:t>
            </w:r>
            <w:r w:rsidRPr="00FF78BF">
              <w:rPr>
                <w:sz w:val="16"/>
                <w:szCs w:val="16"/>
              </w:rPr>
              <w:sym w:font="Symbol" w:char="F06D"/>
            </w:r>
            <w:r w:rsidRPr="00FF78BF">
              <w:rPr>
                <w:sz w:val="16"/>
                <w:szCs w:val="16"/>
              </w:rPr>
              <w:t>m</w:t>
            </w:r>
          </w:p>
        </w:tc>
        <w:tc>
          <w:tcPr>
            <w:tcW w:w="2152" w:type="dxa"/>
          </w:tcPr>
          <w:p w:rsidR="00EC685B" w:rsidRPr="00FF78BF" w:rsidRDefault="00EC685B" w:rsidP="00FF78BF">
            <w:pPr>
              <w:tabs>
                <w:tab w:val="left" w:pos="180"/>
              </w:tabs>
              <w:autoSpaceDE w:val="0"/>
              <w:autoSpaceDN w:val="0"/>
              <w:adjustRightInd w:val="0"/>
              <w:rPr>
                <w:sz w:val="16"/>
                <w:szCs w:val="16"/>
              </w:rPr>
            </w:pPr>
            <w:r w:rsidRPr="00FF78BF">
              <w:rPr>
                <w:sz w:val="16"/>
                <w:szCs w:val="16"/>
              </w:rPr>
              <w:t>Joint (QA</w:t>
            </w:r>
            <w:r w:rsidR="005924D2" w:rsidRPr="00FF78BF">
              <w:rPr>
                <w:sz w:val="16"/>
                <w:szCs w:val="16"/>
              </w:rPr>
              <w:t>C</w:t>
            </w:r>
            <w:r w:rsidRPr="00FF78BF">
              <w:rPr>
                <w:sz w:val="16"/>
                <w:szCs w:val="16"/>
              </w:rPr>
              <w:t>≥0)</w:t>
            </w:r>
          </w:p>
        </w:tc>
      </w:tr>
    </w:tbl>
    <w:p w:rsidR="00831B3B" w:rsidRPr="00BE16EB" w:rsidRDefault="00EC685B" w:rsidP="008200AB">
      <w:pPr>
        <w:autoSpaceDE w:val="0"/>
        <w:autoSpaceDN w:val="0"/>
        <w:adjustRightInd w:val="0"/>
        <w:jc w:val="both"/>
        <w:rPr>
          <w:sz w:val="20"/>
          <w:szCs w:val="20"/>
        </w:rPr>
      </w:pPr>
      <w:r w:rsidRPr="00BE16EB">
        <w:rPr>
          <w:sz w:val="20"/>
          <w:szCs w:val="20"/>
        </w:rPr>
        <w:t>X = 135; Y = 203. If there is a 3rd dimension of the SDS, then the indices of it are given. The “Retrieved” parameters are the solution to the inversion,whereas “Derived” parameters follow from the choice of solution. “Diagnostic” parameters aid in understanding of the directly Retrieved or Derived products. “Experimental” products are unrelated to the inversion but may have future applications. “Joint” products are the combined land and ocean products, with associated QAC constraint (for over ocean) in parentheses. **Based on evaluation of operational C005-O data, the QAC for quantitative</w:t>
      </w:r>
      <w:r w:rsidR="008200AB">
        <w:rPr>
          <w:sz w:val="20"/>
          <w:szCs w:val="20"/>
        </w:rPr>
        <w:t xml:space="preserve"> </w:t>
      </w:r>
      <w:r w:rsidRPr="00BE16EB">
        <w:rPr>
          <w:sz w:val="20"/>
          <w:szCs w:val="20"/>
        </w:rPr>
        <w:t>studies should be limited to QAC≥1 only.</w:t>
      </w:r>
    </w:p>
    <w:p w:rsidR="00EC685B" w:rsidRPr="00BE16EB" w:rsidRDefault="00EC685B" w:rsidP="00EC685B">
      <w:pPr>
        <w:tabs>
          <w:tab w:val="left" w:pos="180"/>
        </w:tabs>
        <w:autoSpaceDE w:val="0"/>
        <w:autoSpaceDN w:val="0"/>
        <w:adjustRightInd w:val="0"/>
        <w:rPr>
          <w:sz w:val="20"/>
          <w:szCs w:val="20"/>
        </w:rPr>
      </w:pPr>
    </w:p>
    <w:p w:rsidR="009E122C" w:rsidRPr="00BE16EB" w:rsidRDefault="00EC685B" w:rsidP="00FF6591">
      <w:pPr>
        <w:autoSpaceDE w:val="0"/>
        <w:autoSpaceDN w:val="0"/>
        <w:adjustRightInd w:val="0"/>
        <w:jc w:val="both"/>
        <w:rPr>
          <w:sz w:val="20"/>
          <w:szCs w:val="20"/>
        </w:rPr>
      </w:pPr>
      <w:r w:rsidRPr="00BE16EB">
        <w:rPr>
          <w:sz w:val="20"/>
          <w:szCs w:val="20"/>
        </w:rPr>
        <w:t xml:space="preserve">Some of the ocean products are combined with products from land (discussed in the next section) as the </w:t>
      </w:r>
      <w:r w:rsidRPr="00BE16EB">
        <w:rPr>
          <w:i/>
          <w:iCs/>
          <w:sz w:val="20"/>
          <w:szCs w:val="20"/>
        </w:rPr>
        <w:t xml:space="preserve">Joint </w:t>
      </w:r>
      <w:r w:rsidRPr="00BE16EB">
        <w:rPr>
          <w:sz w:val="20"/>
          <w:szCs w:val="20"/>
        </w:rPr>
        <w:t xml:space="preserve">products. For </w:t>
      </w:r>
      <w:r w:rsidR="00FF6591" w:rsidRPr="00BE16EB">
        <w:rPr>
          <w:sz w:val="20"/>
          <w:szCs w:val="20"/>
        </w:rPr>
        <w:t>AOD</w:t>
      </w:r>
      <w:r w:rsidRPr="00BE16EB">
        <w:rPr>
          <w:sz w:val="20"/>
          <w:szCs w:val="20"/>
        </w:rPr>
        <w:t>, two joint products are reported, the ‘Optical_Depth_Land_And_Ocean’ and</w:t>
      </w:r>
      <w:r w:rsidR="00FF6591" w:rsidRPr="00BE16EB">
        <w:rPr>
          <w:sz w:val="20"/>
          <w:szCs w:val="20"/>
        </w:rPr>
        <w:t xml:space="preserve"> </w:t>
      </w:r>
      <w:r w:rsidRPr="00BE16EB">
        <w:rPr>
          <w:sz w:val="20"/>
          <w:szCs w:val="20"/>
        </w:rPr>
        <w:t>the ‘Image_Optical_Depth_Land_And_Ocean’. The first product is supposed to have more</w:t>
      </w:r>
      <w:r w:rsidR="00FF6591" w:rsidRPr="00BE16EB">
        <w:rPr>
          <w:sz w:val="20"/>
          <w:szCs w:val="20"/>
        </w:rPr>
        <w:t xml:space="preserve"> </w:t>
      </w:r>
      <w:r w:rsidRPr="00BE16EB">
        <w:rPr>
          <w:sz w:val="20"/>
          <w:szCs w:val="20"/>
        </w:rPr>
        <w:t>quantitative meaning, so is constrained by QAC. In practice, however, the two joint products are</w:t>
      </w:r>
      <w:r w:rsidR="00FF6591" w:rsidRPr="00BE16EB">
        <w:rPr>
          <w:sz w:val="20"/>
          <w:szCs w:val="20"/>
        </w:rPr>
        <w:t xml:space="preserve"> </w:t>
      </w:r>
      <w:r w:rsidRPr="00BE16EB">
        <w:rPr>
          <w:sz w:val="20"/>
          <w:szCs w:val="20"/>
        </w:rPr>
        <w:t>identical over ocean, meaning that the values of ‘Effective_Optical_Depth_Average_Ocean’ (at 0.55μm) are written into both SDSs, regardless of QAC. The ‘Optical_Depth_Ratio_Small_Ocean’ product is copied (regardless of</w:t>
      </w:r>
      <w:r w:rsidR="00FF6591" w:rsidRPr="00BE16EB">
        <w:rPr>
          <w:sz w:val="20"/>
          <w:szCs w:val="20"/>
        </w:rPr>
        <w:t xml:space="preserve"> </w:t>
      </w:r>
      <w:r w:rsidRPr="00BE16EB">
        <w:rPr>
          <w:sz w:val="20"/>
          <w:szCs w:val="20"/>
        </w:rPr>
        <w:t>QAC) into ‘Optical_Depth_Ratio_Small_Land_And_Ocean’.</w:t>
      </w:r>
      <w:r w:rsidR="00FF6591" w:rsidRPr="00BE16EB">
        <w:rPr>
          <w:sz w:val="20"/>
          <w:szCs w:val="20"/>
        </w:rPr>
        <w:t xml:space="preserve"> Quality Assurance confidence (QAC) value ranges from 0 (bad quality) to 3 (good quality).</w:t>
      </w:r>
    </w:p>
    <w:p w:rsidR="009E122C" w:rsidRPr="00BE16EB" w:rsidRDefault="009E122C" w:rsidP="009E122C">
      <w:pPr>
        <w:jc w:val="both"/>
        <w:rPr>
          <w:sz w:val="20"/>
          <w:szCs w:val="20"/>
        </w:rPr>
      </w:pPr>
    </w:p>
    <w:p w:rsidR="00BE16EB" w:rsidRPr="00BE16EB" w:rsidRDefault="00FF6591" w:rsidP="00FF6591">
      <w:pPr>
        <w:autoSpaceDE w:val="0"/>
        <w:autoSpaceDN w:val="0"/>
        <w:adjustRightInd w:val="0"/>
        <w:jc w:val="both"/>
        <w:rPr>
          <w:sz w:val="20"/>
          <w:szCs w:val="20"/>
        </w:rPr>
      </w:pPr>
      <w:r w:rsidRPr="00BE16EB">
        <w:rPr>
          <w:sz w:val="20"/>
          <w:szCs w:val="20"/>
        </w:rPr>
        <w:t xml:space="preserve">A </w:t>
      </w:r>
      <w:r w:rsidRPr="00BE16EB">
        <w:rPr>
          <w:i/>
          <w:iCs/>
          <w:sz w:val="20"/>
          <w:szCs w:val="20"/>
        </w:rPr>
        <w:t xml:space="preserve">Retrieved </w:t>
      </w:r>
      <w:r w:rsidRPr="00BE16EB">
        <w:rPr>
          <w:sz w:val="20"/>
          <w:szCs w:val="20"/>
        </w:rPr>
        <w:t xml:space="preserve">parameter is one that is a solution to the AOD retrieval procedure. </w:t>
      </w:r>
      <w:r w:rsidRPr="00BE16EB">
        <w:rPr>
          <w:i/>
          <w:iCs/>
          <w:sz w:val="20"/>
          <w:szCs w:val="20"/>
        </w:rPr>
        <w:t xml:space="preserve">Derived </w:t>
      </w:r>
      <w:r w:rsidRPr="00BE16EB">
        <w:rPr>
          <w:sz w:val="20"/>
          <w:szCs w:val="20"/>
        </w:rPr>
        <w:t xml:space="preserve">parameters are computed based on products directly retrieved. For example, the Ångstrom Exponent is derived based on the spectral AOD that characterizes the retrieved solution. Products that are </w:t>
      </w:r>
      <w:r w:rsidRPr="00BE16EB">
        <w:rPr>
          <w:i/>
          <w:iCs/>
          <w:sz w:val="20"/>
          <w:szCs w:val="20"/>
        </w:rPr>
        <w:t xml:space="preserve">Diagnostic </w:t>
      </w:r>
      <w:r w:rsidRPr="00BE16EB">
        <w:rPr>
          <w:sz w:val="20"/>
          <w:szCs w:val="20"/>
        </w:rPr>
        <w:t xml:space="preserve">include QA parameters and those parameters that were calculated during intermediate steps. These diagnostic parameters can be used to understand how the retrieval worked. Products denoted </w:t>
      </w:r>
      <w:r w:rsidRPr="00BE16EB">
        <w:rPr>
          <w:i/>
          <w:iCs/>
          <w:sz w:val="20"/>
          <w:szCs w:val="20"/>
        </w:rPr>
        <w:t xml:space="preserve">Experimental </w:t>
      </w:r>
      <w:r w:rsidRPr="00BE16EB">
        <w:rPr>
          <w:sz w:val="20"/>
          <w:szCs w:val="20"/>
        </w:rPr>
        <w:t>are superfluous to the main retrieval procedure, but are useful in other applications.</w:t>
      </w:r>
      <w:r w:rsidR="00BE16EB" w:rsidRPr="00BE16EB">
        <w:rPr>
          <w:sz w:val="20"/>
          <w:szCs w:val="20"/>
        </w:rPr>
        <w:t xml:space="preserve"> </w:t>
      </w:r>
    </w:p>
    <w:p w:rsidR="00BE16EB" w:rsidRPr="00BE16EB" w:rsidRDefault="00BE16EB" w:rsidP="00FF6591">
      <w:pPr>
        <w:autoSpaceDE w:val="0"/>
        <w:autoSpaceDN w:val="0"/>
        <w:adjustRightInd w:val="0"/>
        <w:jc w:val="both"/>
        <w:rPr>
          <w:sz w:val="20"/>
          <w:szCs w:val="20"/>
        </w:rPr>
      </w:pPr>
    </w:p>
    <w:p w:rsidR="00FF6591" w:rsidRDefault="00BE16EB" w:rsidP="00BE16EB">
      <w:pPr>
        <w:autoSpaceDE w:val="0"/>
        <w:autoSpaceDN w:val="0"/>
        <w:adjustRightInd w:val="0"/>
        <w:rPr>
          <w:sz w:val="20"/>
          <w:szCs w:val="20"/>
        </w:rPr>
      </w:pPr>
      <w:r w:rsidRPr="00BE16EB">
        <w:rPr>
          <w:sz w:val="20"/>
          <w:szCs w:val="20"/>
        </w:rPr>
        <w:t>Aerosol models are: Continental, Moderately Absorbing</w:t>
      </w:r>
      <w:r>
        <w:rPr>
          <w:sz w:val="20"/>
          <w:szCs w:val="20"/>
        </w:rPr>
        <w:t>/</w:t>
      </w:r>
      <w:r w:rsidRPr="00BE16EB">
        <w:rPr>
          <w:sz w:val="20"/>
          <w:szCs w:val="20"/>
        </w:rPr>
        <w:t>Developing World, Non-absorbing</w:t>
      </w:r>
      <w:r>
        <w:rPr>
          <w:sz w:val="20"/>
          <w:szCs w:val="20"/>
        </w:rPr>
        <w:t>/</w:t>
      </w:r>
      <w:r w:rsidRPr="00BE16EB">
        <w:rPr>
          <w:sz w:val="20"/>
          <w:szCs w:val="20"/>
        </w:rPr>
        <w:t>Urban-Industrial, Absorbing</w:t>
      </w:r>
      <w:r>
        <w:rPr>
          <w:sz w:val="20"/>
          <w:szCs w:val="20"/>
        </w:rPr>
        <w:t>/</w:t>
      </w:r>
      <w:r w:rsidRPr="00BE16EB">
        <w:rPr>
          <w:sz w:val="20"/>
          <w:szCs w:val="20"/>
        </w:rPr>
        <w:t>Smoke, Spheroid and Dust.</w:t>
      </w:r>
      <w:r>
        <w:rPr>
          <w:sz w:val="20"/>
          <w:szCs w:val="20"/>
        </w:rPr>
        <w:t xml:space="preserve"> </w:t>
      </w:r>
    </w:p>
    <w:p w:rsidR="001A55F1" w:rsidRPr="00BE16EB" w:rsidRDefault="001A55F1" w:rsidP="00BE16EB">
      <w:pPr>
        <w:autoSpaceDE w:val="0"/>
        <w:autoSpaceDN w:val="0"/>
        <w:adjustRightInd w:val="0"/>
        <w:rPr>
          <w:sz w:val="20"/>
          <w:szCs w:val="20"/>
        </w:rPr>
      </w:pPr>
    </w:p>
    <w:p w:rsidR="00FF6591" w:rsidRDefault="00FF6591" w:rsidP="00FF6591">
      <w:pPr>
        <w:autoSpaceDE w:val="0"/>
        <w:autoSpaceDN w:val="0"/>
        <w:adjustRightInd w:val="0"/>
        <w:jc w:val="both"/>
        <w:rPr>
          <w:sz w:val="20"/>
          <w:szCs w:val="20"/>
        </w:rPr>
      </w:pPr>
      <w:r w:rsidRPr="00FF6591">
        <w:rPr>
          <w:sz w:val="20"/>
          <w:szCs w:val="20"/>
        </w:rPr>
        <w:t>TABLE 3: CONTENTS OF MODIS C005 AEROSOL LEVEL 2 FILE (MOD04/MYD04): LAND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7"/>
        <w:gridCol w:w="3037"/>
        <w:gridCol w:w="2152"/>
      </w:tblGrid>
      <w:tr w:rsidR="00FE2811" w:rsidRPr="00FF78BF">
        <w:tc>
          <w:tcPr>
            <w:tcW w:w="3667" w:type="dxa"/>
          </w:tcPr>
          <w:p w:rsidR="00FE2811" w:rsidRPr="00FF78BF" w:rsidRDefault="00FE2811" w:rsidP="009916DA">
            <w:pPr>
              <w:pStyle w:val="NormalWeb"/>
              <w:rPr>
                <w:sz w:val="20"/>
                <w:szCs w:val="20"/>
              </w:rPr>
            </w:pPr>
            <w:r w:rsidRPr="00FF78BF">
              <w:rPr>
                <w:b/>
                <w:bCs/>
                <w:sz w:val="20"/>
                <w:szCs w:val="20"/>
              </w:rPr>
              <w:t xml:space="preserve">Name of Product (SDS) </w:t>
            </w:r>
          </w:p>
        </w:tc>
        <w:tc>
          <w:tcPr>
            <w:tcW w:w="3037" w:type="dxa"/>
          </w:tcPr>
          <w:p w:rsidR="00FE2811" w:rsidRPr="00FF78BF" w:rsidRDefault="00FE2811" w:rsidP="009916DA">
            <w:pPr>
              <w:pStyle w:val="NormalWeb"/>
              <w:rPr>
                <w:sz w:val="20"/>
                <w:szCs w:val="20"/>
              </w:rPr>
            </w:pPr>
            <w:r w:rsidRPr="00FF78BF">
              <w:rPr>
                <w:b/>
                <w:bCs/>
                <w:sz w:val="20"/>
                <w:szCs w:val="20"/>
              </w:rPr>
              <w:t>Dimesions: 3rd Dimension</w:t>
            </w:r>
          </w:p>
        </w:tc>
        <w:tc>
          <w:tcPr>
            <w:tcW w:w="2152" w:type="dxa"/>
          </w:tcPr>
          <w:p w:rsidR="00FE2811" w:rsidRPr="00FF78BF" w:rsidRDefault="00FE2811" w:rsidP="009916DA">
            <w:pPr>
              <w:pStyle w:val="NormalWeb"/>
              <w:rPr>
                <w:sz w:val="20"/>
                <w:szCs w:val="20"/>
              </w:rPr>
            </w:pPr>
            <w:r w:rsidRPr="00FF78BF">
              <w:rPr>
                <w:b/>
                <w:bCs/>
                <w:sz w:val="20"/>
                <w:szCs w:val="20"/>
              </w:rPr>
              <w:t>Type of product</w:t>
            </w:r>
          </w:p>
        </w:tc>
      </w:tr>
      <w:tr w:rsidR="00FE2811" w:rsidRPr="00FF78BF">
        <w:tc>
          <w:tcPr>
            <w:tcW w:w="3667" w:type="dxa"/>
          </w:tcPr>
          <w:p w:rsidR="00FE2811" w:rsidRPr="00FF78BF" w:rsidRDefault="00400B1A" w:rsidP="009916DA">
            <w:pPr>
              <w:pStyle w:val="NormalWeb"/>
              <w:rPr>
                <w:b/>
                <w:bCs/>
                <w:sz w:val="16"/>
                <w:szCs w:val="16"/>
              </w:rPr>
            </w:pPr>
            <w:r w:rsidRPr="00FF78BF">
              <w:rPr>
                <w:sz w:val="16"/>
                <w:szCs w:val="16"/>
              </w:rPr>
              <w:t>Corrected_Optical_Depth_Land</w:t>
            </w:r>
          </w:p>
        </w:tc>
        <w:tc>
          <w:tcPr>
            <w:tcW w:w="3037" w:type="dxa"/>
          </w:tcPr>
          <w:p w:rsidR="00FE2811" w:rsidRPr="00FF78BF" w:rsidRDefault="00400B1A" w:rsidP="009916DA">
            <w:pPr>
              <w:pStyle w:val="NormalWeb"/>
              <w:rPr>
                <w:b/>
                <w:bCs/>
                <w:sz w:val="16"/>
                <w:szCs w:val="16"/>
              </w:rPr>
            </w:pPr>
            <w:r w:rsidRPr="00FF78BF">
              <w:rPr>
                <w:sz w:val="16"/>
                <w:szCs w:val="16"/>
              </w:rPr>
              <w:t xml:space="preserve">X,Y,3: 0.47, 0.55, 0.66 </w:t>
            </w:r>
            <w:r w:rsidR="00FE2811" w:rsidRPr="00FF78BF">
              <w:rPr>
                <w:sz w:val="16"/>
                <w:szCs w:val="16"/>
              </w:rPr>
              <w:sym w:font="Symbol" w:char="F06D"/>
            </w:r>
            <w:r w:rsidR="00FE2811" w:rsidRPr="00FF78BF">
              <w:rPr>
                <w:sz w:val="16"/>
                <w:szCs w:val="16"/>
              </w:rPr>
              <w:t>m</w:t>
            </w:r>
          </w:p>
        </w:tc>
        <w:tc>
          <w:tcPr>
            <w:tcW w:w="2152" w:type="dxa"/>
          </w:tcPr>
          <w:p w:rsidR="00FE2811" w:rsidRPr="00FF78BF" w:rsidRDefault="00FE2811" w:rsidP="00FF78BF">
            <w:pPr>
              <w:tabs>
                <w:tab w:val="left" w:pos="180"/>
              </w:tabs>
              <w:autoSpaceDE w:val="0"/>
              <w:autoSpaceDN w:val="0"/>
              <w:adjustRightInd w:val="0"/>
              <w:rPr>
                <w:sz w:val="16"/>
                <w:szCs w:val="16"/>
              </w:rPr>
            </w:pPr>
            <w:r w:rsidRPr="00FF78BF">
              <w:rPr>
                <w:sz w:val="16"/>
                <w:szCs w:val="16"/>
              </w:rPr>
              <w:t>Retrieved Primary</w:t>
            </w:r>
          </w:p>
        </w:tc>
      </w:tr>
      <w:tr w:rsidR="00FE2811" w:rsidRPr="00FF78BF">
        <w:tc>
          <w:tcPr>
            <w:tcW w:w="3667" w:type="dxa"/>
          </w:tcPr>
          <w:p w:rsidR="00FE2811" w:rsidRPr="00FF78BF" w:rsidRDefault="00400B1A" w:rsidP="009916DA">
            <w:pPr>
              <w:pStyle w:val="NormalWeb"/>
              <w:rPr>
                <w:sz w:val="16"/>
                <w:szCs w:val="16"/>
              </w:rPr>
            </w:pPr>
            <w:r w:rsidRPr="00FF78BF">
              <w:rPr>
                <w:sz w:val="16"/>
                <w:szCs w:val="16"/>
              </w:rPr>
              <w:t>Corrected_Optical_Depth_Land_wav2p1</w:t>
            </w:r>
          </w:p>
        </w:tc>
        <w:tc>
          <w:tcPr>
            <w:tcW w:w="3037" w:type="dxa"/>
          </w:tcPr>
          <w:p w:rsidR="00FE2811" w:rsidRPr="00FF78BF" w:rsidRDefault="00400B1A" w:rsidP="009916DA">
            <w:pPr>
              <w:pStyle w:val="NormalWeb"/>
              <w:rPr>
                <w:b/>
                <w:bCs/>
                <w:sz w:val="16"/>
                <w:szCs w:val="16"/>
              </w:rPr>
            </w:pPr>
            <w:r w:rsidRPr="00FF78BF">
              <w:rPr>
                <w:sz w:val="16"/>
                <w:szCs w:val="16"/>
              </w:rPr>
              <w:t xml:space="preserve">X,Y,1: 2.12 </w:t>
            </w:r>
            <w:r w:rsidR="00FE2811" w:rsidRPr="00FF78BF">
              <w:rPr>
                <w:sz w:val="16"/>
                <w:szCs w:val="16"/>
              </w:rPr>
              <w:sym w:font="Symbol" w:char="F06D"/>
            </w:r>
            <w:r w:rsidR="00FE2811" w:rsidRPr="00FF78BF">
              <w:rPr>
                <w:sz w:val="16"/>
                <w:szCs w:val="16"/>
              </w:rPr>
              <w:t>m</w:t>
            </w:r>
          </w:p>
        </w:tc>
        <w:tc>
          <w:tcPr>
            <w:tcW w:w="2152" w:type="dxa"/>
          </w:tcPr>
          <w:p w:rsidR="00FE2811" w:rsidRPr="00FF78BF" w:rsidRDefault="00FE2811" w:rsidP="00FF78BF">
            <w:pPr>
              <w:tabs>
                <w:tab w:val="left" w:pos="180"/>
              </w:tabs>
              <w:autoSpaceDE w:val="0"/>
              <w:autoSpaceDN w:val="0"/>
              <w:adjustRightInd w:val="0"/>
              <w:rPr>
                <w:sz w:val="16"/>
                <w:szCs w:val="16"/>
              </w:rPr>
            </w:pPr>
            <w:r w:rsidRPr="00FF78BF">
              <w:rPr>
                <w:sz w:val="16"/>
                <w:szCs w:val="16"/>
              </w:rPr>
              <w:t>Retrieved Primary</w:t>
            </w:r>
          </w:p>
        </w:tc>
      </w:tr>
      <w:tr w:rsidR="00FE2811" w:rsidRPr="00FF78BF">
        <w:tc>
          <w:tcPr>
            <w:tcW w:w="3667" w:type="dxa"/>
          </w:tcPr>
          <w:p w:rsidR="00FE2811" w:rsidRPr="00FF78BF" w:rsidRDefault="00400B1A" w:rsidP="009916DA">
            <w:pPr>
              <w:pStyle w:val="NormalWeb"/>
              <w:rPr>
                <w:sz w:val="16"/>
                <w:szCs w:val="16"/>
              </w:rPr>
            </w:pPr>
            <w:r w:rsidRPr="00FF78BF">
              <w:rPr>
                <w:sz w:val="16"/>
                <w:szCs w:val="16"/>
              </w:rPr>
              <w:t>Optical_Depth_Ratio_Small_Land</w:t>
            </w:r>
          </w:p>
        </w:tc>
        <w:tc>
          <w:tcPr>
            <w:tcW w:w="3037" w:type="dxa"/>
          </w:tcPr>
          <w:p w:rsidR="00FE2811" w:rsidRPr="00FF78BF" w:rsidRDefault="00400B1A" w:rsidP="009916DA">
            <w:pPr>
              <w:pStyle w:val="NormalWeb"/>
              <w:rPr>
                <w:sz w:val="16"/>
                <w:szCs w:val="16"/>
              </w:rPr>
            </w:pPr>
            <w:r w:rsidRPr="00FF78BF">
              <w:rPr>
                <w:sz w:val="16"/>
                <w:szCs w:val="16"/>
              </w:rPr>
              <w:t xml:space="preserve">X,Y: (for 0.55 </w:t>
            </w:r>
            <w:r w:rsidRPr="00FF78BF">
              <w:rPr>
                <w:sz w:val="16"/>
                <w:szCs w:val="16"/>
              </w:rPr>
              <w:sym w:font="Symbol" w:char="F06D"/>
            </w:r>
            <w:r w:rsidRPr="00FF78BF">
              <w:rPr>
                <w:sz w:val="16"/>
                <w:szCs w:val="16"/>
              </w:rPr>
              <w:t>m)</w:t>
            </w:r>
          </w:p>
        </w:tc>
        <w:tc>
          <w:tcPr>
            <w:tcW w:w="2152" w:type="dxa"/>
          </w:tcPr>
          <w:p w:rsidR="00FE2811" w:rsidRPr="00FF78BF" w:rsidRDefault="00FE2811" w:rsidP="00FF78BF">
            <w:pPr>
              <w:tabs>
                <w:tab w:val="left" w:pos="180"/>
              </w:tabs>
              <w:autoSpaceDE w:val="0"/>
              <w:autoSpaceDN w:val="0"/>
              <w:adjustRightInd w:val="0"/>
              <w:rPr>
                <w:sz w:val="16"/>
                <w:szCs w:val="16"/>
              </w:rPr>
            </w:pPr>
            <w:r w:rsidRPr="00FF78BF">
              <w:rPr>
                <w:sz w:val="16"/>
                <w:szCs w:val="16"/>
              </w:rPr>
              <w:t>Retrieved Primary</w:t>
            </w:r>
          </w:p>
        </w:tc>
      </w:tr>
      <w:tr w:rsidR="00FE2811" w:rsidRPr="00FF78BF">
        <w:tc>
          <w:tcPr>
            <w:tcW w:w="3667" w:type="dxa"/>
          </w:tcPr>
          <w:p w:rsidR="00FE2811" w:rsidRPr="00FF78BF" w:rsidRDefault="00400B1A" w:rsidP="009916DA">
            <w:pPr>
              <w:pStyle w:val="NormalWeb"/>
              <w:rPr>
                <w:sz w:val="16"/>
                <w:szCs w:val="16"/>
              </w:rPr>
            </w:pPr>
            <w:r w:rsidRPr="00FF78BF">
              <w:rPr>
                <w:sz w:val="16"/>
                <w:szCs w:val="16"/>
              </w:rPr>
              <w:t>Surface_Reflectance_Land</w:t>
            </w:r>
          </w:p>
        </w:tc>
        <w:tc>
          <w:tcPr>
            <w:tcW w:w="3037" w:type="dxa"/>
          </w:tcPr>
          <w:p w:rsidR="00FE2811" w:rsidRPr="00FF78BF" w:rsidRDefault="00400B1A" w:rsidP="009916DA">
            <w:pPr>
              <w:pStyle w:val="NormalWeb"/>
              <w:rPr>
                <w:sz w:val="16"/>
                <w:szCs w:val="16"/>
              </w:rPr>
            </w:pPr>
            <w:r w:rsidRPr="00FF78BF">
              <w:rPr>
                <w:sz w:val="16"/>
                <w:szCs w:val="16"/>
              </w:rPr>
              <w:t xml:space="preserve">X,Y,3: 0.47, 0.66, 2.12 </w:t>
            </w:r>
            <w:r w:rsidRPr="00FF78BF">
              <w:rPr>
                <w:sz w:val="16"/>
                <w:szCs w:val="16"/>
              </w:rPr>
              <w:sym w:font="Symbol" w:char="F06D"/>
            </w:r>
            <w:r w:rsidRPr="00FF78BF">
              <w:rPr>
                <w:sz w:val="16"/>
                <w:szCs w:val="16"/>
              </w:rPr>
              <w:t>m</w:t>
            </w:r>
          </w:p>
        </w:tc>
        <w:tc>
          <w:tcPr>
            <w:tcW w:w="2152" w:type="dxa"/>
          </w:tcPr>
          <w:p w:rsidR="00FE2811" w:rsidRPr="00FF78BF" w:rsidRDefault="00FE2811" w:rsidP="00FF78BF">
            <w:pPr>
              <w:tabs>
                <w:tab w:val="left" w:pos="180"/>
              </w:tabs>
              <w:autoSpaceDE w:val="0"/>
              <w:autoSpaceDN w:val="0"/>
              <w:adjustRightInd w:val="0"/>
              <w:rPr>
                <w:sz w:val="16"/>
                <w:szCs w:val="16"/>
              </w:rPr>
            </w:pPr>
            <w:r w:rsidRPr="00FF78BF">
              <w:rPr>
                <w:sz w:val="16"/>
                <w:szCs w:val="16"/>
              </w:rPr>
              <w:t>Retrieved Primary</w:t>
            </w:r>
          </w:p>
        </w:tc>
      </w:tr>
      <w:tr w:rsidR="00FE2811" w:rsidRPr="00FF78BF">
        <w:tc>
          <w:tcPr>
            <w:tcW w:w="3667" w:type="dxa"/>
          </w:tcPr>
          <w:p w:rsidR="00FE2811" w:rsidRPr="00FF78BF" w:rsidRDefault="00400B1A" w:rsidP="009916DA">
            <w:pPr>
              <w:pStyle w:val="NormalWeb"/>
              <w:rPr>
                <w:sz w:val="16"/>
                <w:szCs w:val="16"/>
              </w:rPr>
            </w:pPr>
            <w:r w:rsidRPr="00FF78BF">
              <w:rPr>
                <w:sz w:val="16"/>
                <w:szCs w:val="16"/>
              </w:rPr>
              <w:t>Fitting_Error_Land</w:t>
            </w:r>
          </w:p>
        </w:tc>
        <w:tc>
          <w:tcPr>
            <w:tcW w:w="3037" w:type="dxa"/>
          </w:tcPr>
          <w:p w:rsidR="00FE2811" w:rsidRPr="00FF78BF" w:rsidRDefault="00400B1A" w:rsidP="009916DA">
            <w:pPr>
              <w:pStyle w:val="NormalWeb"/>
              <w:rPr>
                <w:sz w:val="16"/>
                <w:szCs w:val="16"/>
              </w:rPr>
            </w:pPr>
            <w:r w:rsidRPr="00FF78BF">
              <w:rPr>
                <w:sz w:val="16"/>
                <w:szCs w:val="16"/>
              </w:rPr>
              <w:t xml:space="preserve">X,Y: (at 0.66 </w:t>
            </w:r>
            <w:r w:rsidRPr="00FF78BF">
              <w:rPr>
                <w:sz w:val="16"/>
                <w:szCs w:val="16"/>
              </w:rPr>
              <w:sym w:font="Symbol" w:char="F06D"/>
            </w:r>
            <w:r w:rsidRPr="00FF78BF">
              <w:rPr>
                <w:sz w:val="16"/>
                <w:szCs w:val="16"/>
              </w:rPr>
              <w:t>m)</w:t>
            </w:r>
          </w:p>
        </w:tc>
        <w:tc>
          <w:tcPr>
            <w:tcW w:w="2152" w:type="dxa"/>
          </w:tcPr>
          <w:p w:rsidR="00FE2811" w:rsidRPr="00FF78BF" w:rsidRDefault="00400B1A" w:rsidP="00FF78BF">
            <w:pPr>
              <w:tabs>
                <w:tab w:val="left" w:pos="180"/>
              </w:tabs>
              <w:autoSpaceDE w:val="0"/>
              <w:autoSpaceDN w:val="0"/>
              <w:adjustRightInd w:val="0"/>
              <w:rPr>
                <w:sz w:val="16"/>
                <w:szCs w:val="16"/>
              </w:rPr>
            </w:pPr>
            <w:r w:rsidRPr="00FF78BF">
              <w:rPr>
                <w:sz w:val="16"/>
                <w:szCs w:val="16"/>
              </w:rPr>
              <w:t>Retrieved By-Product</w:t>
            </w:r>
          </w:p>
        </w:tc>
      </w:tr>
      <w:tr w:rsidR="00FE2811" w:rsidRPr="00FF78BF">
        <w:tc>
          <w:tcPr>
            <w:tcW w:w="3667" w:type="dxa"/>
          </w:tcPr>
          <w:p w:rsidR="00FE2811" w:rsidRPr="00FF78BF" w:rsidRDefault="00400B1A" w:rsidP="009916DA">
            <w:pPr>
              <w:pStyle w:val="NormalWeb"/>
              <w:rPr>
                <w:sz w:val="16"/>
                <w:szCs w:val="16"/>
              </w:rPr>
            </w:pPr>
            <w:r w:rsidRPr="00FF78BF">
              <w:rPr>
                <w:sz w:val="16"/>
                <w:szCs w:val="16"/>
              </w:rPr>
              <w:t>Quality_Assurance_Land</w:t>
            </w:r>
          </w:p>
        </w:tc>
        <w:tc>
          <w:tcPr>
            <w:tcW w:w="3037" w:type="dxa"/>
          </w:tcPr>
          <w:p w:rsidR="00FE2811" w:rsidRPr="00FF78BF" w:rsidRDefault="00400B1A" w:rsidP="009916DA">
            <w:pPr>
              <w:pStyle w:val="NormalWeb"/>
              <w:rPr>
                <w:sz w:val="16"/>
                <w:szCs w:val="16"/>
              </w:rPr>
            </w:pPr>
            <w:r w:rsidRPr="00FF78BF">
              <w:rPr>
                <w:sz w:val="16"/>
                <w:szCs w:val="16"/>
              </w:rPr>
              <w:t>X,Y,5: 5 bytes</w:t>
            </w:r>
          </w:p>
        </w:tc>
        <w:tc>
          <w:tcPr>
            <w:tcW w:w="2152" w:type="dxa"/>
          </w:tcPr>
          <w:p w:rsidR="00FE2811" w:rsidRPr="00FF78BF" w:rsidRDefault="00FE2811" w:rsidP="00FF78BF">
            <w:pPr>
              <w:tabs>
                <w:tab w:val="left" w:pos="180"/>
              </w:tabs>
              <w:autoSpaceDE w:val="0"/>
              <w:autoSpaceDN w:val="0"/>
              <w:adjustRightInd w:val="0"/>
              <w:rPr>
                <w:sz w:val="16"/>
                <w:szCs w:val="16"/>
              </w:rPr>
            </w:pPr>
            <w:r w:rsidRPr="00FF78BF">
              <w:rPr>
                <w:sz w:val="16"/>
                <w:szCs w:val="16"/>
              </w:rPr>
              <w:t>Diagnostic</w:t>
            </w:r>
          </w:p>
        </w:tc>
      </w:tr>
      <w:tr w:rsidR="00FE2811" w:rsidRPr="00FF78BF">
        <w:tc>
          <w:tcPr>
            <w:tcW w:w="3667" w:type="dxa"/>
          </w:tcPr>
          <w:p w:rsidR="00FE2811" w:rsidRPr="00FF78BF" w:rsidRDefault="00400B1A" w:rsidP="009916DA">
            <w:pPr>
              <w:pStyle w:val="NormalWeb"/>
              <w:rPr>
                <w:sz w:val="16"/>
                <w:szCs w:val="16"/>
              </w:rPr>
            </w:pPr>
            <w:r w:rsidRPr="00FF78BF">
              <w:rPr>
                <w:sz w:val="16"/>
                <w:szCs w:val="16"/>
                <w:lang w:val="es-PR"/>
              </w:rPr>
              <w:t>Aerosol_Type_Land</w:t>
            </w:r>
          </w:p>
        </w:tc>
        <w:tc>
          <w:tcPr>
            <w:tcW w:w="3037" w:type="dxa"/>
          </w:tcPr>
          <w:p w:rsidR="00FE2811" w:rsidRPr="00FF78BF" w:rsidRDefault="00400B1A" w:rsidP="009916DA">
            <w:pPr>
              <w:pStyle w:val="NormalWeb"/>
              <w:rPr>
                <w:sz w:val="16"/>
                <w:szCs w:val="16"/>
              </w:rPr>
            </w:pPr>
            <w:r w:rsidRPr="00FF78BF">
              <w:rPr>
                <w:sz w:val="16"/>
                <w:szCs w:val="16"/>
              </w:rPr>
              <w:t xml:space="preserve">X,Y: </w:t>
            </w:r>
          </w:p>
        </w:tc>
        <w:tc>
          <w:tcPr>
            <w:tcW w:w="2152" w:type="dxa"/>
          </w:tcPr>
          <w:p w:rsidR="00FE2811" w:rsidRPr="00FF78BF" w:rsidRDefault="00FE2811" w:rsidP="00FF78BF">
            <w:pPr>
              <w:tabs>
                <w:tab w:val="left" w:pos="180"/>
              </w:tabs>
              <w:autoSpaceDE w:val="0"/>
              <w:autoSpaceDN w:val="0"/>
              <w:adjustRightInd w:val="0"/>
              <w:rPr>
                <w:sz w:val="16"/>
                <w:szCs w:val="16"/>
              </w:rPr>
            </w:pPr>
            <w:r w:rsidRPr="00FF78BF">
              <w:rPr>
                <w:sz w:val="16"/>
                <w:szCs w:val="16"/>
              </w:rPr>
              <w:t>D</w:t>
            </w:r>
            <w:r w:rsidR="00400B1A" w:rsidRPr="00FF78BF">
              <w:rPr>
                <w:sz w:val="16"/>
                <w:szCs w:val="16"/>
              </w:rPr>
              <w:t>iagnostic</w:t>
            </w:r>
          </w:p>
        </w:tc>
      </w:tr>
      <w:tr w:rsidR="00FE2811" w:rsidRPr="00FF78BF">
        <w:tc>
          <w:tcPr>
            <w:tcW w:w="3667" w:type="dxa"/>
          </w:tcPr>
          <w:p w:rsidR="00FE2811" w:rsidRPr="00FF78BF" w:rsidRDefault="008D0455" w:rsidP="009916DA">
            <w:pPr>
              <w:pStyle w:val="NormalWeb"/>
              <w:rPr>
                <w:sz w:val="16"/>
                <w:szCs w:val="16"/>
              </w:rPr>
            </w:pPr>
            <w:r w:rsidRPr="00FF78BF">
              <w:rPr>
                <w:sz w:val="16"/>
                <w:szCs w:val="16"/>
              </w:rPr>
              <w:t>Angstrom_Exponent_Land</w:t>
            </w:r>
          </w:p>
        </w:tc>
        <w:tc>
          <w:tcPr>
            <w:tcW w:w="3037" w:type="dxa"/>
          </w:tcPr>
          <w:p w:rsidR="00FE2811" w:rsidRPr="00FF78BF" w:rsidRDefault="008D0455" w:rsidP="009916DA">
            <w:pPr>
              <w:pStyle w:val="NormalWeb"/>
              <w:rPr>
                <w:sz w:val="16"/>
                <w:szCs w:val="16"/>
              </w:rPr>
            </w:pPr>
            <w:r w:rsidRPr="00FF78BF">
              <w:rPr>
                <w:sz w:val="16"/>
                <w:szCs w:val="16"/>
              </w:rPr>
              <w:t xml:space="preserve">X,Y: (for 0.66/0.47 </w:t>
            </w:r>
            <w:r w:rsidR="00FE2811" w:rsidRPr="00FF78BF">
              <w:rPr>
                <w:sz w:val="16"/>
                <w:szCs w:val="16"/>
              </w:rPr>
              <w:sym w:font="Symbol" w:char="F06D"/>
            </w:r>
            <w:r w:rsidR="00FE2811" w:rsidRPr="00FF78BF">
              <w:rPr>
                <w:sz w:val="16"/>
                <w:szCs w:val="16"/>
              </w:rPr>
              <w:t>m</w:t>
            </w:r>
            <w:r w:rsidRPr="00FF78BF">
              <w:rPr>
                <w:sz w:val="16"/>
                <w:szCs w:val="16"/>
              </w:rPr>
              <w:t>)</w:t>
            </w:r>
          </w:p>
        </w:tc>
        <w:tc>
          <w:tcPr>
            <w:tcW w:w="2152" w:type="dxa"/>
          </w:tcPr>
          <w:p w:rsidR="00FE2811" w:rsidRPr="00FF78BF" w:rsidRDefault="00FE2811" w:rsidP="00FF78BF">
            <w:pPr>
              <w:tabs>
                <w:tab w:val="left" w:pos="180"/>
              </w:tabs>
              <w:autoSpaceDE w:val="0"/>
              <w:autoSpaceDN w:val="0"/>
              <w:adjustRightInd w:val="0"/>
              <w:rPr>
                <w:sz w:val="16"/>
                <w:szCs w:val="16"/>
              </w:rPr>
            </w:pPr>
            <w:r w:rsidRPr="00FF78BF">
              <w:rPr>
                <w:sz w:val="16"/>
                <w:szCs w:val="16"/>
              </w:rPr>
              <w:t>Derived</w:t>
            </w:r>
          </w:p>
        </w:tc>
      </w:tr>
      <w:tr w:rsidR="00FE2811" w:rsidRPr="00FF78BF">
        <w:tc>
          <w:tcPr>
            <w:tcW w:w="3667" w:type="dxa"/>
          </w:tcPr>
          <w:p w:rsidR="00FE2811" w:rsidRPr="00FF78BF" w:rsidRDefault="008D0455" w:rsidP="009916DA">
            <w:pPr>
              <w:pStyle w:val="NormalWeb"/>
              <w:rPr>
                <w:sz w:val="16"/>
                <w:szCs w:val="16"/>
              </w:rPr>
            </w:pPr>
            <w:r w:rsidRPr="00FF78BF">
              <w:rPr>
                <w:sz w:val="16"/>
                <w:szCs w:val="16"/>
              </w:rPr>
              <w:t>Mass_Concentration_Land</w:t>
            </w:r>
          </w:p>
        </w:tc>
        <w:tc>
          <w:tcPr>
            <w:tcW w:w="3037" w:type="dxa"/>
          </w:tcPr>
          <w:p w:rsidR="00FE2811" w:rsidRPr="00FF78BF" w:rsidRDefault="00FE2811" w:rsidP="009916DA">
            <w:pPr>
              <w:pStyle w:val="NormalWeb"/>
              <w:rPr>
                <w:sz w:val="16"/>
                <w:szCs w:val="16"/>
              </w:rPr>
            </w:pPr>
            <w:r w:rsidRPr="00FF78BF">
              <w:rPr>
                <w:sz w:val="16"/>
                <w:szCs w:val="16"/>
              </w:rPr>
              <w:t>X,Y:</w:t>
            </w:r>
          </w:p>
        </w:tc>
        <w:tc>
          <w:tcPr>
            <w:tcW w:w="2152" w:type="dxa"/>
          </w:tcPr>
          <w:p w:rsidR="00FE2811" w:rsidRPr="00FF78BF" w:rsidRDefault="00FE2811" w:rsidP="00FF78BF">
            <w:pPr>
              <w:tabs>
                <w:tab w:val="left" w:pos="180"/>
              </w:tabs>
              <w:autoSpaceDE w:val="0"/>
              <w:autoSpaceDN w:val="0"/>
              <w:adjustRightInd w:val="0"/>
              <w:rPr>
                <w:sz w:val="16"/>
                <w:szCs w:val="16"/>
              </w:rPr>
            </w:pPr>
            <w:r w:rsidRPr="00FF78BF">
              <w:rPr>
                <w:sz w:val="16"/>
                <w:szCs w:val="16"/>
              </w:rPr>
              <w:t>Derived</w:t>
            </w:r>
          </w:p>
        </w:tc>
      </w:tr>
      <w:tr w:rsidR="00FE2811" w:rsidRPr="00FF78BF">
        <w:tc>
          <w:tcPr>
            <w:tcW w:w="3667" w:type="dxa"/>
          </w:tcPr>
          <w:p w:rsidR="00FE2811" w:rsidRPr="00FF78BF" w:rsidRDefault="008D0455" w:rsidP="009916DA">
            <w:pPr>
              <w:pStyle w:val="NormalWeb"/>
              <w:rPr>
                <w:sz w:val="16"/>
                <w:szCs w:val="16"/>
              </w:rPr>
            </w:pPr>
            <w:r w:rsidRPr="00FF78BF">
              <w:rPr>
                <w:sz w:val="16"/>
                <w:szCs w:val="16"/>
              </w:rPr>
              <w:t>Optical_Depth_Small_Land</w:t>
            </w:r>
          </w:p>
        </w:tc>
        <w:tc>
          <w:tcPr>
            <w:tcW w:w="3037" w:type="dxa"/>
          </w:tcPr>
          <w:p w:rsidR="00FE2811" w:rsidRPr="00FF78BF" w:rsidRDefault="008D0455" w:rsidP="009916DA">
            <w:pPr>
              <w:pStyle w:val="NormalWeb"/>
              <w:rPr>
                <w:sz w:val="16"/>
                <w:szCs w:val="16"/>
              </w:rPr>
            </w:pPr>
            <w:r w:rsidRPr="00FF78BF">
              <w:rPr>
                <w:sz w:val="16"/>
                <w:szCs w:val="16"/>
              </w:rPr>
              <w:t xml:space="preserve">X,Y,4: 0.47,0.55,0.66,2.12 </w:t>
            </w:r>
            <w:r w:rsidR="00FE2811" w:rsidRPr="00FF78BF">
              <w:rPr>
                <w:sz w:val="16"/>
                <w:szCs w:val="16"/>
              </w:rPr>
              <w:sym w:font="Symbol" w:char="F06D"/>
            </w:r>
            <w:r w:rsidR="00FE2811" w:rsidRPr="00FF78BF">
              <w:rPr>
                <w:sz w:val="16"/>
                <w:szCs w:val="16"/>
              </w:rPr>
              <w:t>m</w:t>
            </w:r>
          </w:p>
        </w:tc>
        <w:tc>
          <w:tcPr>
            <w:tcW w:w="2152" w:type="dxa"/>
          </w:tcPr>
          <w:p w:rsidR="00FE2811" w:rsidRPr="00FF78BF" w:rsidRDefault="008D0455" w:rsidP="00FF78BF">
            <w:pPr>
              <w:tabs>
                <w:tab w:val="left" w:pos="180"/>
              </w:tabs>
              <w:autoSpaceDE w:val="0"/>
              <w:autoSpaceDN w:val="0"/>
              <w:adjustRightInd w:val="0"/>
              <w:rPr>
                <w:sz w:val="16"/>
                <w:szCs w:val="16"/>
              </w:rPr>
            </w:pPr>
            <w:r w:rsidRPr="00FF78BF">
              <w:rPr>
                <w:sz w:val="16"/>
                <w:szCs w:val="16"/>
              </w:rPr>
              <w:t>Derived</w:t>
            </w:r>
          </w:p>
        </w:tc>
      </w:tr>
      <w:tr w:rsidR="00FE2811" w:rsidRPr="00FF78BF">
        <w:tc>
          <w:tcPr>
            <w:tcW w:w="3667" w:type="dxa"/>
          </w:tcPr>
          <w:p w:rsidR="00FE2811" w:rsidRPr="00FF78BF" w:rsidRDefault="008D0455" w:rsidP="009916DA">
            <w:pPr>
              <w:pStyle w:val="NormalWeb"/>
              <w:rPr>
                <w:sz w:val="16"/>
                <w:szCs w:val="16"/>
              </w:rPr>
            </w:pPr>
            <w:r w:rsidRPr="00FF78BF">
              <w:rPr>
                <w:sz w:val="16"/>
                <w:szCs w:val="16"/>
                <w:lang w:val="es-PR"/>
              </w:rPr>
              <w:t>Mean_Reflectance_Land</w:t>
            </w:r>
          </w:p>
        </w:tc>
        <w:tc>
          <w:tcPr>
            <w:tcW w:w="3037" w:type="dxa"/>
          </w:tcPr>
          <w:p w:rsidR="00FE2811" w:rsidRPr="00FF78BF" w:rsidRDefault="00FE2811" w:rsidP="009916DA">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FE2811" w:rsidRPr="00FF78BF" w:rsidRDefault="008D0455" w:rsidP="00FF78BF">
            <w:pPr>
              <w:tabs>
                <w:tab w:val="left" w:pos="180"/>
              </w:tabs>
              <w:autoSpaceDE w:val="0"/>
              <w:autoSpaceDN w:val="0"/>
              <w:adjustRightInd w:val="0"/>
              <w:rPr>
                <w:sz w:val="16"/>
                <w:szCs w:val="16"/>
              </w:rPr>
            </w:pPr>
            <w:r w:rsidRPr="00FF78BF">
              <w:rPr>
                <w:sz w:val="16"/>
                <w:szCs w:val="16"/>
              </w:rPr>
              <w:t>Diagnostic</w:t>
            </w:r>
          </w:p>
        </w:tc>
      </w:tr>
      <w:tr w:rsidR="008D0455" w:rsidRPr="00FF78BF">
        <w:tc>
          <w:tcPr>
            <w:tcW w:w="3667" w:type="dxa"/>
          </w:tcPr>
          <w:p w:rsidR="008D0455" w:rsidRPr="00FF78BF" w:rsidRDefault="008D0455" w:rsidP="009916DA">
            <w:pPr>
              <w:pStyle w:val="NormalWeb"/>
              <w:rPr>
                <w:sz w:val="16"/>
                <w:szCs w:val="16"/>
              </w:rPr>
            </w:pPr>
            <w:r w:rsidRPr="00FF78BF">
              <w:rPr>
                <w:sz w:val="16"/>
                <w:szCs w:val="16"/>
                <w:lang w:val="es-PR"/>
              </w:rPr>
              <w:t>STD_Reflectance_Land</w:t>
            </w:r>
          </w:p>
        </w:tc>
        <w:tc>
          <w:tcPr>
            <w:tcW w:w="3037" w:type="dxa"/>
          </w:tcPr>
          <w:p w:rsidR="008D0455" w:rsidRPr="00FF78BF" w:rsidRDefault="008D0455" w:rsidP="005C0E21">
            <w:pPr>
              <w:pStyle w:val="NormalWeb"/>
              <w:rPr>
                <w:sz w:val="16"/>
                <w:szCs w:val="16"/>
              </w:rPr>
            </w:pPr>
            <w:r w:rsidRPr="00FF78BF">
              <w:rPr>
                <w:sz w:val="16"/>
                <w:szCs w:val="16"/>
              </w:rPr>
              <w:t>X,Y,7: 0.47,0.55,0.66,0.86,1.2,1.6,2.12</w:t>
            </w:r>
            <w:r w:rsidRPr="00FF78BF">
              <w:rPr>
                <w:sz w:val="16"/>
                <w:szCs w:val="16"/>
              </w:rPr>
              <w:sym w:font="Symbol" w:char="F06D"/>
            </w:r>
            <w:r w:rsidRPr="00FF78BF">
              <w:rPr>
                <w:sz w:val="16"/>
                <w:szCs w:val="16"/>
              </w:rPr>
              <w:t>m</w:t>
            </w:r>
          </w:p>
        </w:tc>
        <w:tc>
          <w:tcPr>
            <w:tcW w:w="2152" w:type="dxa"/>
          </w:tcPr>
          <w:p w:rsidR="008D0455" w:rsidRPr="00FF78BF" w:rsidRDefault="008D0455" w:rsidP="00FF78BF">
            <w:pPr>
              <w:tabs>
                <w:tab w:val="left" w:pos="180"/>
              </w:tabs>
              <w:autoSpaceDE w:val="0"/>
              <w:autoSpaceDN w:val="0"/>
              <w:adjustRightInd w:val="0"/>
              <w:rPr>
                <w:sz w:val="16"/>
                <w:szCs w:val="16"/>
              </w:rPr>
            </w:pPr>
            <w:r w:rsidRPr="00FF78BF">
              <w:rPr>
                <w:sz w:val="16"/>
                <w:szCs w:val="16"/>
              </w:rPr>
              <w:t>Diagnostic</w:t>
            </w:r>
          </w:p>
        </w:tc>
      </w:tr>
      <w:tr w:rsidR="00FE2811" w:rsidRPr="00FF78BF">
        <w:tc>
          <w:tcPr>
            <w:tcW w:w="3667" w:type="dxa"/>
          </w:tcPr>
          <w:p w:rsidR="00FE2811" w:rsidRPr="00FF78BF" w:rsidRDefault="008D0455" w:rsidP="009916DA">
            <w:pPr>
              <w:pStyle w:val="NormalWeb"/>
              <w:rPr>
                <w:sz w:val="16"/>
                <w:szCs w:val="16"/>
              </w:rPr>
            </w:pPr>
            <w:r w:rsidRPr="00FF78BF">
              <w:rPr>
                <w:sz w:val="16"/>
                <w:szCs w:val="16"/>
              </w:rPr>
              <w:t>Cloud_Fraction_Land</w:t>
            </w:r>
          </w:p>
        </w:tc>
        <w:tc>
          <w:tcPr>
            <w:tcW w:w="3037" w:type="dxa"/>
          </w:tcPr>
          <w:p w:rsidR="00FE2811" w:rsidRPr="00FF78BF" w:rsidRDefault="008D0455" w:rsidP="009916DA">
            <w:pPr>
              <w:pStyle w:val="NormalWeb"/>
              <w:rPr>
                <w:sz w:val="16"/>
                <w:szCs w:val="16"/>
              </w:rPr>
            </w:pPr>
            <w:r w:rsidRPr="00FF78BF">
              <w:rPr>
                <w:sz w:val="16"/>
                <w:szCs w:val="16"/>
              </w:rPr>
              <w:t>X,Y</w:t>
            </w:r>
            <w:r w:rsidR="00FE2811" w:rsidRPr="00FF78BF">
              <w:rPr>
                <w:sz w:val="16"/>
                <w:szCs w:val="16"/>
              </w:rPr>
              <w:t>:</w:t>
            </w:r>
          </w:p>
        </w:tc>
        <w:tc>
          <w:tcPr>
            <w:tcW w:w="2152" w:type="dxa"/>
          </w:tcPr>
          <w:p w:rsidR="00FE2811" w:rsidRPr="00FF78BF" w:rsidRDefault="008D0455" w:rsidP="00FF78BF">
            <w:pPr>
              <w:tabs>
                <w:tab w:val="left" w:pos="180"/>
              </w:tabs>
              <w:autoSpaceDE w:val="0"/>
              <w:autoSpaceDN w:val="0"/>
              <w:adjustRightInd w:val="0"/>
              <w:rPr>
                <w:sz w:val="16"/>
                <w:szCs w:val="16"/>
              </w:rPr>
            </w:pPr>
            <w:r w:rsidRPr="00FF78BF">
              <w:rPr>
                <w:sz w:val="16"/>
                <w:szCs w:val="16"/>
              </w:rPr>
              <w:t>Diagnostic</w:t>
            </w:r>
          </w:p>
        </w:tc>
      </w:tr>
      <w:tr w:rsidR="00FE2811" w:rsidRPr="00FF78BF">
        <w:tc>
          <w:tcPr>
            <w:tcW w:w="3667" w:type="dxa"/>
          </w:tcPr>
          <w:p w:rsidR="00FE2811" w:rsidRPr="00FF78BF" w:rsidRDefault="008D0455" w:rsidP="009916DA">
            <w:pPr>
              <w:pStyle w:val="NormalWeb"/>
              <w:rPr>
                <w:sz w:val="16"/>
                <w:szCs w:val="16"/>
              </w:rPr>
            </w:pPr>
            <w:r w:rsidRPr="00FF78BF">
              <w:rPr>
                <w:sz w:val="16"/>
                <w:szCs w:val="16"/>
              </w:rPr>
              <w:t>Number_Pixels_Used_Land</w:t>
            </w:r>
          </w:p>
        </w:tc>
        <w:tc>
          <w:tcPr>
            <w:tcW w:w="3037" w:type="dxa"/>
          </w:tcPr>
          <w:p w:rsidR="00FE2811" w:rsidRPr="00FF78BF" w:rsidRDefault="00FE2811" w:rsidP="009916DA">
            <w:pPr>
              <w:pStyle w:val="NormalWeb"/>
              <w:rPr>
                <w:sz w:val="16"/>
                <w:szCs w:val="16"/>
              </w:rPr>
            </w:pPr>
            <w:r w:rsidRPr="00FF78BF">
              <w:rPr>
                <w:sz w:val="16"/>
                <w:szCs w:val="16"/>
              </w:rPr>
              <w:t xml:space="preserve">X,Y: </w:t>
            </w:r>
          </w:p>
        </w:tc>
        <w:tc>
          <w:tcPr>
            <w:tcW w:w="2152" w:type="dxa"/>
          </w:tcPr>
          <w:p w:rsidR="00FE2811" w:rsidRPr="00FF78BF" w:rsidRDefault="008D0455" w:rsidP="00FF78BF">
            <w:pPr>
              <w:tabs>
                <w:tab w:val="left" w:pos="180"/>
              </w:tabs>
              <w:autoSpaceDE w:val="0"/>
              <w:autoSpaceDN w:val="0"/>
              <w:adjustRightInd w:val="0"/>
              <w:rPr>
                <w:sz w:val="16"/>
                <w:szCs w:val="16"/>
              </w:rPr>
            </w:pPr>
            <w:r w:rsidRPr="00FF78BF">
              <w:rPr>
                <w:sz w:val="16"/>
                <w:szCs w:val="16"/>
              </w:rPr>
              <w:t>Diagnostic</w:t>
            </w:r>
          </w:p>
        </w:tc>
      </w:tr>
      <w:tr w:rsidR="00FE2811" w:rsidRPr="00FF78BF">
        <w:tc>
          <w:tcPr>
            <w:tcW w:w="3667" w:type="dxa"/>
          </w:tcPr>
          <w:p w:rsidR="00FE2811" w:rsidRPr="00FF78BF" w:rsidRDefault="008D0455" w:rsidP="009916DA">
            <w:pPr>
              <w:pStyle w:val="NormalWeb"/>
              <w:rPr>
                <w:sz w:val="16"/>
                <w:szCs w:val="16"/>
              </w:rPr>
            </w:pPr>
            <w:r w:rsidRPr="00FF78BF">
              <w:rPr>
                <w:sz w:val="16"/>
                <w:szCs w:val="16"/>
              </w:rPr>
              <w:t>Path_Radiance_Land</w:t>
            </w:r>
          </w:p>
        </w:tc>
        <w:tc>
          <w:tcPr>
            <w:tcW w:w="3037" w:type="dxa"/>
          </w:tcPr>
          <w:p w:rsidR="00FE2811" w:rsidRPr="00FF78BF" w:rsidRDefault="008D0455" w:rsidP="009916DA">
            <w:pPr>
              <w:pStyle w:val="NormalWeb"/>
              <w:rPr>
                <w:sz w:val="16"/>
                <w:szCs w:val="16"/>
              </w:rPr>
            </w:pPr>
            <w:r w:rsidRPr="00FF78BF">
              <w:rPr>
                <w:sz w:val="16"/>
                <w:szCs w:val="16"/>
              </w:rPr>
              <w:t xml:space="preserve">X,Y,2: 0.47, 0.66 </w:t>
            </w:r>
            <w:r w:rsidR="00FE2811" w:rsidRPr="00FF78BF">
              <w:rPr>
                <w:sz w:val="16"/>
                <w:szCs w:val="16"/>
              </w:rPr>
              <w:sym w:font="Symbol" w:char="F06D"/>
            </w:r>
            <w:r w:rsidR="00FE2811" w:rsidRPr="00FF78BF">
              <w:rPr>
                <w:sz w:val="16"/>
                <w:szCs w:val="16"/>
              </w:rPr>
              <w:t>m</w:t>
            </w:r>
          </w:p>
        </w:tc>
        <w:tc>
          <w:tcPr>
            <w:tcW w:w="2152" w:type="dxa"/>
          </w:tcPr>
          <w:p w:rsidR="00FE2811" w:rsidRPr="00FF78BF" w:rsidRDefault="008D0455" w:rsidP="00FF78BF">
            <w:pPr>
              <w:tabs>
                <w:tab w:val="left" w:pos="180"/>
              </w:tabs>
              <w:autoSpaceDE w:val="0"/>
              <w:autoSpaceDN w:val="0"/>
              <w:adjustRightInd w:val="0"/>
              <w:rPr>
                <w:sz w:val="16"/>
                <w:szCs w:val="16"/>
              </w:rPr>
            </w:pPr>
            <w:r w:rsidRPr="00FF78BF">
              <w:rPr>
                <w:sz w:val="16"/>
                <w:szCs w:val="16"/>
              </w:rPr>
              <w:t>Experimental</w:t>
            </w:r>
          </w:p>
        </w:tc>
      </w:tr>
      <w:tr w:rsidR="00FE2811" w:rsidRPr="00FF78BF">
        <w:tc>
          <w:tcPr>
            <w:tcW w:w="3667" w:type="dxa"/>
          </w:tcPr>
          <w:p w:rsidR="00FE2811" w:rsidRPr="00FF78BF" w:rsidRDefault="008D0455" w:rsidP="009916DA">
            <w:pPr>
              <w:pStyle w:val="NormalWeb"/>
              <w:rPr>
                <w:sz w:val="16"/>
                <w:szCs w:val="16"/>
              </w:rPr>
            </w:pPr>
            <w:r w:rsidRPr="00FF78BF">
              <w:rPr>
                <w:sz w:val="16"/>
                <w:szCs w:val="16"/>
              </w:rPr>
              <w:t>Error_Path_Radiance_Land</w:t>
            </w:r>
          </w:p>
        </w:tc>
        <w:tc>
          <w:tcPr>
            <w:tcW w:w="3037" w:type="dxa"/>
          </w:tcPr>
          <w:p w:rsidR="00FE2811" w:rsidRPr="00FF78BF" w:rsidRDefault="008D0455" w:rsidP="009916DA">
            <w:pPr>
              <w:pStyle w:val="NormalWeb"/>
              <w:rPr>
                <w:sz w:val="16"/>
                <w:szCs w:val="16"/>
              </w:rPr>
            </w:pPr>
            <w:r w:rsidRPr="00FF78BF">
              <w:rPr>
                <w:sz w:val="16"/>
                <w:szCs w:val="16"/>
              </w:rPr>
              <w:t xml:space="preserve">X,Y,2: 0.47, 0.66 </w:t>
            </w:r>
            <w:r w:rsidRPr="00FF78BF">
              <w:rPr>
                <w:sz w:val="16"/>
                <w:szCs w:val="16"/>
              </w:rPr>
              <w:sym w:font="Symbol" w:char="F06D"/>
            </w:r>
            <w:r w:rsidRPr="00FF78BF">
              <w:rPr>
                <w:sz w:val="16"/>
                <w:szCs w:val="16"/>
              </w:rPr>
              <w:t xml:space="preserve">m </w:t>
            </w:r>
          </w:p>
        </w:tc>
        <w:tc>
          <w:tcPr>
            <w:tcW w:w="2152" w:type="dxa"/>
          </w:tcPr>
          <w:p w:rsidR="00FE2811" w:rsidRPr="00FF78BF" w:rsidRDefault="008D0455" w:rsidP="00FF78BF">
            <w:pPr>
              <w:tabs>
                <w:tab w:val="left" w:pos="180"/>
              </w:tabs>
              <w:autoSpaceDE w:val="0"/>
              <w:autoSpaceDN w:val="0"/>
              <w:adjustRightInd w:val="0"/>
              <w:rPr>
                <w:sz w:val="16"/>
                <w:szCs w:val="16"/>
              </w:rPr>
            </w:pPr>
            <w:r w:rsidRPr="00FF78BF">
              <w:rPr>
                <w:sz w:val="16"/>
                <w:szCs w:val="16"/>
              </w:rPr>
              <w:t>Experimental</w:t>
            </w:r>
          </w:p>
        </w:tc>
      </w:tr>
      <w:tr w:rsidR="008D0455" w:rsidRPr="00FF78BF">
        <w:tc>
          <w:tcPr>
            <w:tcW w:w="3667" w:type="dxa"/>
          </w:tcPr>
          <w:p w:rsidR="008D0455" w:rsidRPr="00FF78BF" w:rsidRDefault="008D0455" w:rsidP="009916DA">
            <w:pPr>
              <w:pStyle w:val="NormalWeb"/>
              <w:rPr>
                <w:sz w:val="16"/>
                <w:szCs w:val="16"/>
              </w:rPr>
            </w:pPr>
            <w:r w:rsidRPr="00FF78BF">
              <w:rPr>
                <w:sz w:val="16"/>
                <w:szCs w:val="16"/>
              </w:rPr>
              <w:t>Critical_Reflectance_Land</w:t>
            </w:r>
          </w:p>
        </w:tc>
        <w:tc>
          <w:tcPr>
            <w:tcW w:w="3037" w:type="dxa"/>
          </w:tcPr>
          <w:p w:rsidR="008D0455" w:rsidRPr="00FF78BF" w:rsidRDefault="008D0455" w:rsidP="005C0E21">
            <w:pPr>
              <w:pStyle w:val="NormalWeb"/>
              <w:rPr>
                <w:sz w:val="16"/>
                <w:szCs w:val="16"/>
              </w:rPr>
            </w:pPr>
            <w:r w:rsidRPr="00FF78BF">
              <w:rPr>
                <w:sz w:val="16"/>
                <w:szCs w:val="16"/>
              </w:rPr>
              <w:t xml:space="preserve">X,Y,2: 0.47, 0.66 </w:t>
            </w:r>
            <w:r w:rsidRPr="00FF78BF">
              <w:rPr>
                <w:sz w:val="16"/>
                <w:szCs w:val="16"/>
              </w:rPr>
              <w:sym w:font="Symbol" w:char="F06D"/>
            </w:r>
            <w:r w:rsidRPr="00FF78BF">
              <w:rPr>
                <w:sz w:val="16"/>
                <w:szCs w:val="16"/>
              </w:rPr>
              <w:t xml:space="preserve">m </w:t>
            </w:r>
          </w:p>
        </w:tc>
        <w:tc>
          <w:tcPr>
            <w:tcW w:w="2152" w:type="dxa"/>
          </w:tcPr>
          <w:p w:rsidR="008D0455" w:rsidRPr="00FF78BF" w:rsidRDefault="008D0455" w:rsidP="00FF78BF">
            <w:pPr>
              <w:tabs>
                <w:tab w:val="left" w:pos="180"/>
              </w:tabs>
              <w:autoSpaceDE w:val="0"/>
              <w:autoSpaceDN w:val="0"/>
              <w:adjustRightInd w:val="0"/>
              <w:rPr>
                <w:sz w:val="16"/>
                <w:szCs w:val="16"/>
              </w:rPr>
            </w:pPr>
            <w:r w:rsidRPr="00FF78BF">
              <w:rPr>
                <w:sz w:val="16"/>
                <w:szCs w:val="16"/>
              </w:rPr>
              <w:t>Experimental</w:t>
            </w:r>
          </w:p>
        </w:tc>
      </w:tr>
      <w:tr w:rsidR="008D0455" w:rsidRPr="00FF78BF">
        <w:tc>
          <w:tcPr>
            <w:tcW w:w="3667" w:type="dxa"/>
          </w:tcPr>
          <w:p w:rsidR="008D0455" w:rsidRPr="00FF78BF" w:rsidRDefault="008D0455" w:rsidP="005C0E21">
            <w:pPr>
              <w:pStyle w:val="NormalWeb"/>
              <w:rPr>
                <w:sz w:val="16"/>
                <w:szCs w:val="16"/>
              </w:rPr>
            </w:pPr>
            <w:r w:rsidRPr="00FF78BF">
              <w:rPr>
                <w:sz w:val="16"/>
                <w:szCs w:val="16"/>
                <w:lang w:val="es-PR"/>
              </w:rPr>
              <w:t>Error_Critical_Reflectance_Land</w:t>
            </w:r>
          </w:p>
        </w:tc>
        <w:tc>
          <w:tcPr>
            <w:tcW w:w="3037" w:type="dxa"/>
          </w:tcPr>
          <w:p w:rsidR="008D0455" w:rsidRPr="00FF78BF" w:rsidRDefault="008D0455" w:rsidP="005C0E21">
            <w:pPr>
              <w:pStyle w:val="NormalWeb"/>
              <w:rPr>
                <w:sz w:val="16"/>
                <w:szCs w:val="16"/>
              </w:rPr>
            </w:pPr>
            <w:r w:rsidRPr="00FF78BF">
              <w:rPr>
                <w:sz w:val="16"/>
                <w:szCs w:val="16"/>
              </w:rPr>
              <w:t xml:space="preserve">X,Y,2: 0.47, 0.66 </w:t>
            </w:r>
            <w:r w:rsidRPr="00FF78BF">
              <w:rPr>
                <w:sz w:val="16"/>
                <w:szCs w:val="16"/>
              </w:rPr>
              <w:sym w:font="Symbol" w:char="F06D"/>
            </w:r>
            <w:r w:rsidRPr="00FF78BF">
              <w:rPr>
                <w:sz w:val="16"/>
                <w:szCs w:val="16"/>
              </w:rPr>
              <w:t xml:space="preserve">m </w:t>
            </w:r>
          </w:p>
        </w:tc>
        <w:tc>
          <w:tcPr>
            <w:tcW w:w="2152" w:type="dxa"/>
          </w:tcPr>
          <w:p w:rsidR="008D0455" w:rsidRPr="00FF78BF" w:rsidRDefault="008D0455" w:rsidP="00FF78BF">
            <w:pPr>
              <w:tabs>
                <w:tab w:val="left" w:pos="180"/>
              </w:tabs>
              <w:autoSpaceDE w:val="0"/>
              <w:autoSpaceDN w:val="0"/>
              <w:adjustRightInd w:val="0"/>
              <w:rPr>
                <w:sz w:val="16"/>
                <w:szCs w:val="16"/>
              </w:rPr>
            </w:pPr>
            <w:r w:rsidRPr="00FF78BF">
              <w:rPr>
                <w:sz w:val="16"/>
                <w:szCs w:val="16"/>
              </w:rPr>
              <w:t>Experimental</w:t>
            </w:r>
          </w:p>
        </w:tc>
      </w:tr>
      <w:tr w:rsidR="008D0455" w:rsidRPr="00FF78BF">
        <w:tc>
          <w:tcPr>
            <w:tcW w:w="3667" w:type="dxa"/>
          </w:tcPr>
          <w:p w:rsidR="008D0455" w:rsidRPr="00FF78BF" w:rsidRDefault="008D0455" w:rsidP="009916DA">
            <w:pPr>
              <w:pStyle w:val="NormalWeb"/>
              <w:rPr>
                <w:sz w:val="16"/>
                <w:szCs w:val="16"/>
              </w:rPr>
            </w:pPr>
            <w:r w:rsidRPr="00FF78BF">
              <w:rPr>
                <w:sz w:val="16"/>
                <w:szCs w:val="16"/>
              </w:rPr>
              <w:t>Quality_Weight_Path_Radiance_Land</w:t>
            </w:r>
          </w:p>
        </w:tc>
        <w:tc>
          <w:tcPr>
            <w:tcW w:w="3037" w:type="dxa"/>
          </w:tcPr>
          <w:p w:rsidR="008D0455" w:rsidRPr="00FF78BF" w:rsidRDefault="008D0455" w:rsidP="005C0E21">
            <w:pPr>
              <w:pStyle w:val="NormalWeb"/>
              <w:rPr>
                <w:sz w:val="16"/>
                <w:szCs w:val="16"/>
              </w:rPr>
            </w:pPr>
            <w:r w:rsidRPr="00FF78BF">
              <w:rPr>
                <w:sz w:val="16"/>
                <w:szCs w:val="16"/>
              </w:rPr>
              <w:t xml:space="preserve">X,Y,2: 0.47, 0.66 </w:t>
            </w:r>
            <w:r w:rsidRPr="00FF78BF">
              <w:rPr>
                <w:sz w:val="16"/>
                <w:szCs w:val="16"/>
              </w:rPr>
              <w:sym w:font="Symbol" w:char="F06D"/>
            </w:r>
            <w:r w:rsidRPr="00FF78BF">
              <w:rPr>
                <w:sz w:val="16"/>
                <w:szCs w:val="16"/>
              </w:rPr>
              <w:t xml:space="preserve">m </w:t>
            </w:r>
          </w:p>
        </w:tc>
        <w:tc>
          <w:tcPr>
            <w:tcW w:w="2152" w:type="dxa"/>
          </w:tcPr>
          <w:p w:rsidR="008D0455" w:rsidRPr="00FF78BF" w:rsidRDefault="008D0455" w:rsidP="00FF78BF">
            <w:pPr>
              <w:tabs>
                <w:tab w:val="left" w:pos="180"/>
              </w:tabs>
              <w:autoSpaceDE w:val="0"/>
              <w:autoSpaceDN w:val="0"/>
              <w:adjustRightInd w:val="0"/>
              <w:rPr>
                <w:sz w:val="16"/>
                <w:szCs w:val="16"/>
              </w:rPr>
            </w:pPr>
            <w:r w:rsidRPr="00FF78BF">
              <w:rPr>
                <w:sz w:val="16"/>
                <w:szCs w:val="16"/>
              </w:rPr>
              <w:t>Experimental</w:t>
            </w:r>
          </w:p>
        </w:tc>
      </w:tr>
      <w:tr w:rsidR="008D0455" w:rsidRPr="00FF78BF">
        <w:tc>
          <w:tcPr>
            <w:tcW w:w="3667" w:type="dxa"/>
          </w:tcPr>
          <w:p w:rsidR="008D0455" w:rsidRPr="00FF78BF" w:rsidRDefault="008D0455" w:rsidP="009916DA">
            <w:pPr>
              <w:pStyle w:val="NormalWeb"/>
              <w:rPr>
                <w:sz w:val="16"/>
                <w:szCs w:val="16"/>
              </w:rPr>
            </w:pPr>
            <w:r w:rsidRPr="00FF78BF">
              <w:rPr>
                <w:sz w:val="16"/>
                <w:szCs w:val="16"/>
              </w:rPr>
              <w:t>Quality_Weight_Crit_Reflectance_Land</w:t>
            </w:r>
          </w:p>
        </w:tc>
        <w:tc>
          <w:tcPr>
            <w:tcW w:w="3037" w:type="dxa"/>
          </w:tcPr>
          <w:p w:rsidR="008D0455" w:rsidRPr="00FF78BF" w:rsidRDefault="008D0455" w:rsidP="005C0E21">
            <w:pPr>
              <w:pStyle w:val="NormalWeb"/>
              <w:rPr>
                <w:sz w:val="16"/>
                <w:szCs w:val="16"/>
              </w:rPr>
            </w:pPr>
            <w:r w:rsidRPr="00FF78BF">
              <w:rPr>
                <w:sz w:val="16"/>
                <w:szCs w:val="16"/>
              </w:rPr>
              <w:t xml:space="preserve">X,Y,2: 0.47, 0.66 </w:t>
            </w:r>
            <w:r w:rsidRPr="00FF78BF">
              <w:rPr>
                <w:sz w:val="16"/>
                <w:szCs w:val="16"/>
              </w:rPr>
              <w:sym w:font="Symbol" w:char="F06D"/>
            </w:r>
            <w:r w:rsidRPr="00FF78BF">
              <w:rPr>
                <w:sz w:val="16"/>
                <w:szCs w:val="16"/>
              </w:rPr>
              <w:t xml:space="preserve">m </w:t>
            </w:r>
          </w:p>
        </w:tc>
        <w:tc>
          <w:tcPr>
            <w:tcW w:w="2152" w:type="dxa"/>
          </w:tcPr>
          <w:p w:rsidR="008D0455" w:rsidRPr="00FF78BF" w:rsidRDefault="008D0455" w:rsidP="00FF78BF">
            <w:pPr>
              <w:tabs>
                <w:tab w:val="left" w:pos="180"/>
              </w:tabs>
              <w:autoSpaceDE w:val="0"/>
              <w:autoSpaceDN w:val="0"/>
              <w:adjustRightInd w:val="0"/>
              <w:rPr>
                <w:sz w:val="16"/>
                <w:szCs w:val="16"/>
              </w:rPr>
            </w:pPr>
            <w:r w:rsidRPr="00FF78BF">
              <w:rPr>
                <w:sz w:val="16"/>
                <w:szCs w:val="16"/>
              </w:rPr>
              <w:t>Experimental</w:t>
            </w:r>
          </w:p>
        </w:tc>
      </w:tr>
      <w:tr w:rsidR="008D0455" w:rsidRPr="00FF78BF">
        <w:tc>
          <w:tcPr>
            <w:tcW w:w="3667" w:type="dxa"/>
          </w:tcPr>
          <w:p w:rsidR="008D0455" w:rsidRPr="00FF78BF" w:rsidRDefault="008D0455" w:rsidP="009916DA">
            <w:pPr>
              <w:pStyle w:val="NormalWeb"/>
              <w:rPr>
                <w:sz w:val="16"/>
                <w:szCs w:val="16"/>
              </w:rPr>
            </w:pPr>
            <w:r w:rsidRPr="00FF78BF">
              <w:rPr>
                <w:sz w:val="16"/>
                <w:szCs w:val="16"/>
              </w:rPr>
              <w:t>Optical_Depth_Land_And_Ocean</w:t>
            </w:r>
          </w:p>
        </w:tc>
        <w:tc>
          <w:tcPr>
            <w:tcW w:w="3037" w:type="dxa"/>
          </w:tcPr>
          <w:p w:rsidR="008D0455" w:rsidRPr="00FF78BF" w:rsidRDefault="008D0455" w:rsidP="009916DA">
            <w:pPr>
              <w:pStyle w:val="NormalWeb"/>
              <w:rPr>
                <w:sz w:val="16"/>
                <w:szCs w:val="16"/>
              </w:rPr>
            </w:pPr>
            <w:r w:rsidRPr="00FF78BF">
              <w:rPr>
                <w:sz w:val="16"/>
                <w:szCs w:val="16"/>
              </w:rPr>
              <w:t xml:space="preserve">X,Y: (for 0.55 </w:t>
            </w:r>
            <w:r w:rsidRPr="00FF78BF">
              <w:rPr>
                <w:sz w:val="16"/>
                <w:szCs w:val="16"/>
              </w:rPr>
              <w:sym w:font="Symbol" w:char="F06D"/>
            </w:r>
            <w:r w:rsidRPr="00FF78BF">
              <w:rPr>
                <w:sz w:val="16"/>
                <w:szCs w:val="16"/>
              </w:rPr>
              <w:t>m)</w:t>
            </w:r>
          </w:p>
        </w:tc>
        <w:tc>
          <w:tcPr>
            <w:tcW w:w="2152" w:type="dxa"/>
          </w:tcPr>
          <w:p w:rsidR="008D0455" w:rsidRPr="00FF78BF" w:rsidRDefault="008D0455" w:rsidP="00FF78BF">
            <w:pPr>
              <w:tabs>
                <w:tab w:val="left" w:pos="180"/>
              </w:tabs>
              <w:autoSpaceDE w:val="0"/>
              <w:autoSpaceDN w:val="0"/>
              <w:adjustRightInd w:val="0"/>
              <w:rPr>
                <w:sz w:val="16"/>
                <w:szCs w:val="16"/>
              </w:rPr>
            </w:pPr>
            <w:r w:rsidRPr="00FF78BF">
              <w:rPr>
                <w:sz w:val="16"/>
                <w:szCs w:val="16"/>
              </w:rPr>
              <w:t>Joint (QA</w:t>
            </w:r>
            <w:r w:rsidR="005924D2" w:rsidRPr="00FF78BF">
              <w:rPr>
                <w:sz w:val="16"/>
                <w:szCs w:val="16"/>
              </w:rPr>
              <w:t>C</w:t>
            </w:r>
            <w:r w:rsidRPr="00FF78BF">
              <w:rPr>
                <w:sz w:val="16"/>
                <w:szCs w:val="16"/>
              </w:rPr>
              <w:t>≥0) **</w:t>
            </w:r>
          </w:p>
        </w:tc>
      </w:tr>
      <w:tr w:rsidR="005924D2" w:rsidRPr="00FF78BF">
        <w:tc>
          <w:tcPr>
            <w:tcW w:w="3667" w:type="dxa"/>
          </w:tcPr>
          <w:p w:rsidR="005924D2" w:rsidRPr="00FF78BF" w:rsidRDefault="005924D2" w:rsidP="009916DA">
            <w:pPr>
              <w:pStyle w:val="NormalWeb"/>
              <w:rPr>
                <w:sz w:val="16"/>
                <w:szCs w:val="16"/>
              </w:rPr>
            </w:pPr>
            <w:r w:rsidRPr="00FF78BF">
              <w:rPr>
                <w:sz w:val="16"/>
                <w:szCs w:val="16"/>
              </w:rPr>
              <w:t>Image_Optical_Depth_Land_And_Ocean</w:t>
            </w:r>
          </w:p>
        </w:tc>
        <w:tc>
          <w:tcPr>
            <w:tcW w:w="3037" w:type="dxa"/>
          </w:tcPr>
          <w:p w:rsidR="005924D2" w:rsidRPr="00FF78BF" w:rsidRDefault="005924D2" w:rsidP="009916DA">
            <w:pPr>
              <w:pStyle w:val="NormalWeb"/>
              <w:rPr>
                <w:sz w:val="16"/>
                <w:szCs w:val="16"/>
              </w:rPr>
            </w:pPr>
            <w:r w:rsidRPr="00FF78BF">
              <w:rPr>
                <w:sz w:val="16"/>
                <w:szCs w:val="16"/>
              </w:rPr>
              <w:t xml:space="preserve">X,Y: (for 0.55 </w:t>
            </w:r>
            <w:r w:rsidRPr="00FF78BF">
              <w:rPr>
                <w:sz w:val="16"/>
                <w:szCs w:val="16"/>
              </w:rPr>
              <w:sym w:font="Symbol" w:char="F06D"/>
            </w:r>
            <w:r w:rsidRPr="00FF78BF">
              <w:rPr>
                <w:sz w:val="16"/>
                <w:szCs w:val="16"/>
              </w:rPr>
              <w:t>m)</w:t>
            </w:r>
          </w:p>
        </w:tc>
        <w:tc>
          <w:tcPr>
            <w:tcW w:w="2152" w:type="dxa"/>
          </w:tcPr>
          <w:p w:rsidR="005924D2" w:rsidRPr="00FF78BF" w:rsidRDefault="005924D2" w:rsidP="00FF78BF">
            <w:pPr>
              <w:tabs>
                <w:tab w:val="left" w:pos="180"/>
              </w:tabs>
              <w:autoSpaceDE w:val="0"/>
              <w:autoSpaceDN w:val="0"/>
              <w:adjustRightInd w:val="0"/>
              <w:rPr>
                <w:sz w:val="16"/>
                <w:szCs w:val="16"/>
              </w:rPr>
            </w:pPr>
            <w:r w:rsidRPr="00FF78BF">
              <w:rPr>
                <w:sz w:val="16"/>
                <w:szCs w:val="16"/>
              </w:rPr>
              <w:t>Joint (QAC≥0)</w:t>
            </w:r>
          </w:p>
        </w:tc>
      </w:tr>
      <w:tr w:rsidR="005924D2" w:rsidRPr="00FF78BF">
        <w:tc>
          <w:tcPr>
            <w:tcW w:w="3667" w:type="dxa"/>
          </w:tcPr>
          <w:p w:rsidR="005924D2" w:rsidRPr="00FF78BF" w:rsidRDefault="005924D2" w:rsidP="009916DA">
            <w:pPr>
              <w:pStyle w:val="NormalWeb"/>
              <w:rPr>
                <w:sz w:val="16"/>
                <w:szCs w:val="16"/>
              </w:rPr>
            </w:pPr>
            <w:r w:rsidRPr="00FF78BF">
              <w:rPr>
                <w:sz w:val="16"/>
                <w:szCs w:val="16"/>
              </w:rPr>
              <w:t>Optical_Depth_Ratio_Small_Land_And_Ocean</w:t>
            </w:r>
          </w:p>
        </w:tc>
        <w:tc>
          <w:tcPr>
            <w:tcW w:w="3037" w:type="dxa"/>
          </w:tcPr>
          <w:p w:rsidR="005924D2" w:rsidRPr="00FF78BF" w:rsidRDefault="005924D2" w:rsidP="009916DA">
            <w:pPr>
              <w:pStyle w:val="NormalWeb"/>
              <w:rPr>
                <w:sz w:val="16"/>
                <w:szCs w:val="16"/>
              </w:rPr>
            </w:pPr>
            <w:r w:rsidRPr="00FF78BF">
              <w:rPr>
                <w:sz w:val="16"/>
                <w:szCs w:val="16"/>
              </w:rPr>
              <w:t xml:space="preserve">X,Y: (for 0.55 </w:t>
            </w:r>
            <w:r w:rsidRPr="00FF78BF">
              <w:rPr>
                <w:sz w:val="16"/>
                <w:szCs w:val="16"/>
              </w:rPr>
              <w:sym w:font="Symbol" w:char="F06D"/>
            </w:r>
            <w:r w:rsidRPr="00FF78BF">
              <w:rPr>
                <w:sz w:val="16"/>
                <w:szCs w:val="16"/>
              </w:rPr>
              <w:t>m)</w:t>
            </w:r>
          </w:p>
        </w:tc>
        <w:tc>
          <w:tcPr>
            <w:tcW w:w="2152" w:type="dxa"/>
          </w:tcPr>
          <w:p w:rsidR="005924D2" w:rsidRPr="00FF78BF" w:rsidRDefault="005924D2" w:rsidP="00FF78BF">
            <w:pPr>
              <w:tabs>
                <w:tab w:val="left" w:pos="180"/>
              </w:tabs>
              <w:autoSpaceDE w:val="0"/>
              <w:autoSpaceDN w:val="0"/>
              <w:adjustRightInd w:val="0"/>
              <w:rPr>
                <w:sz w:val="16"/>
                <w:szCs w:val="16"/>
              </w:rPr>
            </w:pPr>
            <w:r w:rsidRPr="00FF78BF">
              <w:rPr>
                <w:sz w:val="16"/>
                <w:szCs w:val="16"/>
              </w:rPr>
              <w:t>Joint (QAC≥0)</w:t>
            </w:r>
          </w:p>
        </w:tc>
      </w:tr>
      <w:tr w:rsidR="00FF78BF" w:rsidRPr="00FF78BF">
        <w:tc>
          <w:tcPr>
            <w:tcW w:w="8856" w:type="dxa"/>
            <w:gridSpan w:val="3"/>
          </w:tcPr>
          <w:p w:rsidR="00FF78BF" w:rsidRPr="00FF78BF" w:rsidRDefault="00FF78BF" w:rsidP="00FF78BF">
            <w:pPr>
              <w:autoSpaceDE w:val="0"/>
              <w:autoSpaceDN w:val="0"/>
              <w:adjustRightInd w:val="0"/>
              <w:jc w:val="center"/>
              <w:rPr>
                <w:i/>
                <w:sz w:val="20"/>
                <w:szCs w:val="20"/>
              </w:rPr>
            </w:pPr>
            <w:r w:rsidRPr="00FF78BF">
              <w:rPr>
                <w:i/>
                <w:sz w:val="20"/>
                <w:szCs w:val="20"/>
              </w:rPr>
              <w:t>From MYD04_L2(MODIS AQUA)</w:t>
            </w:r>
          </w:p>
        </w:tc>
      </w:tr>
      <w:tr w:rsidR="00FF78BF" w:rsidRPr="00FF78BF">
        <w:tc>
          <w:tcPr>
            <w:tcW w:w="3667" w:type="dxa"/>
          </w:tcPr>
          <w:p w:rsidR="00FF78BF" w:rsidRPr="00FF78BF" w:rsidRDefault="00FF78BF" w:rsidP="00FF78BF">
            <w:pPr>
              <w:autoSpaceDE w:val="0"/>
              <w:autoSpaceDN w:val="0"/>
              <w:adjustRightInd w:val="0"/>
              <w:jc w:val="both"/>
              <w:rPr>
                <w:sz w:val="20"/>
                <w:szCs w:val="20"/>
              </w:rPr>
            </w:pPr>
            <w:r w:rsidRPr="00FF78BF">
              <w:rPr>
                <w:sz w:val="16"/>
                <w:szCs w:val="16"/>
              </w:rPr>
              <w:t xml:space="preserve">Deep_Blue_Aerosol_Optical_Depth_550_Land    </w:t>
            </w:r>
          </w:p>
        </w:tc>
        <w:tc>
          <w:tcPr>
            <w:tcW w:w="3037" w:type="dxa"/>
          </w:tcPr>
          <w:p w:rsidR="00FF78BF" w:rsidRPr="00FF78BF" w:rsidRDefault="00FF78BF" w:rsidP="00FF78BF">
            <w:pPr>
              <w:autoSpaceDE w:val="0"/>
              <w:autoSpaceDN w:val="0"/>
              <w:adjustRightInd w:val="0"/>
              <w:jc w:val="both"/>
              <w:rPr>
                <w:sz w:val="20"/>
                <w:szCs w:val="20"/>
              </w:rPr>
            </w:pPr>
            <w:r w:rsidRPr="00FF78BF">
              <w:rPr>
                <w:sz w:val="16"/>
                <w:szCs w:val="16"/>
              </w:rPr>
              <w:t xml:space="preserve">X,Y:(for 0.55 </w:t>
            </w:r>
            <w:r w:rsidRPr="00FF78BF">
              <w:rPr>
                <w:sz w:val="16"/>
                <w:szCs w:val="16"/>
              </w:rPr>
              <w:sym w:font="Symbol" w:char="F06D"/>
            </w:r>
            <w:r w:rsidRPr="00FF78BF">
              <w:rPr>
                <w:sz w:val="16"/>
                <w:szCs w:val="16"/>
              </w:rPr>
              <w:t>m)</w:t>
            </w:r>
          </w:p>
        </w:tc>
        <w:tc>
          <w:tcPr>
            <w:tcW w:w="2152" w:type="dxa"/>
          </w:tcPr>
          <w:p w:rsidR="00FF78BF" w:rsidRPr="00FF78BF" w:rsidRDefault="00FF78BF" w:rsidP="00FF78BF">
            <w:pPr>
              <w:autoSpaceDE w:val="0"/>
              <w:autoSpaceDN w:val="0"/>
              <w:adjustRightInd w:val="0"/>
              <w:jc w:val="both"/>
              <w:rPr>
                <w:sz w:val="16"/>
                <w:szCs w:val="16"/>
              </w:rPr>
            </w:pPr>
            <w:r w:rsidRPr="00FF78BF">
              <w:rPr>
                <w:sz w:val="16"/>
                <w:szCs w:val="16"/>
              </w:rPr>
              <w:t>Derived</w:t>
            </w:r>
          </w:p>
        </w:tc>
      </w:tr>
      <w:tr w:rsidR="00FF78BF" w:rsidRPr="00FF78BF">
        <w:tc>
          <w:tcPr>
            <w:tcW w:w="3667" w:type="dxa"/>
          </w:tcPr>
          <w:p w:rsidR="00FF78BF" w:rsidRPr="00FF78BF" w:rsidRDefault="00FF78BF" w:rsidP="00FF78BF">
            <w:pPr>
              <w:autoSpaceDE w:val="0"/>
              <w:autoSpaceDN w:val="0"/>
              <w:adjustRightInd w:val="0"/>
              <w:jc w:val="both"/>
              <w:rPr>
                <w:sz w:val="16"/>
                <w:szCs w:val="16"/>
              </w:rPr>
            </w:pPr>
            <w:r w:rsidRPr="00FF78BF">
              <w:rPr>
                <w:sz w:val="16"/>
                <w:szCs w:val="16"/>
              </w:rPr>
              <w:t xml:space="preserve">Deep_Blue_Aerosol_Optical_Depth_Land  </w:t>
            </w:r>
          </w:p>
        </w:tc>
        <w:tc>
          <w:tcPr>
            <w:tcW w:w="3037" w:type="dxa"/>
          </w:tcPr>
          <w:p w:rsidR="00FF78BF" w:rsidRPr="00FF78BF" w:rsidRDefault="00FF78BF" w:rsidP="00FF78BF">
            <w:pPr>
              <w:pStyle w:val="HTMLPreformatted"/>
              <w:rPr>
                <w:rFonts w:ascii="Times New Roman" w:hAnsi="Times New Roman" w:cs="Times New Roman"/>
                <w:sz w:val="16"/>
                <w:szCs w:val="16"/>
              </w:rPr>
            </w:pPr>
            <w:r w:rsidRPr="00FF78BF">
              <w:rPr>
                <w:rFonts w:ascii="Times New Roman" w:hAnsi="Times New Roman" w:cs="Times New Roman"/>
                <w:sz w:val="16"/>
                <w:szCs w:val="16"/>
              </w:rPr>
              <w:t>X,Y,3: 0.412, 0.47, and 0.66</w:t>
            </w:r>
            <w:r w:rsidRPr="00FF78BF">
              <w:rPr>
                <w:rFonts w:ascii="Times New Roman" w:hAnsi="Times New Roman" w:cs="Times New Roman"/>
                <w:sz w:val="16"/>
                <w:szCs w:val="16"/>
              </w:rPr>
              <w:sym w:font="Symbol" w:char="F06D"/>
            </w:r>
            <w:r w:rsidRPr="00FF78BF">
              <w:rPr>
                <w:rFonts w:ascii="Times New Roman" w:hAnsi="Times New Roman" w:cs="Times New Roman"/>
                <w:sz w:val="16"/>
                <w:szCs w:val="16"/>
              </w:rPr>
              <w:t>m</w:t>
            </w:r>
          </w:p>
        </w:tc>
        <w:tc>
          <w:tcPr>
            <w:tcW w:w="2152" w:type="dxa"/>
          </w:tcPr>
          <w:p w:rsidR="00FF78BF" w:rsidRPr="00FF78BF" w:rsidRDefault="00FF78BF" w:rsidP="00FF78BF">
            <w:pPr>
              <w:autoSpaceDE w:val="0"/>
              <w:autoSpaceDN w:val="0"/>
              <w:adjustRightInd w:val="0"/>
              <w:jc w:val="both"/>
              <w:rPr>
                <w:sz w:val="16"/>
                <w:szCs w:val="16"/>
              </w:rPr>
            </w:pPr>
            <w:r w:rsidRPr="00FF78BF">
              <w:rPr>
                <w:sz w:val="16"/>
                <w:szCs w:val="16"/>
              </w:rPr>
              <w:t>Derived</w:t>
            </w:r>
          </w:p>
        </w:tc>
      </w:tr>
      <w:tr w:rsidR="00FF78BF" w:rsidRPr="00FF78BF">
        <w:tc>
          <w:tcPr>
            <w:tcW w:w="3667" w:type="dxa"/>
          </w:tcPr>
          <w:p w:rsidR="00FF78BF" w:rsidRPr="00FF78BF" w:rsidRDefault="00FF78BF" w:rsidP="00FF78BF">
            <w:pPr>
              <w:autoSpaceDE w:val="0"/>
              <w:autoSpaceDN w:val="0"/>
              <w:adjustRightInd w:val="0"/>
              <w:jc w:val="both"/>
              <w:rPr>
                <w:sz w:val="16"/>
                <w:szCs w:val="16"/>
              </w:rPr>
            </w:pPr>
            <w:r w:rsidRPr="00FF78BF">
              <w:rPr>
                <w:sz w:val="16"/>
                <w:szCs w:val="16"/>
              </w:rPr>
              <w:t>Deep_Blue_Angstrom_Exponent_Land</w:t>
            </w:r>
          </w:p>
        </w:tc>
        <w:tc>
          <w:tcPr>
            <w:tcW w:w="3037" w:type="dxa"/>
          </w:tcPr>
          <w:p w:rsidR="00FF78BF" w:rsidRPr="00FF78BF" w:rsidRDefault="00FF78BF" w:rsidP="00FF78BF">
            <w:pPr>
              <w:pStyle w:val="HTMLPreformatted"/>
              <w:rPr>
                <w:rFonts w:ascii="Times New Roman" w:hAnsi="Times New Roman" w:cs="Times New Roman"/>
                <w:sz w:val="16"/>
                <w:szCs w:val="16"/>
              </w:rPr>
            </w:pPr>
            <w:r w:rsidRPr="00FF78BF">
              <w:rPr>
                <w:rFonts w:ascii="Times New Roman" w:hAnsi="Times New Roman" w:cs="Times New Roman"/>
                <w:sz w:val="16"/>
                <w:szCs w:val="16"/>
              </w:rPr>
              <w:t xml:space="preserve">X,Y:(0.412-0.47) </w:t>
            </w:r>
            <w:r w:rsidRPr="00FF78BF">
              <w:rPr>
                <w:rFonts w:ascii="Times New Roman" w:hAnsi="Times New Roman" w:cs="Times New Roman"/>
                <w:sz w:val="16"/>
                <w:szCs w:val="16"/>
              </w:rPr>
              <w:sym w:font="Symbol" w:char="F06D"/>
            </w:r>
            <w:r w:rsidRPr="00FF78BF">
              <w:rPr>
                <w:rFonts w:ascii="Times New Roman" w:hAnsi="Times New Roman" w:cs="Times New Roman"/>
                <w:sz w:val="16"/>
                <w:szCs w:val="16"/>
              </w:rPr>
              <w:t>m</w:t>
            </w:r>
          </w:p>
        </w:tc>
        <w:tc>
          <w:tcPr>
            <w:tcW w:w="2152" w:type="dxa"/>
          </w:tcPr>
          <w:p w:rsidR="00FF78BF" w:rsidRPr="00FF78BF" w:rsidRDefault="00FF78BF" w:rsidP="00FF78BF">
            <w:pPr>
              <w:autoSpaceDE w:val="0"/>
              <w:autoSpaceDN w:val="0"/>
              <w:adjustRightInd w:val="0"/>
              <w:jc w:val="both"/>
              <w:rPr>
                <w:sz w:val="16"/>
                <w:szCs w:val="16"/>
              </w:rPr>
            </w:pPr>
            <w:r w:rsidRPr="00FF78BF">
              <w:rPr>
                <w:sz w:val="16"/>
                <w:szCs w:val="16"/>
              </w:rPr>
              <w:t>Derived</w:t>
            </w:r>
          </w:p>
        </w:tc>
      </w:tr>
      <w:tr w:rsidR="00FF78BF" w:rsidRPr="00FF78BF">
        <w:tc>
          <w:tcPr>
            <w:tcW w:w="3667" w:type="dxa"/>
          </w:tcPr>
          <w:p w:rsidR="00FF78BF" w:rsidRPr="00FF78BF" w:rsidRDefault="00FF78BF" w:rsidP="00FF78BF">
            <w:pPr>
              <w:autoSpaceDE w:val="0"/>
              <w:autoSpaceDN w:val="0"/>
              <w:adjustRightInd w:val="0"/>
              <w:jc w:val="both"/>
              <w:rPr>
                <w:sz w:val="16"/>
                <w:szCs w:val="16"/>
              </w:rPr>
            </w:pPr>
            <w:r w:rsidRPr="00FF78BF">
              <w:rPr>
                <w:color w:val="000000"/>
                <w:sz w:val="16"/>
                <w:szCs w:val="16"/>
              </w:rPr>
              <w:t>Deep_Blue_Single_Scattering_Albedo_Land</w:t>
            </w:r>
          </w:p>
        </w:tc>
        <w:tc>
          <w:tcPr>
            <w:tcW w:w="3037" w:type="dxa"/>
          </w:tcPr>
          <w:p w:rsidR="00FF78BF" w:rsidRPr="00FF78BF" w:rsidRDefault="00FF78BF" w:rsidP="00FF78BF">
            <w:pPr>
              <w:pStyle w:val="HTMLPreformatted"/>
              <w:rPr>
                <w:rFonts w:ascii="Times New Roman" w:hAnsi="Times New Roman" w:cs="Times New Roman"/>
                <w:sz w:val="16"/>
                <w:szCs w:val="16"/>
              </w:rPr>
            </w:pPr>
            <w:r w:rsidRPr="00FF78BF">
              <w:rPr>
                <w:rFonts w:ascii="Times New Roman" w:hAnsi="Times New Roman" w:cs="Times New Roman"/>
                <w:sz w:val="16"/>
                <w:szCs w:val="16"/>
              </w:rPr>
              <w:t>X,Y,3: 0.412, 0.47, and 0.66</w:t>
            </w:r>
            <w:r w:rsidRPr="00FF78BF">
              <w:rPr>
                <w:rFonts w:ascii="Times New Roman" w:hAnsi="Times New Roman" w:cs="Times New Roman"/>
                <w:sz w:val="16"/>
                <w:szCs w:val="16"/>
              </w:rPr>
              <w:sym w:font="Symbol" w:char="F06D"/>
            </w:r>
            <w:r w:rsidRPr="00FF78BF">
              <w:rPr>
                <w:rFonts w:ascii="Times New Roman" w:hAnsi="Times New Roman" w:cs="Times New Roman"/>
                <w:sz w:val="16"/>
                <w:szCs w:val="16"/>
              </w:rPr>
              <w:t>m</w:t>
            </w:r>
          </w:p>
        </w:tc>
        <w:tc>
          <w:tcPr>
            <w:tcW w:w="2152" w:type="dxa"/>
          </w:tcPr>
          <w:p w:rsidR="00FF78BF" w:rsidRPr="00FF78BF" w:rsidRDefault="00FF78BF" w:rsidP="00FF78BF">
            <w:pPr>
              <w:autoSpaceDE w:val="0"/>
              <w:autoSpaceDN w:val="0"/>
              <w:adjustRightInd w:val="0"/>
              <w:jc w:val="both"/>
              <w:rPr>
                <w:sz w:val="16"/>
                <w:szCs w:val="16"/>
              </w:rPr>
            </w:pPr>
            <w:r w:rsidRPr="00FF78BF">
              <w:rPr>
                <w:sz w:val="16"/>
                <w:szCs w:val="16"/>
              </w:rPr>
              <w:t>Derived</w:t>
            </w:r>
          </w:p>
        </w:tc>
      </w:tr>
      <w:tr w:rsidR="00FF78BF" w:rsidRPr="00FF78BF">
        <w:tc>
          <w:tcPr>
            <w:tcW w:w="3667" w:type="dxa"/>
          </w:tcPr>
          <w:p w:rsidR="00FF78BF" w:rsidRPr="00FF78BF" w:rsidRDefault="00FF78BF" w:rsidP="00FF78BF">
            <w:pPr>
              <w:autoSpaceDE w:val="0"/>
              <w:autoSpaceDN w:val="0"/>
              <w:adjustRightInd w:val="0"/>
              <w:jc w:val="both"/>
              <w:rPr>
                <w:color w:val="000000"/>
                <w:sz w:val="16"/>
                <w:szCs w:val="16"/>
              </w:rPr>
            </w:pPr>
            <w:r w:rsidRPr="00FF78BF">
              <w:rPr>
                <w:sz w:val="16"/>
                <w:szCs w:val="16"/>
              </w:rPr>
              <w:t>Deep_Blue_Surface_Reflectance_Land</w:t>
            </w:r>
          </w:p>
        </w:tc>
        <w:tc>
          <w:tcPr>
            <w:tcW w:w="3037" w:type="dxa"/>
          </w:tcPr>
          <w:p w:rsidR="00FF78BF" w:rsidRPr="00FF78BF" w:rsidRDefault="00FF78BF" w:rsidP="00FF78BF">
            <w:pPr>
              <w:pStyle w:val="HTMLPreformatted"/>
              <w:rPr>
                <w:rFonts w:ascii="Times New Roman" w:hAnsi="Times New Roman" w:cs="Times New Roman"/>
                <w:sz w:val="16"/>
                <w:szCs w:val="16"/>
              </w:rPr>
            </w:pPr>
            <w:r w:rsidRPr="00FF78BF">
              <w:rPr>
                <w:rFonts w:ascii="Times New Roman" w:hAnsi="Times New Roman" w:cs="Times New Roman"/>
                <w:sz w:val="16"/>
                <w:szCs w:val="16"/>
              </w:rPr>
              <w:t>X,Y,3: 0.412, 0.47, and 0.66</w:t>
            </w:r>
            <w:r w:rsidRPr="00FF78BF">
              <w:rPr>
                <w:rFonts w:ascii="Times New Roman" w:hAnsi="Times New Roman" w:cs="Times New Roman"/>
                <w:sz w:val="16"/>
                <w:szCs w:val="16"/>
              </w:rPr>
              <w:sym w:font="Symbol" w:char="F06D"/>
            </w:r>
            <w:r w:rsidRPr="00FF78BF">
              <w:rPr>
                <w:rFonts w:ascii="Times New Roman" w:hAnsi="Times New Roman" w:cs="Times New Roman"/>
                <w:sz w:val="16"/>
                <w:szCs w:val="16"/>
              </w:rPr>
              <w:t>m</w:t>
            </w:r>
          </w:p>
        </w:tc>
        <w:tc>
          <w:tcPr>
            <w:tcW w:w="2152" w:type="dxa"/>
          </w:tcPr>
          <w:p w:rsidR="00FF78BF" w:rsidRPr="00FF78BF" w:rsidRDefault="00FF78BF" w:rsidP="00FF78BF">
            <w:pPr>
              <w:autoSpaceDE w:val="0"/>
              <w:autoSpaceDN w:val="0"/>
              <w:adjustRightInd w:val="0"/>
              <w:jc w:val="both"/>
              <w:rPr>
                <w:sz w:val="16"/>
                <w:szCs w:val="16"/>
              </w:rPr>
            </w:pPr>
            <w:r w:rsidRPr="00FF78BF">
              <w:rPr>
                <w:sz w:val="16"/>
                <w:szCs w:val="16"/>
              </w:rPr>
              <w:t>Derived</w:t>
            </w:r>
          </w:p>
        </w:tc>
      </w:tr>
    </w:tbl>
    <w:p w:rsidR="00FE2811" w:rsidRDefault="00FE2811" w:rsidP="00FF6591">
      <w:pPr>
        <w:autoSpaceDE w:val="0"/>
        <w:autoSpaceDN w:val="0"/>
        <w:adjustRightInd w:val="0"/>
        <w:jc w:val="both"/>
        <w:rPr>
          <w:sz w:val="20"/>
          <w:szCs w:val="20"/>
        </w:rPr>
      </w:pPr>
    </w:p>
    <w:p w:rsidR="00EB4E7C" w:rsidRDefault="00EB4E7C" w:rsidP="00EB4E7C">
      <w:pPr>
        <w:pStyle w:val="HTMLPreformatted"/>
      </w:pPr>
    </w:p>
    <w:p w:rsidR="00FF78BF" w:rsidRDefault="00FF78BF" w:rsidP="00EB4E7C">
      <w:pPr>
        <w:pStyle w:val="HTMLPreformatted"/>
      </w:pPr>
    </w:p>
    <w:p w:rsidR="00FF78BF" w:rsidRDefault="00FF78BF" w:rsidP="00EB4E7C">
      <w:pPr>
        <w:pStyle w:val="HTMLPreformatted"/>
      </w:pPr>
    </w:p>
    <w:p w:rsidR="00FF78BF" w:rsidRDefault="00FF78BF" w:rsidP="00EB4E7C">
      <w:pPr>
        <w:pStyle w:val="HTMLPreformatted"/>
      </w:pPr>
    </w:p>
    <w:p w:rsidR="005924D2" w:rsidRDefault="005924D2" w:rsidP="00FF6591">
      <w:pPr>
        <w:autoSpaceDE w:val="0"/>
        <w:autoSpaceDN w:val="0"/>
        <w:adjustRightInd w:val="0"/>
        <w:jc w:val="both"/>
        <w:rPr>
          <w:sz w:val="20"/>
          <w:szCs w:val="20"/>
        </w:rPr>
      </w:pPr>
    </w:p>
    <w:p w:rsidR="005C0E21" w:rsidRDefault="005C0E21" w:rsidP="00FF6591">
      <w:pPr>
        <w:autoSpaceDE w:val="0"/>
        <w:autoSpaceDN w:val="0"/>
        <w:adjustRightInd w:val="0"/>
        <w:jc w:val="both"/>
        <w:rPr>
          <w:sz w:val="20"/>
          <w:szCs w:val="20"/>
        </w:rPr>
      </w:pPr>
    </w:p>
    <w:p w:rsidR="005924D2" w:rsidRDefault="005924D2" w:rsidP="00FF6591">
      <w:pPr>
        <w:autoSpaceDE w:val="0"/>
        <w:autoSpaceDN w:val="0"/>
        <w:adjustRightInd w:val="0"/>
        <w:jc w:val="both"/>
        <w:rPr>
          <w:sz w:val="20"/>
          <w:szCs w:val="20"/>
        </w:rPr>
      </w:pPr>
    </w:p>
    <w:p w:rsidR="005924D2" w:rsidRDefault="005924D2" w:rsidP="00FF6591">
      <w:pPr>
        <w:autoSpaceDE w:val="0"/>
        <w:autoSpaceDN w:val="0"/>
        <w:adjustRightInd w:val="0"/>
        <w:jc w:val="both"/>
        <w:rPr>
          <w:sz w:val="20"/>
          <w:szCs w:val="20"/>
        </w:rPr>
      </w:pPr>
    </w:p>
    <w:p w:rsidR="005924D2" w:rsidRDefault="005924D2" w:rsidP="00FF6591">
      <w:pPr>
        <w:autoSpaceDE w:val="0"/>
        <w:autoSpaceDN w:val="0"/>
        <w:adjustRightInd w:val="0"/>
        <w:jc w:val="both"/>
        <w:rPr>
          <w:sz w:val="20"/>
          <w:szCs w:val="20"/>
        </w:rPr>
      </w:pPr>
    </w:p>
    <w:p w:rsidR="008200AB" w:rsidRDefault="008200AB" w:rsidP="008200AB">
      <w:pPr>
        <w:autoSpaceDE w:val="0"/>
        <w:autoSpaceDN w:val="0"/>
        <w:adjustRightInd w:val="0"/>
        <w:jc w:val="both"/>
        <w:rPr>
          <w:sz w:val="20"/>
          <w:szCs w:val="20"/>
        </w:rPr>
      </w:pPr>
      <w:r w:rsidRPr="002B005B">
        <w:t>How to read MODIS AOD in Matlab</w:t>
      </w:r>
      <w:r>
        <w:rPr>
          <w:sz w:val="20"/>
          <w:szCs w:val="20"/>
        </w:rPr>
        <w:t>:</w:t>
      </w:r>
    </w:p>
    <w:p w:rsidR="00F30D19" w:rsidRDefault="00F30D19" w:rsidP="008200AB">
      <w:pPr>
        <w:autoSpaceDE w:val="0"/>
        <w:autoSpaceDN w:val="0"/>
        <w:adjustRightInd w:val="0"/>
        <w:jc w:val="both"/>
        <w:rPr>
          <w:sz w:val="20"/>
          <w:szCs w:val="20"/>
        </w:rPr>
      </w:pPr>
    </w:p>
    <w:p w:rsidR="008200AB" w:rsidRDefault="008200AB" w:rsidP="008200AB">
      <w:pPr>
        <w:autoSpaceDE w:val="0"/>
        <w:autoSpaceDN w:val="0"/>
        <w:adjustRightInd w:val="0"/>
        <w:jc w:val="both"/>
        <w:rPr>
          <w:sz w:val="20"/>
          <w:szCs w:val="20"/>
        </w:rPr>
      </w:pPr>
      <w:r>
        <w:rPr>
          <w:sz w:val="20"/>
          <w:szCs w:val="20"/>
        </w:rPr>
        <w:t>1-To read from the hdf file:</w:t>
      </w:r>
    </w:p>
    <w:p w:rsidR="008200AB" w:rsidRDefault="008200AB" w:rsidP="008200AB">
      <w:pPr>
        <w:autoSpaceDE w:val="0"/>
        <w:autoSpaceDN w:val="0"/>
        <w:adjustRightInd w:val="0"/>
        <w:jc w:val="both"/>
        <w:rPr>
          <w:sz w:val="20"/>
          <w:szCs w:val="20"/>
        </w:rPr>
      </w:pPr>
      <w:r>
        <w:rPr>
          <w:sz w:val="20"/>
          <w:szCs w:val="20"/>
        </w:rPr>
        <w:t>When reading one file:</w:t>
      </w:r>
    </w:p>
    <w:p w:rsidR="00F30D19" w:rsidRDefault="008200AB" w:rsidP="00F30D19">
      <w:pPr>
        <w:autoSpaceDE w:val="0"/>
        <w:autoSpaceDN w:val="0"/>
        <w:adjustRightInd w:val="0"/>
        <w:rPr>
          <w:rFonts w:ascii="Courier New" w:hAnsi="Courier New" w:cs="Courier New"/>
        </w:rPr>
      </w:pPr>
      <w:r>
        <w:rPr>
          <w:sz w:val="20"/>
          <w:szCs w:val="20"/>
        </w:rPr>
        <w:t xml:space="preserve">               </w:t>
      </w:r>
      <w:r w:rsidR="00F30D19">
        <w:rPr>
          <w:rFonts w:ascii="Courier New" w:hAnsi="Courier New" w:cs="Courier New"/>
          <w:color w:val="000000"/>
          <w:sz w:val="20"/>
          <w:szCs w:val="20"/>
        </w:rPr>
        <w:t>fname=</w:t>
      </w:r>
      <w:r w:rsidR="00F30D19">
        <w:rPr>
          <w:rFonts w:ascii="Courier New" w:hAnsi="Courier New" w:cs="Courier New"/>
          <w:color w:val="A020F0"/>
          <w:sz w:val="20"/>
          <w:szCs w:val="20"/>
        </w:rPr>
        <w:t>'filename.hdf'</w:t>
      </w:r>
      <w:r w:rsidR="00F30D19">
        <w:rPr>
          <w:rFonts w:ascii="Courier New" w:hAnsi="Courier New" w:cs="Courier New"/>
          <w:color w:val="000000"/>
          <w:sz w:val="20"/>
          <w:szCs w:val="20"/>
        </w:rPr>
        <w:t>;</w:t>
      </w:r>
    </w:p>
    <w:p w:rsidR="00F30D19" w:rsidRDefault="00F30D19" w:rsidP="00F30D19">
      <w:pPr>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color w:val="000000"/>
          <w:sz w:val="20"/>
          <w:szCs w:val="20"/>
        </w:rPr>
        <w:t>hdfread(fname,</w:t>
      </w:r>
      <w:r>
        <w:rPr>
          <w:rFonts w:ascii="Courier New" w:hAnsi="Courier New" w:cs="Courier New"/>
          <w:color w:val="A020F0"/>
          <w:sz w:val="20"/>
          <w:szCs w:val="20"/>
        </w:rPr>
        <w:t>'Parameter_name'</w:t>
      </w:r>
      <w:r>
        <w:rPr>
          <w:rFonts w:ascii="Courier New" w:hAnsi="Courier New" w:cs="Courier New"/>
          <w:color w:val="000000"/>
          <w:sz w:val="20"/>
          <w:szCs w:val="20"/>
        </w:rPr>
        <w:t>);</w:t>
      </w:r>
    </w:p>
    <w:p w:rsidR="008200AB" w:rsidRDefault="008200AB" w:rsidP="00F30D19">
      <w:pPr>
        <w:autoSpaceDE w:val="0"/>
        <w:autoSpaceDN w:val="0"/>
        <w:adjustRightInd w:val="0"/>
        <w:rPr>
          <w:sz w:val="20"/>
          <w:szCs w:val="20"/>
        </w:rPr>
      </w:pPr>
      <w:r>
        <w:rPr>
          <w:sz w:val="20"/>
          <w:szCs w:val="20"/>
        </w:rPr>
        <w:t xml:space="preserve">              </w:t>
      </w:r>
    </w:p>
    <w:p w:rsidR="008200AB" w:rsidRDefault="008200AB" w:rsidP="008200AB">
      <w:pPr>
        <w:autoSpaceDE w:val="0"/>
        <w:autoSpaceDN w:val="0"/>
        <w:adjustRightInd w:val="0"/>
        <w:jc w:val="both"/>
        <w:rPr>
          <w:sz w:val="20"/>
          <w:szCs w:val="20"/>
        </w:rPr>
      </w:pPr>
      <w:r>
        <w:rPr>
          <w:sz w:val="20"/>
          <w:szCs w:val="20"/>
        </w:rPr>
        <w:t>When reading several files</w:t>
      </w:r>
    </w:p>
    <w:p w:rsidR="008200AB" w:rsidRDefault="008200AB" w:rsidP="008200AB">
      <w:pPr>
        <w:autoSpaceDE w:val="0"/>
        <w:autoSpaceDN w:val="0"/>
        <w:adjustRightInd w:val="0"/>
        <w:rPr>
          <w:rFonts w:ascii="Courier New" w:hAnsi="Courier New" w:cs="Courier New"/>
          <w:color w:val="000000"/>
          <w:sz w:val="20"/>
          <w:szCs w:val="20"/>
        </w:rPr>
      </w:pPr>
      <w:r>
        <w:rPr>
          <w:sz w:val="20"/>
          <w:szCs w:val="20"/>
        </w:rPr>
        <w:tab/>
      </w:r>
      <w:r>
        <w:rPr>
          <w:rFonts w:ascii="Courier New" w:hAnsi="Courier New" w:cs="Courier New"/>
          <w:color w:val="000000"/>
          <w:sz w:val="20"/>
          <w:szCs w:val="20"/>
        </w:rPr>
        <w:t>fid=fopen(</w:t>
      </w:r>
      <w:r>
        <w:rPr>
          <w:rFonts w:ascii="Courier New" w:hAnsi="Courier New" w:cs="Courier New"/>
          <w:color w:val="A020F0"/>
          <w:sz w:val="20"/>
          <w:szCs w:val="20"/>
        </w:rPr>
        <w:t>'filename_list.txt'</w:t>
      </w:r>
      <w:r>
        <w:rPr>
          <w:rFonts w:ascii="Courier New" w:hAnsi="Courier New" w:cs="Courier New"/>
          <w:color w:val="000000"/>
          <w:sz w:val="20"/>
          <w:szCs w:val="20"/>
        </w:rPr>
        <w:t>,</w:t>
      </w:r>
      <w:r>
        <w:rPr>
          <w:rFonts w:ascii="Courier New" w:hAnsi="Courier New" w:cs="Courier New"/>
          <w:color w:val="A020F0"/>
          <w:sz w:val="20"/>
          <w:szCs w:val="20"/>
        </w:rPr>
        <w:t>'r'</w:t>
      </w:r>
      <w:r>
        <w:rPr>
          <w:rFonts w:ascii="Courier New" w:hAnsi="Courier New" w:cs="Courier New"/>
          <w:color w:val="000000"/>
          <w:sz w:val="20"/>
          <w:szCs w:val="20"/>
        </w:rPr>
        <w:t>);</w:t>
      </w:r>
    </w:p>
    <w:p w:rsidR="008200AB" w:rsidRDefault="008200AB" w:rsidP="008200AB">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for loop with the size of filename_list</w:t>
      </w:r>
    </w:p>
    <w:p w:rsidR="008200AB" w:rsidRDefault="008200AB" w:rsidP="008200AB">
      <w:pPr>
        <w:autoSpaceDE w:val="0"/>
        <w:autoSpaceDN w:val="0"/>
        <w:adjustRightInd w:val="0"/>
        <w:rPr>
          <w:rFonts w:ascii="Courier New" w:hAnsi="Courier New" w:cs="Courier New"/>
        </w:rPr>
      </w:pPr>
      <w:r>
        <w:rPr>
          <w:rFonts w:ascii="Courier New" w:hAnsi="Courier New" w:cs="Courier New"/>
          <w:color w:val="000000"/>
          <w:sz w:val="20"/>
          <w:szCs w:val="20"/>
        </w:rPr>
        <w:t xml:space="preserve">      fname=fscanf(fid,</w:t>
      </w:r>
      <w:r>
        <w:rPr>
          <w:rFonts w:ascii="Courier New" w:hAnsi="Courier New" w:cs="Courier New"/>
          <w:color w:val="A020F0"/>
          <w:sz w:val="20"/>
          <w:szCs w:val="20"/>
        </w:rPr>
        <w:t>'%s'</w:t>
      </w:r>
      <w:r>
        <w:rPr>
          <w:rFonts w:ascii="Courier New" w:hAnsi="Courier New" w:cs="Courier New"/>
          <w:color w:val="000000"/>
          <w:sz w:val="20"/>
          <w:szCs w:val="20"/>
        </w:rPr>
        <w:t>,1);</w:t>
      </w:r>
    </w:p>
    <w:p w:rsidR="008200AB" w:rsidRDefault="008200AB" w:rsidP="008200AB">
      <w:pPr>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color w:val="000000"/>
          <w:sz w:val="20"/>
          <w:szCs w:val="20"/>
        </w:rPr>
        <w:t>hdfread(fname,</w:t>
      </w:r>
      <w:r>
        <w:rPr>
          <w:rFonts w:ascii="Courier New" w:hAnsi="Courier New" w:cs="Courier New"/>
          <w:color w:val="A020F0"/>
          <w:sz w:val="20"/>
          <w:szCs w:val="20"/>
        </w:rPr>
        <w:t>'</w:t>
      </w:r>
      <w:r w:rsidR="00F30D19">
        <w:rPr>
          <w:rFonts w:ascii="Courier New" w:hAnsi="Courier New" w:cs="Courier New"/>
          <w:color w:val="A020F0"/>
          <w:sz w:val="20"/>
          <w:szCs w:val="20"/>
        </w:rPr>
        <w:t>Parameter_name</w:t>
      </w:r>
      <w:r>
        <w:rPr>
          <w:rFonts w:ascii="Courier New" w:hAnsi="Courier New" w:cs="Courier New"/>
          <w:color w:val="A020F0"/>
          <w:sz w:val="20"/>
          <w:szCs w:val="20"/>
        </w:rPr>
        <w:t>'</w:t>
      </w:r>
      <w:r>
        <w:rPr>
          <w:rFonts w:ascii="Courier New" w:hAnsi="Courier New" w:cs="Courier New"/>
          <w:color w:val="000000"/>
          <w:sz w:val="20"/>
          <w:szCs w:val="20"/>
        </w:rPr>
        <w:t>);</w:t>
      </w:r>
    </w:p>
    <w:p w:rsidR="008200AB" w:rsidRDefault="008200AB" w:rsidP="008200AB">
      <w:pPr>
        <w:autoSpaceDE w:val="0"/>
        <w:autoSpaceDN w:val="0"/>
        <w:adjustRightInd w:val="0"/>
        <w:rPr>
          <w:rFonts w:ascii="Courier New" w:hAnsi="Courier New" w:cs="Courier New"/>
        </w:rPr>
      </w:pPr>
    </w:p>
    <w:p w:rsidR="00F30D19" w:rsidRDefault="008200AB" w:rsidP="008200AB">
      <w:pPr>
        <w:autoSpaceDE w:val="0"/>
        <w:autoSpaceDN w:val="0"/>
        <w:adjustRightInd w:val="0"/>
        <w:jc w:val="both"/>
        <w:rPr>
          <w:sz w:val="20"/>
          <w:szCs w:val="20"/>
        </w:rPr>
      </w:pPr>
      <w:r>
        <w:rPr>
          <w:sz w:val="20"/>
          <w:szCs w:val="20"/>
        </w:rPr>
        <w:t>2-</w:t>
      </w:r>
      <w:r w:rsidR="00F30D19">
        <w:rPr>
          <w:sz w:val="20"/>
          <w:szCs w:val="20"/>
        </w:rPr>
        <w:t>Parameters from the hdf file that should be read:</w:t>
      </w:r>
    </w:p>
    <w:p w:rsidR="00CE6D7A" w:rsidRDefault="00CE6D7A" w:rsidP="008200AB">
      <w:pPr>
        <w:autoSpaceDE w:val="0"/>
        <w:autoSpaceDN w:val="0"/>
        <w:adjustRightInd w:val="0"/>
        <w:jc w:val="both"/>
        <w:rPr>
          <w:sz w:val="20"/>
          <w:szCs w:val="20"/>
        </w:rPr>
      </w:pPr>
    </w:p>
    <w:p w:rsidR="008B2CB7" w:rsidRDefault="00CE6D7A" w:rsidP="008200AB">
      <w:pPr>
        <w:autoSpaceDE w:val="0"/>
        <w:autoSpaceDN w:val="0"/>
        <w:adjustRightInd w:val="0"/>
        <w:jc w:val="both"/>
        <w:rPr>
          <w:sz w:val="20"/>
          <w:szCs w:val="20"/>
        </w:rPr>
      </w:pPr>
      <w:r>
        <w:rPr>
          <w:sz w:val="20"/>
          <w:szCs w:val="20"/>
        </w:rPr>
        <w:t>TABLE 4: Used SDS from MOD04/MYD04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7"/>
        <w:gridCol w:w="1877"/>
        <w:gridCol w:w="1658"/>
        <w:gridCol w:w="1744"/>
      </w:tblGrid>
      <w:tr w:rsidR="002B005B" w:rsidRPr="00FF78BF">
        <w:tc>
          <w:tcPr>
            <w:tcW w:w="3577" w:type="dxa"/>
          </w:tcPr>
          <w:p w:rsidR="002B005B" w:rsidRPr="00FF78BF" w:rsidRDefault="002B005B" w:rsidP="00FF78BF">
            <w:pPr>
              <w:autoSpaceDE w:val="0"/>
              <w:autoSpaceDN w:val="0"/>
              <w:adjustRightInd w:val="0"/>
              <w:jc w:val="center"/>
              <w:rPr>
                <w:b/>
                <w:sz w:val="20"/>
                <w:szCs w:val="20"/>
              </w:rPr>
            </w:pPr>
            <w:r w:rsidRPr="00FF78BF">
              <w:rPr>
                <w:b/>
                <w:sz w:val="20"/>
                <w:szCs w:val="20"/>
              </w:rPr>
              <w:t>Parameter</w:t>
            </w:r>
          </w:p>
        </w:tc>
        <w:tc>
          <w:tcPr>
            <w:tcW w:w="1877" w:type="dxa"/>
          </w:tcPr>
          <w:p w:rsidR="002B005B" w:rsidRPr="00FF78BF" w:rsidRDefault="002B005B" w:rsidP="00FF78BF">
            <w:pPr>
              <w:autoSpaceDE w:val="0"/>
              <w:autoSpaceDN w:val="0"/>
              <w:adjustRightInd w:val="0"/>
              <w:jc w:val="center"/>
              <w:rPr>
                <w:b/>
                <w:sz w:val="20"/>
                <w:szCs w:val="20"/>
              </w:rPr>
            </w:pPr>
            <w:r w:rsidRPr="00FF78BF">
              <w:rPr>
                <w:b/>
                <w:sz w:val="20"/>
                <w:szCs w:val="20"/>
              </w:rPr>
              <w:t>Dimensions</w:t>
            </w:r>
          </w:p>
        </w:tc>
        <w:tc>
          <w:tcPr>
            <w:tcW w:w="1658" w:type="dxa"/>
          </w:tcPr>
          <w:p w:rsidR="002B005B" w:rsidRPr="00FF78BF" w:rsidRDefault="002B005B" w:rsidP="00FF78BF">
            <w:pPr>
              <w:autoSpaceDE w:val="0"/>
              <w:autoSpaceDN w:val="0"/>
              <w:adjustRightInd w:val="0"/>
              <w:jc w:val="center"/>
              <w:rPr>
                <w:b/>
                <w:sz w:val="20"/>
                <w:szCs w:val="20"/>
              </w:rPr>
            </w:pPr>
            <w:r w:rsidRPr="00FF78BF">
              <w:rPr>
                <w:b/>
                <w:sz w:val="20"/>
                <w:szCs w:val="20"/>
              </w:rPr>
              <w:t>Fill Value</w:t>
            </w:r>
          </w:p>
        </w:tc>
        <w:tc>
          <w:tcPr>
            <w:tcW w:w="1744" w:type="dxa"/>
          </w:tcPr>
          <w:p w:rsidR="002B005B" w:rsidRPr="00FF78BF" w:rsidRDefault="002B005B" w:rsidP="00FF78BF">
            <w:pPr>
              <w:autoSpaceDE w:val="0"/>
              <w:autoSpaceDN w:val="0"/>
              <w:adjustRightInd w:val="0"/>
              <w:jc w:val="center"/>
              <w:rPr>
                <w:b/>
                <w:sz w:val="20"/>
                <w:szCs w:val="20"/>
              </w:rPr>
            </w:pPr>
            <w:r w:rsidRPr="00FF78BF">
              <w:rPr>
                <w:b/>
                <w:sz w:val="20"/>
                <w:szCs w:val="20"/>
              </w:rPr>
              <w:t>Scale Factor</w:t>
            </w:r>
          </w:p>
        </w:tc>
      </w:tr>
      <w:tr w:rsidR="002B005B" w:rsidRPr="00FF78BF">
        <w:tc>
          <w:tcPr>
            <w:tcW w:w="3577" w:type="dxa"/>
          </w:tcPr>
          <w:p w:rsidR="002B005B" w:rsidRPr="00FF78BF" w:rsidRDefault="002B005B" w:rsidP="00FF78BF">
            <w:pPr>
              <w:autoSpaceDE w:val="0"/>
              <w:autoSpaceDN w:val="0"/>
              <w:adjustRightInd w:val="0"/>
              <w:jc w:val="center"/>
              <w:rPr>
                <w:sz w:val="16"/>
                <w:szCs w:val="16"/>
              </w:rPr>
            </w:pPr>
            <w:r w:rsidRPr="00FF78BF">
              <w:rPr>
                <w:sz w:val="16"/>
                <w:szCs w:val="16"/>
              </w:rPr>
              <w:t>Longitude</w:t>
            </w:r>
          </w:p>
        </w:tc>
        <w:tc>
          <w:tcPr>
            <w:tcW w:w="1877" w:type="dxa"/>
          </w:tcPr>
          <w:p w:rsidR="002B005B" w:rsidRPr="00FF78BF" w:rsidRDefault="002B005B" w:rsidP="00FF78BF">
            <w:pPr>
              <w:autoSpaceDE w:val="0"/>
              <w:autoSpaceDN w:val="0"/>
              <w:adjustRightInd w:val="0"/>
              <w:jc w:val="center"/>
              <w:rPr>
                <w:sz w:val="16"/>
                <w:szCs w:val="16"/>
              </w:rPr>
            </w:pPr>
            <w:r w:rsidRPr="00FF78BF">
              <w:rPr>
                <w:sz w:val="16"/>
                <w:szCs w:val="16"/>
              </w:rPr>
              <w:t>203x135</w:t>
            </w:r>
          </w:p>
        </w:tc>
        <w:tc>
          <w:tcPr>
            <w:tcW w:w="1658" w:type="dxa"/>
          </w:tcPr>
          <w:p w:rsidR="002B005B" w:rsidRPr="00FF78BF" w:rsidRDefault="002B005B"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w:t>
            </w:r>
          </w:p>
        </w:tc>
        <w:tc>
          <w:tcPr>
            <w:tcW w:w="1744" w:type="dxa"/>
          </w:tcPr>
          <w:p w:rsidR="002B005B" w:rsidRPr="00FF78BF" w:rsidRDefault="002B005B" w:rsidP="00FF78BF">
            <w:pPr>
              <w:autoSpaceDE w:val="0"/>
              <w:autoSpaceDN w:val="0"/>
              <w:adjustRightInd w:val="0"/>
              <w:jc w:val="center"/>
              <w:rPr>
                <w:sz w:val="16"/>
                <w:szCs w:val="16"/>
              </w:rPr>
            </w:pPr>
            <w:r w:rsidRPr="00FF78BF">
              <w:rPr>
                <w:sz w:val="16"/>
                <w:szCs w:val="16"/>
              </w:rPr>
              <w:t>1</w:t>
            </w:r>
          </w:p>
        </w:tc>
      </w:tr>
      <w:tr w:rsidR="002B005B" w:rsidRPr="00FF78BF">
        <w:tc>
          <w:tcPr>
            <w:tcW w:w="3577" w:type="dxa"/>
          </w:tcPr>
          <w:p w:rsidR="002B005B" w:rsidRPr="00FF78BF" w:rsidRDefault="002B005B" w:rsidP="00FF78BF">
            <w:pPr>
              <w:autoSpaceDE w:val="0"/>
              <w:autoSpaceDN w:val="0"/>
              <w:adjustRightInd w:val="0"/>
              <w:jc w:val="center"/>
              <w:rPr>
                <w:sz w:val="16"/>
                <w:szCs w:val="16"/>
              </w:rPr>
            </w:pPr>
            <w:r w:rsidRPr="00FF78BF">
              <w:rPr>
                <w:sz w:val="16"/>
                <w:szCs w:val="16"/>
              </w:rPr>
              <w:t>Latitude</w:t>
            </w:r>
          </w:p>
        </w:tc>
        <w:tc>
          <w:tcPr>
            <w:tcW w:w="1877" w:type="dxa"/>
          </w:tcPr>
          <w:p w:rsidR="002B005B" w:rsidRPr="00FF78BF" w:rsidRDefault="002B005B" w:rsidP="00FF78BF">
            <w:pPr>
              <w:autoSpaceDE w:val="0"/>
              <w:autoSpaceDN w:val="0"/>
              <w:adjustRightInd w:val="0"/>
              <w:jc w:val="center"/>
              <w:rPr>
                <w:sz w:val="16"/>
                <w:szCs w:val="16"/>
              </w:rPr>
            </w:pPr>
            <w:r w:rsidRPr="00FF78BF">
              <w:rPr>
                <w:sz w:val="16"/>
                <w:szCs w:val="16"/>
              </w:rPr>
              <w:t>203x135</w:t>
            </w:r>
          </w:p>
        </w:tc>
        <w:tc>
          <w:tcPr>
            <w:tcW w:w="1658" w:type="dxa"/>
          </w:tcPr>
          <w:p w:rsidR="002B005B" w:rsidRPr="00FF78BF" w:rsidRDefault="002B005B"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w:t>
            </w:r>
          </w:p>
        </w:tc>
        <w:tc>
          <w:tcPr>
            <w:tcW w:w="1744" w:type="dxa"/>
          </w:tcPr>
          <w:p w:rsidR="002B005B" w:rsidRPr="00FF78BF" w:rsidRDefault="002B005B" w:rsidP="00FF78BF">
            <w:pPr>
              <w:autoSpaceDE w:val="0"/>
              <w:autoSpaceDN w:val="0"/>
              <w:adjustRightInd w:val="0"/>
              <w:jc w:val="center"/>
              <w:rPr>
                <w:sz w:val="16"/>
                <w:szCs w:val="16"/>
              </w:rPr>
            </w:pPr>
            <w:r w:rsidRPr="00FF78BF">
              <w:rPr>
                <w:sz w:val="16"/>
                <w:szCs w:val="16"/>
              </w:rPr>
              <w:t>1</w:t>
            </w:r>
          </w:p>
        </w:tc>
      </w:tr>
      <w:tr w:rsidR="002B005B" w:rsidRPr="00FF78BF">
        <w:tc>
          <w:tcPr>
            <w:tcW w:w="3577" w:type="dxa"/>
          </w:tcPr>
          <w:p w:rsidR="002B005B" w:rsidRPr="00FF78BF" w:rsidRDefault="00B86B58" w:rsidP="00FF78BF">
            <w:pPr>
              <w:autoSpaceDE w:val="0"/>
              <w:autoSpaceDN w:val="0"/>
              <w:adjustRightInd w:val="0"/>
              <w:jc w:val="center"/>
              <w:rPr>
                <w:sz w:val="16"/>
                <w:szCs w:val="16"/>
              </w:rPr>
            </w:pPr>
            <w:r w:rsidRPr="00FF78BF">
              <w:rPr>
                <w:sz w:val="16"/>
                <w:szCs w:val="16"/>
              </w:rPr>
              <w:t>Aerosol_Type_Land</w:t>
            </w:r>
          </w:p>
        </w:tc>
        <w:tc>
          <w:tcPr>
            <w:tcW w:w="1877" w:type="dxa"/>
          </w:tcPr>
          <w:p w:rsidR="002B005B" w:rsidRPr="00FF78BF" w:rsidRDefault="00B86B58" w:rsidP="00FF78BF">
            <w:pPr>
              <w:autoSpaceDE w:val="0"/>
              <w:autoSpaceDN w:val="0"/>
              <w:adjustRightInd w:val="0"/>
              <w:jc w:val="center"/>
              <w:rPr>
                <w:sz w:val="16"/>
                <w:szCs w:val="16"/>
              </w:rPr>
            </w:pPr>
            <w:r w:rsidRPr="00FF78BF">
              <w:rPr>
                <w:sz w:val="16"/>
                <w:szCs w:val="16"/>
              </w:rPr>
              <w:t>203x135</w:t>
            </w:r>
          </w:p>
        </w:tc>
        <w:tc>
          <w:tcPr>
            <w:tcW w:w="1658" w:type="dxa"/>
          </w:tcPr>
          <w:p w:rsidR="002B005B"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2B005B" w:rsidRPr="00FF78BF" w:rsidRDefault="00B86B58" w:rsidP="00FF78BF">
            <w:pPr>
              <w:autoSpaceDE w:val="0"/>
              <w:autoSpaceDN w:val="0"/>
              <w:adjustRightInd w:val="0"/>
              <w:jc w:val="center"/>
              <w:rPr>
                <w:sz w:val="16"/>
                <w:szCs w:val="16"/>
              </w:rPr>
            </w:pPr>
            <w:r w:rsidRPr="00FF78BF">
              <w:rPr>
                <w:sz w:val="16"/>
                <w:szCs w:val="16"/>
              </w:rPr>
              <w:t>1</w:t>
            </w:r>
          </w:p>
        </w:tc>
      </w:tr>
      <w:tr w:rsidR="00B86B58" w:rsidRPr="00FF78BF">
        <w:tc>
          <w:tcPr>
            <w:tcW w:w="3577" w:type="dxa"/>
          </w:tcPr>
          <w:p w:rsidR="00B86B58" w:rsidRPr="00FF78BF" w:rsidRDefault="00B86B58" w:rsidP="00FF78BF">
            <w:pPr>
              <w:autoSpaceDE w:val="0"/>
              <w:autoSpaceDN w:val="0"/>
              <w:adjustRightInd w:val="0"/>
              <w:jc w:val="center"/>
              <w:rPr>
                <w:sz w:val="16"/>
                <w:szCs w:val="16"/>
              </w:rPr>
            </w:pPr>
            <w:r w:rsidRPr="00FF78BF">
              <w:rPr>
                <w:sz w:val="16"/>
                <w:szCs w:val="16"/>
              </w:rPr>
              <w:t>Sensor_Zenith</w:t>
            </w:r>
          </w:p>
        </w:tc>
        <w:tc>
          <w:tcPr>
            <w:tcW w:w="1877" w:type="dxa"/>
          </w:tcPr>
          <w:p w:rsidR="00B86B58" w:rsidRPr="00FF78BF" w:rsidRDefault="00B86B58" w:rsidP="00FF78BF">
            <w:pPr>
              <w:autoSpaceDE w:val="0"/>
              <w:autoSpaceDN w:val="0"/>
              <w:adjustRightInd w:val="0"/>
              <w:jc w:val="center"/>
              <w:rPr>
                <w:sz w:val="16"/>
                <w:szCs w:val="16"/>
              </w:rPr>
            </w:pPr>
            <w:r w:rsidRPr="00FF78BF">
              <w:rPr>
                <w:sz w:val="16"/>
                <w:szCs w:val="16"/>
              </w:rPr>
              <w:t>203x135</w:t>
            </w:r>
          </w:p>
        </w:tc>
        <w:tc>
          <w:tcPr>
            <w:tcW w:w="1658"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0.01</w:t>
            </w:r>
          </w:p>
        </w:tc>
      </w:tr>
      <w:tr w:rsidR="00B86B58">
        <w:tc>
          <w:tcPr>
            <w:tcW w:w="3577" w:type="dxa"/>
          </w:tcPr>
          <w:p w:rsidR="00B86B58" w:rsidRPr="00FF78BF" w:rsidRDefault="00B86B58" w:rsidP="00FF78BF">
            <w:pPr>
              <w:autoSpaceDE w:val="0"/>
              <w:autoSpaceDN w:val="0"/>
              <w:adjustRightInd w:val="0"/>
              <w:jc w:val="center"/>
              <w:rPr>
                <w:sz w:val="16"/>
                <w:szCs w:val="16"/>
              </w:rPr>
            </w:pPr>
            <w:r w:rsidRPr="00FF78BF">
              <w:rPr>
                <w:sz w:val="16"/>
                <w:szCs w:val="16"/>
              </w:rPr>
              <w:t>Sensor_Azimuth</w:t>
            </w:r>
          </w:p>
        </w:tc>
        <w:tc>
          <w:tcPr>
            <w:tcW w:w="1877" w:type="dxa"/>
          </w:tcPr>
          <w:p w:rsidR="00B86B58" w:rsidRPr="00FF78BF" w:rsidRDefault="00B86B58" w:rsidP="00FF78BF">
            <w:pPr>
              <w:autoSpaceDE w:val="0"/>
              <w:autoSpaceDN w:val="0"/>
              <w:adjustRightInd w:val="0"/>
              <w:jc w:val="center"/>
              <w:rPr>
                <w:sz w:val="16"/>
                <w:szCs w:val="16"/>
              </w:rPr>
            </w:pPr>
            <w:r w:rsidRPr="00FF78BF">
              <w:rPr>
                <w:sz w:val="16"/>
                <w:szCs w:val="16"/>
              </w:rPr>
              <w:t>203x135</w:t>
            </w:r>
          </w:p>
        </w:tc>
        <w:tc>
          <w:tcPr>
            <w:tcW w:w="1658"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0.01</w:t>
            </w:r>
          </w:p>
        </w:tc>
      </w:tr>
      <w:tr w:rsidR="00B86B58">
        <w:tc>
          <w:tcPr>
            <w:tcW w:w="3577" w:type="dxa"/>
          </w:tcPr>
          <w:p w:rsidR="00B86B58" w:rsidRPr="00FF78BF" w:rsidRDefault="00B86B58" w:rsidP="00FF78BF">
            <w:pPr>
              <w:autoSpaceDE w:val="0"/>
              <w:autoSpaceDN w:val="0"/>
              <w:adjustRightInd w:val="0"/>
              <w:jc w:val="center"/>
              <w:rPr>
                <w:sz w:val="16"/>
                <w:szCs w:val="16"/>
              </w:rPr>
            </w:pPr>
            <w:r w:rsidRPr="00FF78BF">
              <w:rPr>
                <w:sz w:val="16"/>
                <w:szCs w:val="16"/>
              </w:rPr>
              <w:t>Solar_Zenith</w:t>
            </w:r>
          </w:p>
        </w:tc>
        <w:tc>
          <w:tcPr>
            <w:tcW w:w="1877" w:type="dxa"/>
          </w:tcPr>
          <w:p w:rsidR="00B86B58" w:rsidRPr="00FF78BF" w:rsidRDefault="00B86B58" w:rsidP="00FF78BF">
            <w:pPr>
              <w:autoSpaceDE w:val="0"/>
              <w:autoSpaceDN w:val="0"/>
              <w:adjustRightInd w:val="0"/>
              <w:jc w:val="center"/>
              <w:rPr>
                <w:sz w:val="16"/>
                <w:szCs w:val="16"/>
              </w:rPr>
            </w:pPr>
            <w:r w:rsidRPr="00FF78BF">
              <w:rPr>
                <w:sz w:val="16"/>
                <w:szCs w:val="16"/>
              </w:rPr>
              <w:t>203x135</w:t>
            </w:r>
          </w:p>
        </w:tc>
        <w:tc>
          <w:tcPr>
            <w:tcW w:w="1658"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0.01</w:t>
            </w:r>
          </w:p>
        </w:tc>
      </w:tr>
      <w:tr w:rsidR="00B86B58">
        <w:tc>
          <w:tcPr>
            <w:tcW w:w="3577" w:type="dxa"/>
          </w:tcPr>
          <w:p w:rsidR="00B86B58" w:rsidRPr="00FF78BF" w:rsidRDefault="00B86B58" w:rsidP="00FF78BF">
            <w:pPr>
              <w:autoSpaceDE w:val="0"/>
              <w:autoSpaceDN w:val="0"/>
              <w:adjustRightInd w:val="0"/>
              <w:jc w:val="center"/>
              <w:rPr>
                <w:sz w:val="16"/>
                <w:szCs w:val="16"/>
              </w:rPr>
            </w:pPr>
            <w:r w:rsidRPr="00FF78BF">
              <w:rPr>
                <w:sz w:val="16"/>
                <w:szCs w:val="16"/>
              </w:rPr>
              <w:t>Solar_Azimuth</w:t>
            </w:r>
          </w:p>
        </w:tc>
        <w:tc>
          <w:tcPr>
            <w:tcW w:w="1877" w:type="dxa"/>
          </w:tcPr>
          <w:p w:rsidR="00B86B58" w:rsidRPr="00FF78BF" w:rsidRDefault="00B86B58" w:rsidP="00FF78BF">
            <w:pPr>
              <w:autoSpaceDE w:val="0"/>
              <w:autoSpaceDN w:val="0"/>
              <w:adjustRightInd w:val="0"/>
              <w:jc w:val="center"/>
              <w:rPr>
                <w:sz w:val="16"/>
                <w:szCs w:val="16"/>
              </w:rPr>
            </w:pPr>
            <w:r w:rsidRPr="00FF78BF">
              <w:rPr>
                <w:sz w:val="16"/>
                <w:szCs w:val="16"/>
              </w:rPr>
              <w:t>203x135</w:t>
            </w:r>
          </w:p>
        </w:tc>
        <w:tc>
          <w:tcPr>
            <w:tcW w:w="1658"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0.01</w:t>
            </w:r>
          </w:p>
        </w:tc>
      </w:tr>
      <w:tr w:rsidR="00B86B58">
        <w:tc>
          <w:tcPr>
            <w:tcW w:w="3577" w:type="dxa"/>
          </w:tcPr>
          <w:p w:rsidR="00B86B58" w:rsidRPr="00FF78BF" w:rsidRDefault="00B86B58" w:rsidP="00FF78BF">
            <w:pPr>
              <w:autoSpaceDE w:val="0"/>
              <w:autoSpaceDN w:val="0"/>
              <w:adjustRightInd w:val="0"/>
              <w:jc w:val="center"/>
              <w:rPr>
                <w:sz w:val="16"/>
                <w:szCs w:val="16"/>
              </w:rPr>
            </w:pPr>
            <w:r w:rsidRPr="00FF78BF">
              <w:rPr>
                <w:sz w:val="16"/>
                <w:szCs w:val="16"/>
              </w:rPr>
              <w:t>Scattering_Angle</w:t>
            </w:r>
          </w:p>
        </w:tc>
        <w:tc>
          <w:tcPr>
            <w:tcW w:w="1877" w:type="dxa"/>
          </w:tcPr>
          <w:p w:rsidR="00B86B58" w:rsidRPr="00FF78BF" w:rsidRDefault="00B86B58" w:rsidP="00FF78BF">
            <w:pPr>
              <w:autoSpaceDE w:val="0"/>
              <w:autoSpaceDN w:val="0"/>
              <w:adjustRightInd w:val="0"/>
              <w:jc w:val="center"/>
              <w:rPr>
                <w:sz w:val="16"/>
                <w:szCs w:val="16"/>
              </w:rPr>
            </w:pPr>
            <w:r w:rsidRPr="00FF78BF">
              <w:rPr>
                <w:sz w:val="16"/>
                <w:szCs w:val="16"/>
              </w:rPr>
              <w:t>203x135</w:t>
            </w:r>
          </w:p>
        </w:tc>
        <w:tc>
          <w:tcPr>
            <w:tcW w:w="1658"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0.01</w:t>
            </w:r>
          </w:p>
        </w:tc>
      </w:tr>
      <w:tr w:rsidR="00B86B58" w:rsidRPr="00B86B58">
        <w:tc>
          <w:tcPr>
            <w:tcW w:w="3577" w:type="dxa"/>
          </w:tcPr>
          <w:p w:rsidR="00B86B58" w:rsidRPr="00FF78BF" w:rsidRDefault="00B86B58" w:rsidP="00FF78BF">
            <w:pPr>
              <w:autoSpaceDE w:val="0"/>
              <w:autoSpaceDN w:val="0"/>
              <w:adjustRightInd w:val="0"/>
              <w:jc w:val="center"/>
              <w:rPr>
                <w:sz w:val="16"/>
                <w:szCs w:val="16"/>
              </w:rPr>
            </w:pPr>
            <w:r w:rsidRPr="00FF78BF">
              <w:rPr>
                <w:sz w:val="16"/>
                <w:szCs w:val="16"/>
              </w:rPr>
              <w:t>Corrected_Optical_Depth_Land</w:t>
            </w:r>
          </w:p>
        </w:tc>
        <w:tc>
          <w:tcPr>
            <w:tcW w:w="1877" w:type="dxa"/>
          </w:tcPr>
          <w:p w:rsidR="00B86B58" w:rsidRPr="00FF78BF" w:rsidRDefault="00B86B58" w:rsidP="00FF78BF">
            <w:pPr>
              <w:autoSpaceDE w:val="0"/>
              <w:autoSpaceDN w:val="0"/>
              <w:adjustRightInd w:val="0"/>
              <w:jc w:val="center"/>
              <w:rPr>
                <w:sz w:val="16"/>
                <w:szCs w:val="16"/>
              </w:rPr>
            </w:pPr>
            <w:r w:rsidRPr="00FF78BF">
              <w:rPr>
                <w:sz w:val="16"/>
                <w:szCs w:val="16"/>
              </w:rPr>
              <w:t>3x203x135</w:t>
            </w:r>
          </w:p>
        </w:tc>
        <w:tc>
          <w:tcPr>
            <w:tcW w:w="1658"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0.001</w:t>
            </w:r>
          </w:p>
        </w:tc>
      </w:tr>
      <w:tr w:rsidR="00B86B58" w:rsidRPr="00B86B58">
        <w:tc>
          <w:tcPr>
            <w:tcW w:w="3577" w:type="dxa"/>
          </w:tcPr>
          <w:p w:rsidR="00B86B58" w:rsidRPr="00FF78BF" w:rsidRDefault="00B86B58" w:rsidP="00FF78BF">
            <w:pPr>
              <w:autoSpaceDE w:val="0"/>
              <w:autoSpaceDN w:val="0"/>
              <w:adjustRightInd w:val="0"/>
              <w:jc w:val="center"/>
              <w:rPr>
                <w:sz w:val="16"/>
                <w:szCs w:val="16"/>
              </w:rPr>
            </w:pPr>
            <w:r w:rsidRPr="00FF78BF">
              <w:rPr>
                <w:sz w:val="16"/>
                <w:szCs w:val="16"/>
              </w:rPr>
              <w:t>Mean_Reflectance_Land</w:t>
            </w:r>
          </w:p>
        </w:tc>
        <w:tc>
          <w:tcPr>
            <w:tcW w:w="1877" w:type="dxa"/>
          </w:tcPr>
          <w:p w:rsidR="00B86B58" w:rsidRPr="00FF78BF" w:rsidRDefault="00B86B58" w:rsidP="00FF78BF">
            <w:pPr>
              <w:autoSpaceDE w:val="0"/>
              <w:autoSpaceDN w:val="0"/>
              <w:adjustRightInd w:val="0"/>
              <w:jc w:val="center"/>
              <w:rPr>
                <w:sz w:val="16"/>
                <w:szCs w:val="16"/>
              </w:rPr>
            </w:pPr>
            <w:r w:rsidRPr="00FF78BF">
              <w:rPr>
                <w:sz w:val="16"/>
                <w:szCs w:val="16"/>
              </w:rPr>
              <w:t>7x203x135</w:t>
            </w:r>
          </w:p>
        </w:tc>
        <w:tc>
          <w:tcPr>
            <w:tcW w:w="1658"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0.0001</w:t>
            </w:r>
          </w:p>
        </w:tc>
      </w:tr>
      <w:tr w:rsidR="00B86B58" w:rsidRPr="00B86B58">
        <w:tc>
          <w:tcPr>
            <w:tcW w:w="3577" w:type="dxa"/>
          </w:tcPr>
          <w:p w:rsidR="00B86B58" w:rsidRPr="00FF78BF" w:rsidRDefault="00B86B58" w:rsidP="00FF78BF">
            <w:pPr>
              <w:autoSpaceDE w:val="0"/>
              <w:autoSpaceDN w:val="0"/>
              <w:adjustRightInd w:val="0"/>
              <w:jc w:val="center"/>
              <w:rPr>
                <w:sz w:val="16"/>
                <w:szCs w:val="16"/>
              </w:rPr>
            </w:pPr>
            <w:r w:rsidRPr="00FF78BF">
              <w:rPr>
                <w:sz w:val="16"/>
                <w:szCs w:val="16"/>
              </w:rPr>
              <w:t>Surface_Reflectance_Land</w:t>
            </w:r>
          </w:p>
        </w:tc>
        <w:tc>
          <w:tcPr>
            <w:tcW w:w="1877" w:type="dxa"/>
          </w:tcPr>
          <w:p w:rsidR="00B86B58" w:rsidRPr="00FF78BF" w:rsidRDefault="00B86B58" w:rsidP="00FF78BF">
            <w:pPr>
              <w:autoSpaceDE w:val="0"/>
              <w:autoSpaceDN w:val="0"/>
              <w:adjustRightInd w:val="0"/>
              <w:jc w:val="center"/>
              <w:rPr>
                <w:sz w:val="16"/>
                <w:szCs w:val="16"/>
              </w:rPr>
            </w:pPr>
            <w:r w:rsidRPr="00FF78BF">
              <w:rPr>
                <w:sz w:val="16"/>
                <w:szCs w:val="16"/>
              </w:rPr>
              <w:t>3x203x135</w:t>
            </w:r>
          </w:p>
        </w:tc>
        <w:tc>
          <w:tcPr>
            <w:tcW w:w="1658"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B86B58" w:rsidRPr="00FF78BF" w:rsidRDefault="00B86B58"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0.001</w:t>
            </w:r>
          </w:p>
        </w:tc>
      </w:tr>
      <w:tr w:rsidR="00B86B58" w:rsidRPr="00B86B58">
        <w:tc>
          <w:tcPr>
            <w:tcW w:w="3577" w:type="dxa"/>
          </w:tcPr>
          <w:p w:rsidR="00B86B58" w:rsidRPr="00FF78BF" w:rsidRDefault="008B2CB7" w:rsidP="00FF78BF">
            <w:pPr>
              <w:autoSpaceDE w:val="0"/>
              <w:autoSpaceDN w:val="0"/>
              <w:adjustRightInd w:val="0"/>
              <w:jc w:val="center"/>
              <w:rPr>
                <w:sz w:val="16"/>
                <w:szCs w:val="16"/>
              </w:rPr>
            </w:pPr>
            <w:r w:rsidRPr="00FF78BF">
              <w:rPr>
                <w:sz w:val="16"/>
                <w:szCs w:val="16"/>
              </w:rPr>
              <w:t>Optical_Depth_Small_Land</w:t>
            </w:r>
          </w:p>
        </w:tc>
        <w:tc>
          <w:tcPr>
            <w:tcW w:w="1877" w:type="dxa"/>
          </w:tcPr>
          <w:p w:rsidR="00B86B58" w:rsidRPr="00FF78BF" w:rsidRDefault="008B2CB7" w:rsidP="00FF78BF">
            <w:pPr>
              <w:autoSpaceDE w:val="0"/>
              <w:autoSpaceDN w:val="0"/>
              <w:adjustRightInd w:val="0"/>
              <w:jc w:val="center"/>
              <w:rPr>
                <w:sz w:val="16"/>
                <w:szCs w:val="16"/>
              </w:rPr>
            </w:pPr>
            <w:r w:rsidRPr="00FF78BF">
              <w:rPr>
                <w:sz w:val="16"/>
                <w:szCs w:val="16"/>
              </w:rPr>
              <w:t>4x203x135</w:t>
            </w:r>
          </w:p>
        </w:tc>
        <w:tc>
          <w:tcPr>
            <w:tcW w:w="1658" w:type="dxa"/>
          </w:tcPr>
          <w:p w:rsidR="00B86B58" w:rsidRPr="00FF78BF" w:rsidRDefault="008B2CB7"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B86B58" w:rsidRPr="00FF78BF" w:rsidRDefault="008B2CB7"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0.001</w:t>
            </w:r>
          </w:p>
        </w:tc>
      </w:tr>
      <w:tr w:rsidR="008B2CB7" w:rsidRPr="00B86B58">
        <w:tc>
          <w:tcPr>
            <w:tcW w:w="3577" w:type="dxa"/>
          </w:tcPr>
          <w:p w:rsidR="008B2CB7" w:rsidRPr="00FF78BF" w:rsidRDefault="008B2CB7" w:rsidP="00FF78BF">
            <w:pPr>
              <w:autoSpaceDE w:val="0"/>
              <w:autoSpaceDN w:val="0"/>
              <w:adjustRightInd w:val="0"/>
              <w:jc w:val="center"/>
              <w:rPr>
                <w:sz w:val="16"/>
                <w:szCs w:val="16"/>
              </w:rPr>
            </w:pPr>
            <w:r w:rsidRPr="00FF78BF">
              <w:rPr>
                <w:sz w:val="16"/>
                <w:szCs w:val="16"/>
              </w:rPr>
              <w:t>Critical_Reflectance_Land</w:t>
            </w:r>
          </w:p>
        </w:tc>
        <w:tc>
          <w:tcPr>
            <w:tcW w:w="1877" w:type="dxa"/>
          </w:tcPr>
          <w:p w:rsidR="008B2CB7" w:rsidRPr="00FF78BF" w:rsidRDefault="008B2CB7" w:rsidP="00FF78BF">
            <w:pPr>
              <w:autoSpaceDE w:val="0"/>
              <w:autoSpaceDN w:val="0"/>
              <w:adjustRightInd w:val="0"/>
              <w:jc w:val="center"/>
              <w:rPr>
                <w:sz w:val="16"/>
                <w:szCs w:val="16"/>
              </w:rPr>
            </w:pPr>
            <w:r w:rsidRPr="00FF78BF">
              <w:rPr>
                <w:sz w:val="16"/>
                <w:szCs w:val="16"/>
              </w:rPr>
              <w:t>2x203x135</w:t>
            </w:r>
          </w:p>
        </w:tc>
        <w:tc>
          <w:tcPr>
            <w:tcW w:w="1658" w:type="dxa"/>
          </w:tcPr>
          <w:p w:rsidR="008B2CB7" w:rsidRPr="00FF78BF" w:rsidRDefault="008B2CB7"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8B2CB7" w:rsidRPr="00FF78BF" w:rsidRDefault="008B2CB7"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0.0001</w:t>
            </w:r>
          </w:p>
        </w:tc>
      </w:tr>
      <w:tr w:rsidR="008B2CB7" w:rsidRPr="00B86B58">
        <w:tc>
          <w:tcPr>
            <w:tcW w:w="3577" w:type="dxa"/>
          </w:tcPr>
          <w:p w:rsidR="008B2CB7" w:rsidRPr="00FF78BF" w:rsidRDefault="008B2CB7" w:rsidP="00FF78BF">
            <w:pPr>
              <w:autoSpaceDE w:val="0"/>
              <w:autoSpaceDN w:val="0"/>
              <w:adjustRightInd w:val="0"/>
              <w:jc w:val="center"/>
              <w:rPr>
                <w:sz w:val="16"/>
                <w:szCs w:val="16"/>
              </w:rPr>
            </w:pPr>
            <w:r w:rsidRPr="00FF78BF">
              <w:rPr>
                <w:sz w:val="16"/>
                <w:szCs w:val="16"/>
              </w:rPr>
              <w:t>Path_Radiance_Land</w:t>
            </w:r>
          </w:p>
        </w:tc>
        <w:tc>
          <w:tcPr>
            <w:tcW w:w="1877" w:type="dxa"/>
          </w:tcPr>
          <w:p w:rsidR="008B2CB7" w:rsidRPr="00FF78BF" w:rsidRDefault="008B2CB7" w:rsidP="00FF78BF">
            <w:pPr>
              <w:autoSpaceDE w:val="0"/>
              <w:autoSpaceDN w:val="0"/>
              <w:adjustRightInd w:val="0"/>
              <w:jc w:val="center"/>
              <w:rPr>
                <w:sz w:val="16"/>
                <w:szCs w:val="16"/>
              </w:rPr>
            </w:pPr>
            <w:r w:rsidRPr="00FF78BF">
              <w:rPr>
                <w:sz w:val="16"/>
                <w:szCs w:val="16"/>
              </w:rPr>
              <w:t>2x203x135</w:t>
            </w:r>
          </w:p>
        </w:tc>
        <w:tc>
          <w:tcPr>
            <w:tcW w:w="1658" w:type="dxa"/>
          </w:tcPr>
          <w:p w:rsidR="008B2CB7" w:rsidRPr="00FF78BF" w:rsidRDefault="008B2CB7"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8B2CB7" w:rsidRPr="00FF78BF" w:rsidRDefault="008B2CB7" w:rsidP="00FF78BF">
            <w:pPr>
              <w:autoSpaceDE w:val="0"/>
              <w:autoSpaceDN w:val="0"/>
              <w:adjustRightInd w:val="0"/>
              <w:jc w:val="center"/>
              <w:rPr>
                <w:sz w:val="16"/>
                <w:szCs w:val="16"/>
              </w:rPr>
            </w:pPr>
            <w:r w:rsidRPr="00FF78BF">
              <w:rPr>
                <w:sz w:val="16"/>
                <w:szCs w:val="16"/>
              </w:rPr>
              <w:t>0.0001</w:t>
            </w:r>
          </w:p>
        </w:tc>
      </w:tr>
      <w:tr w:rsidR="008B2CB7" w:rsidRPr="00B86B58">
        <w:tc>
          <w:tcPr>
            <w:tcW w:w="3577" w:type="dxa"/>
          </w:tcPr>
          <w:p w:rsidR="008B2CB7" w:rsidRPr="00FF78BF" w:rsidRDefault="008B2CB7" w:rsidP="00FF78BF">
            <w:pPr>
              <w:autoSpaceDE w:val="0"/>
              <w:autoSpaceDN w:val="0"/>
              <w:adjustRightInd w:val="0"/>
              <w:jc w:val="center"/>
              <w:rPr>
                <w:sz w:val="16"/>
                <w:szCs w:val="16"/>
              </w:rPr>
            </w:pPr>
            <w:r w:rsidRPr="00FF78BF">
              <w:rPr>
                <w:sz w:val="16"/>
                <w:szCs w:val="16"/>
              </w:rPr>
              <w:t>Angstrom_Exponent_Land</w:t>
            </w:r>
          </w:p>
        </w:tc>
        <w:tc>
          <w:tcPr>
            <w:tcW w:w="1877" w:type="dxa"/>
          </w:tcPr>
          <w:p w:rsidR="008B2CB7" w:rsidRPr="00FF78BF" w:rsidRDefault="008B2CB7" w:rsidP="00FF78BF">
            <w:pPr>
              <w:autoSpaceDE w:val="0"/>
              <w:autoSpaceDN w:val="0"/>
              <w:adjustRightInd w:val="0"/>
              <w:jc w:val="center"/>
              <w:rPr>
                <w:sz w:val="16"/>
                <w:szCs w:val="16"/>
              </w:rPr>
            </w:pPr>
            <w:r w:rsidRPr="00FF78BF">
              <w:rPr>
                <w:sz w:val="16"/>
                <w:szCs w:val="16"/>
              </w:rPr>
              <w:t>203x135</w:t>
            </w:r>
          </w:p>
        </w:tc>
        <w:tc>
          <w:tcPr>
            <w:tcW w:w="1658" w:type="dxa"/>
          </w:tcPr>
          <w:p w:rsidR="008B2CB7" w:rsidRPr="00FF78BF" w:rsidRDefault="008B2CB7"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8B2CB7" w:rsidRPr="00FF78BF" w:rsidRDefault="008B2CB7"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0.001</w:t>
            </w:r>
          </w:p>
        </w:tc>
      </w:tr>
      <w:tr w:rsidR="008B2CB7" w:rsidRPr="00B86B58">
        <w:tc>
          <w:tcPr>
            <w:tcW w:w="3577" w:type="dxa"/>
          </w:tcPr>
          <w:p w:rsidR="008B2CB7" w:rsidRPr="00FF78BF" w:rsidRDefault="008B2CB7" w:rsidP="00FF78BF">
            <w:pPr>
              <w:autoSpaceDE w:val="0"/>
              <w:autoSpaceDN w:val="0"/>
              <w:adjustRightInd w:val="0"/>
              <w:jc w:val="center"/>
              <w:rPr>
                <w:sz w:val="16"/>
                <w:szCs w:val="16"/>
              </w:rPr>
            </w:pPr>
            <w:r w:rsidRPr="00FF78BF">
              <w:rPr>
                <w:sz w:val="16"/>
                <w:szCs w:val="16"/>
              </w:rPr>
              <w:t>Corrected_Optical_Depth_Land_wav2p1</w:t>
            </w:r>
          </w:p>
        </w:tc>
        <w:tc>
          <w:tcPr>
            <w:tcW w:w="1877" w:type="dxa"/>
          </w:tcPr>
          <w:p w:rsidR="008B2CB7" w:rsidRPr="00FF78BF" w:rsidRDefault="008B2CB7" w:rsidP="00FF78BF">
            <w:pPr>
              <w:autoSpaceDE w:val="0"/>
              <w:autoSpaceDN w:val="0"/>
              <w:adjustRightInd w:val="0"/>
              <w:jc w:val="center"/>
              <w:rPr>
                <w:sz w:val="16"/>
                <w:szCs w:val="16"/>
              </w:rPr>
            </w:pPr>
            <w:r w:rsidRPr="00FF78BF">
              <w:rPr>
                <w:sz w:val="16"/>
                <w:szCs w:val="16"/>
              </w:rPr>
              <w:t>203x135</w:t>
            </w:r>
          </w:p>
        </w:tc>
        <w:tc>
          <w:tcPr>
            <w:tcW w:w="1658" w:type="dxa"/>
          </w:tcPr>
          <w:p w:rsidR="008B2CB7" w:rsidRPr="00FF78BF" w:rsidRDefault="008B2CB7"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-9999</w:t>
            </w:r>
          </w:p>
        </w:tc>
        <w:tc>
          <w:tcPr>
            <w:tcW w:w="1744" w:type="dxa"/>
          </w:tcPr>
          <w:p w:rsidR="008B2CB7" w:rsidRPr="00FF78BF" w:rsidRDefault="008B2CB7"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0.001</w:t>
            </w:r>
          </w:p>
        </w:tc>
      </w:tr>
      <w:tr w:rsidR="000A4009" w:rsidRPr="00B86B58">
        <w:tc>
          <w:tcPr>
            <w:tcW w:w="3577" w:type="dxa"/>
          </w:tcPr>
          <w:p w:rsidR="000A4009" w:rsidRPr="00FF78BF" w:rsidRDefault="000A4009" w:rsidP="00FF78BF">
            <w:pPr>
              <w:autoSpaceDE w:val="0"/>
              <w:autoSpaceDN w:val="0"/>
              <w:adjustRightInd w:val="0"/>
              <w:jc w:val="center"/>
              <w:rPr>
                <w:sz w:val="16"/>
                <w:szCs w:val="16"/>
              </w:rPr>
            </w:pPr>
            <w:r w:rsidRPr="00FF78BF">
              <w:rPr>
                <w:sz w:val="16"/>
                <w:szCs w:val="16"/>
              </w:rPr>
              <w:t>Quality_Assurance_Land</w:t>
            </w:r>
          </w:p>
        </w:tc>
        <w:tc>
          <w:tcPr>
            <w:tcW w:w="1877" w:type="dxa"/>
          </w:tcPr>
          <w:p w:rsidR="000A4009" w:rsidRPr="00FF78BF" w:rsidRDefault="000A4009" w:rsidP="00FF78BF">
            <w:pPr>
              <w:autoSpaceDE w:val="0"/>
              <w:autoSpaceDN w:val="0"/>
              <w:adjustRightInd w:val="0"/>
              <w:jc w:val="center"/>
              <w:rPr>
                <w:sz w:val="16"/>
                <w:szCs w:val="16"/>
              </w:rPr>
            </w:pPr>
            <w:r w:rsidRPr="00FF78BF">
              <w:rPr>
                <w:sz w:val="16"/>
                <w:szCs w:val="16"/>
              </w:rPr>
              <w:t>203x135x5 bytes</w:t>
            </w:r>
          </w:p>
        </w:tc>
        <w:tc>
          <w:tcPr>
            <w:tcW w:w="1658" w:type="dxa"/>
          </w:tcPr>
          <w:p w:rsidR="000A4009" w:rsidRPr="00FF78BF" w:rsidRDefault="000A4009"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none</w:t>
            </w:r>
          </w:p>
        </w:tc>
        <w:tc>
          <w:tcPr>
            <w:tcW w:w="1744" w:type="dxa"/>
          </w:tcPr>
          <w:p w:rsidR="000A4009" w:rsidRPr="00FF78BF" w:rsidRDefault="000A4009"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1</w:t>
            </w:r>
          </w:p>
        </w:tc>
      </w:tr>
      <w:tr w:rsidR="000A4009" w:rsidRPr="00B86B58">
        <w:tc>
          <w:tcPr>
            <w:tcW w:w="3577" w:type="dxa"/>
          </w:tcPr>
          <w:p w:rsidR="000A4009" w:rsidRPr="00FF78BF" w:rsidRDefault="000A4009" w:rsidP="00FF78BF">
            <w:pPr>
              <w:autoSpaceDE w:val="0"/>
              <w:autoSpaceDN w:val="0"/>
              <w:adjustRightInd w:val="0"/>
              <w:jc w:val="center"/>
              <w:rPr>
                <w:sz w:val="16"/>
                <w:szCs w:val="16"/>
              </w:rPr>
            </w:pPr>
            <w:r w:rsidRPr="00FF78BF">
              <w:rPr>
                <w:sz w:val="16"/>
                <w:szCs w:val="16"/>
              </w:rPr>
              <w:t>Cloud_Mask_QA</w:t>
            </w:r>
          </w:p>
        </w:tc>
        <w:tc>
          <w:tcPr>
            <w:tcW w:w="1877" w:type="dxa"/>
          </w:tcPr>
          <w:p w:rsidR="000A4009" w:rsidRPr="00FF78BF" w:rsidRDefault="000A4009" w:rsidP="00FF78BF">
            <w:pPr>
              <w:autoSpaceDE w:val="0"/>
              <w:autoSpaceDN w:val="0"/>
              <w:adjustRightInd w:val="0"/>
              <w:jc w:val="center"/>
              <w:rPr>
                <w:sz w:val="16"/>
                <w:szCs w:val="16"/>
              </w:rPr>
            </w:pPr>
            <w:r w:rsidRPr="00FF78BF">
              <w:rPr>
                <w:sz w:val="16"/>
                <w:szCs w:val="16"/>
              </w:rPr>
              <w:t>203x135</w:t>
            </w:r>
            <w:r w:rsidR="00E11DB0">
              <w:rPr>
                <w:sz w:val="16"/>
                <w:szCs w:val="16"/>
              </w:rPr>
              <w:t>x5</w:t>
            </w:r>
          </w:p>
        </w:tc>
        <w:tc>
          <w:tcPr>
            <w:tcW w:w="1658" w:type="dxa"/>
          </w:tcPr>
          <w:p w:rsidR="000A4009" w:rsidRPr="00FF78BF" w:rsidRDefault="000A4009"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none</w:t>
            </w:r>
          </w:p>
        </w:tc>
        <w:tc>
          <w:tcPr>
            <w:tcW w:w="1744" w:type="dxa"/>
          </w:tcPr>
          <w:p w:rsidR="000A4009" w:rsidRPr="00FF78BF" w:rsidRDefault="000A4009" w:rsidP="00FF78BF">
            <w:pPr>
              <w:pStyle w:val="HTMLPreformatted"/>
              <w:jc w:val="center"/>
              <w:rPr>
                <w:rFonts w:ascii="Times New Roman" w:hAnsi="Times New Roman" w:cs="Times New Roman"/>
                <w:sz w:val="16"/>
                <w:szCs w:val="16"/>
              </w:rPr>
            </w:pPr>
            <w:r w:rsidRPr="00FF78BF">
              <w:rPr>
                <w:rFonts w:ascii="Times New Roman" w:hAnsi="Times New Roman" w:cs="Times New Roman"/>
                <w:sz w:val="16"/>
                <w:szCs w:val="16"/>
              </w:rPr>
              <w:t>1</w:t>
            </w:r>
          </w:p>
        </w:tc>
      </w:tr>
    </w:tbl>
    <w:p w:rsidR="008B2CB7" w:rsidRDefault="008B2CB7" w:rsidP="00F30D19">
      <w:pPr>
        <w:autoSpaceDE w:val="0"/>
        <w:autoSpaceDN w:val="0"/>
        <w:adjustRightInd w:val="0"/>
        <w:rPr>
          <w:rFonts w:ascii="Courier New" w:hAnsi="Courier New" w:cs="Courier New"/>
          <w:color w:val="A020F0"/>
          <w:sz w:val="20"/>
          <w:szCs w:val="20"/>
        </w:rPr>
      </w:pPr>
    </w:p>
    <w:p w:rsidR="009B7E40" w:rsidRDefault="000A4009" w:rsidP="008200AB">
      <w:pPr>
        <w:autoSpaceDE w:val="0"/>
        <w:autoSpaceDN w:val="0"/>
        <w:adjustRightInd w:val="0"/>
        <w:jc w:val="both"/>
        <w:rPr>
          <w:sz w:val="20"/>
          <w:szCs w:val="20"/>
        </w:rPr>
      </w:pPr>
      <w:r>
        <w:rPr>
          <w:sz w:val="20"/>
          <w:szCs w:val="20"/>
        </w:rPr>
        <w:t>Description of the QA flags:</w:t>
      </w:r>
    </w:p>
    <w:p w:rsidR="00CE6D7A" w:rsidRDefault="00CE6D7A" w:rsidP="008200AB">
      <w:pPr>
        <w:autoSpaceDE w:val="0"/>
        <w:autoSpaceDN w:val="0"/>
        <w:adjustRightInd w:val="0"/>
        <w:jc w:val="both"/>
        <w:rPr>
          <w:sz w:val="20"/>
          <w:szCs w:val="20"/>
        </w:rPr>
      </w:pPr>
    </w:p>
    <w:p w:rsidR="000A4009" w:rsidRPr="00CE6D7A" w:rsidRDefault="00CE6D7A" w:rsidP="008200AB">
      <w:pPr>
        <w:autoSpaceDE w:val="0"/>
        <w:autoSpaceDN w:val="0"/>
        <w:adjustRightInd w:val="0"/>
        <w:jc w:val="both"/>
        <w:rPr>
          <w:sz w:val="20"/>
          <w:szCs w:val="20"/>
        </w:rPr>
      </w:pPr>
      <w:r>
        <w:rPr>
          <w:sz w:val="20"/>
          <w:szCs w:val="20"/>
        </w:rPr>
        <w:t xml:space="preserve">TABLE 5: </w:t>
      </w:r>
      <w:r w:rsidRPr="00CE6D7A">
        <w:rPr>
          <w:sz w:val="20"/>
          <w:szCs w:val="20"/>
        </w:rPr>
        <w:t>Cloud_mask_QA flags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0A4009" w:rsidRPr="00FF78BF">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QA Flag Name</w:t>
            </w:r>
          </w:p>
        </w:tc>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Number of Bits</w:t>
            </w:r>
          </w:p>
        </w:tc>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Bit Value</w:t>
            </w:r>
          </w:p>
        </w:tc>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Description</w:t>
            </w:r>
          </w:p>
        </w:tc>
      </w:tr>
      <w:tr w:rsidR="000A4009" w:rsidRPr="00FF78BF">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Cloud Mask</w:t>
            </w:r>
          </w:p>
        </w:tc>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1</w:t>
            </w:r>
          </w:p>
        </w:tc>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0</w:t>
            </w:r>
          </w:p>
          <w:p w:rsidR="000A4009" w:rsidRPr="00FF78BF" w:rsidRDefault="000A4009" w:rsidP="00FF78BF">
            <w:pPr>
              <w:autoSpaceDE w:val="0"/>
              <w:autoSpaceDN w:val="0"/>
              <w:adjustRightInd w:val="0"/>
              <w:jc w:val="both"/>
              <w:rPr>
                <w:sz w:val="16"/>
                <w:szCs w:val="16"/>
              </w:rPr>
            </w:pPr>
            <w:r w:rsidRPr="00FF78BF">
              <w:rPr>
                <w:sz w:val="16"/>
                <w:szCs w:val="16"/>
              </w:rPr>
              <w:t>1</w:t>
            </w:r>
          </w:p>
        </w:tc>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Undetermined</w:t>
            </w:r>
          </w:p>
          <w:p w:rsidR="000A4009" w:rsidRPr="00FF78BF" w:rsidRDefault="000A4009" w:rsidP="00FF78BF">
            <w:pPr>
              <w:autoSpaceDE w:val="0"/>
              <w:autoSpaceDN w:val="0"/>
              <w:adjustRightInd w:val="0"/>
              <w:jc w:val="both"/>
              <w:rPr>
                <w:sz w:val="16"/>
                <w:szCs w:val="16"/>
              </w:rPr>
            </w:pPr>
            <w:r w:rsidRPr="00FF78BF">
              <w:rPr>
                <w:sz w:val="16"/>
                <w:szCs w:val="16"/>
              </w:rPr>
              <w:t>Determined</w:t>
            </w:r>
          </w:p>
        </w:tc>
      </w:tr>
      <w:tr w:rsidR="000A4009" w:rsidRPr="00FF78BF">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Cloud Mask Quality Flag</w:t>
            </w:r>
          </w:p>
        </w:tc>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2</w:t>
            </w:r>
          </w:p>
        </w:tc>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0</w:t>
            </w:r>
          </w:p>
          <w:p w:rsidR="00CE6D7A" w:rsidRPr="00FF78BF" w:rsidRDefault="00CE6D7A" w:rsidP="00FF78BF">
            <w:pPr>
              <w:autoSpaceDE w:val="0"/>
              <w:autoSpaceDN w:val="0"/>
              <w:adjustRightInd w:val="0"/>
              <w:jc w:val="both"/>
              <w:rPr>
                <w:sz w:val="16"/>
                <w:szCs w:val="16"/>
              </w:rPr>
            </w:pPr>
            <w:r w:rsidRPr="00FF78BF">
              <w:rPr>
                <w:sz w:val="16"/>
                <w:szCs w:val="16"/>
              </w:rPr>
              <w:t>1</w:t>
            </w:r>
          </w:p>
          <w:p w:rsidR="00CE6D7A" w:rsidRPr="00FF78BF" w:rsidRDefault="00CE6D7A" w:rsidP="00FF78BF">
            <w:pPr>
              <w:autoSpaceDE w:val="0"/>
              <w:autoSpaceDN w:val="0"/>
              <w:adjustRightInd w:val="0"/>
              <w:jc w:val="both"/>
              <w:rPr>
                <w:sz w:val="16"/>
                <w:szCs w:val="16"/>
              </w:rPr>
            </w:pPr>
            <w:r w:rsidRPr="00FF78BF">
              <w:rPr>
                <w:sz w:val="16"/>
                <w:szCs w:val="16"/>
              </w:rPr>
              <w:t>2</w:t>
            </w:r>
          </w:p>
          <w:p w:rsidR="00CE6D7A" w:rsidRPr="00FF78BF" w:rsidRDefault="00CE6D7A" w:rsidP="00FF78BF">
            <w:pPr>
              <w:autoSpaceDE w:val="0"/>
              <w:autoSpaceDN w:val="0"/>
              <w:adjustRightInd w:val="0"/>
              <w:jc w:val="both"/>
              <w:rPr>
                <w:sz w:val="16"/>
                <w:szCs w:val="16"/>
              </w:rPr>
            </w:pPr>
            <w:r w:rsidRPr="00FF78BF">
              <w:rPr>
                <w:sz w:val="16"/>
                <w:szCs w:val="16"/>
              </w:rPr>
              <w:t>3</w:t>
            </w:r>
          </w:p>
        </w:tc>
        <w:tc>
          <w:tcPr>
            <w:tcW w:w="2214" w:type="dxa"/>
          </w:tcPr>
          <w:p w:rsidR="000A4009" w:rsidRPr="00FF78BF" w:rsidRDefault="000A4009" w:rsidP="00FF78BF">
            <w:pPr>
              <w:autoSpaceDE w:val="0"/>
              <w:autoSpaceDN w:val="0"/>
              <w:adjustRightInd w:val="0"/>
              <w:jc w:val="both"/>
              <w:rPr>
                <w:sz w:val="16"/>
                <w:szCs w:val="16"/>
              </w:rPr>
            </w:pPr>
            <w:r w:rsidRPr="00FF78BF">
              <w:rPr>
                <w:sz w:val="16"/>
                <w:szCs w:val="16"/>
              </w:rPr>
              <w:t>0-25% Cloudy pixels</w:t>
            </w:r>
          </w:p>
          <w:p w:rsidR="00CE6D7A" w:rsidRPr="00FF78BF" w:rsidRDefault="00CE6D7A" w:rsidP="00FF78BF">
            <w:pPr>
              <w:autoSpaceDE w:val="0"/>
              <w:autoSpaceDN w:val="0"/>
              <w:adjustRightInd w:val="0"/>
              <w:jc w:val="both"/>
              <w:rPr>
                <w:sz w:val="16"/>
                <w:szCs w:val="16"/>
              </w:rPr>
            </w:pPr>
            <w:r w:rsidRPr="00FF78BF">
              <w:rPr>
                <w:sz w:val="16"/>
                <w:szCs w:val="16"/>
              </w:rPr>
              <w:t>25-50% cloudy pixels</w:t>
            </w:r>
          </w:p>
          <w:p w:rsidR="00CE6D7A" w:rsidRPr="00FF78BF" w:rsidRDefault="00CE6D7A" w:rsidP="00FF78BF">
            <w:pPr>
              <w:autoSpaceDE w:val="0"/>
              <w:autoSpaceDN w:val="0"/>
              <w:adjustRightInd w:val="0"/>
              <w:jc w:val="both"/>
              <w:rPr>
                <w:sz w:val="16"/>
                <w:szCs w:val="16"/>
              </w:rPr>
            </w:pPr>
            <w:r w:rsidRPr="00FF78BF">
              <w:rPr>
                <w:sz w:val="16"/>
                <w:szCs w:val="16"/>
              </w:rPr>
              <w:t>50-75% cloudy pixels</w:t>
            </w:r>
          </w:p>
          <w:p w:rsidR="00CE6D7A" w:rsidRPr="00FF78BF" w:rsidRDefault="00CE6D7A" w:rsidP="00FF78BF">
            <w:pPr>
              <w:autoSpaceDE w:val="0"/>
              <w:autoSpaceDN w:val="0"/>
              <w:adjustRightInd w:val="0"/>
              <w:jc w:val="both"/>
              <w:rPr>
                <w:sz w:val="16"/>
                <w:szCs w:val="16"/>
              </w:rPr>
            </w:pPr>
            <w:r w:rsidRPr="00FF78BF">
              <w:rPr>
                <w:sz w:val="16"/>
                <w:szCs w:val="16"/>
              </w:rPr>
              <w:t>75-100%cloudy pixels</w:t>
            </w:r>
          </w:p>
        </w:tc>
      </w:tr>
      <w:tr w:rsidR="000A4009" w:rsidRPr="00FF78BF">
        <w:tc>
          <w:tcPr>
            <w:tcW w:w="2214" w:type="dxa"/>
          </w:tcPr>
          <w:p w:rsidR="000A4009" w:rsidRPr="00FF78BF" w:rsidRDefault="00CE6D7A" w:rsidP="00FF78BF">
            <w:pPr>
              <w:autoSpaceDE w:val="0"/>
              <w:autoSpaceDN w:val="0"/>
              <w:adjustRightInd w:val="0"/>
              <w:jc w:val="both"/>
              <w:rPr>
                <w:sz w:val="16"/>
                <w:szCs w:val="16"/>
              </w:rPr>
            </w:pPr>
            <w:r w:rsidRPr="00FF78BF">
              <w:rPr>
                <w:sz w:val="16"/>
                <w:szCs w:val="16"/>
              </w:rPr>
              <w:t>Day/Night flag</w:t>
            </w:r>
          </w:p>
        </w:tc>
        <w:tc>
          <w:tcPr>
            <w:tcW w:w="2214" w:type="dxa"/>
          </w:tcPr>
          <w:p w:rsidR="000A4009" w:rsidRPr="00FF78BF" w:rsidRDefault="00CE6D7A" w:rsidP="00FF78BF">
            <w:pPr>
              <w:autoSpaceDE w:val="0"/>
              <w:autoSpaceDN w:val="0"/>
              <w:adjustRightInd w:val="0"/>
              <w:jc w:val="both"/>
              <w:rPr>
                <w:sz w:val="16"/>
                <w:szCs w:val="16"/>
              </w:rPr>
            </w:pPr>
            <w:r w:rsidRPr="00FF78BF">
              <w:rPr>
                <w:sz w:val="16"/>
                <w:szCs w:val="16"/>
              </w:rPr>
              <w:t>1</w:t>
            </w:r>
          </w:p>
        </w:tc>
        <w:tc>
          <w:tcPr>
            <w:tcW w:w="2214" w:type="dxa"/>
          </w:tcPr>
          <w:p w:rsidR="000A4009" w:rsidRPr="00FF78BF" w:rsidRDefault="00CE6D7A" w:rsidP="00FF78BF">
            <w:pPr>
              <w:autoSpaceDE w:val="0"/>
              <w:autoSpaceDN w:val="0"/>
              <w:adjustRightInd w:val="0"/>
              <w:jc w:val="both"/>
              <w:rPr>
                <w:sz w:val="16"/>
                <w:szCs w:val="16"/>
              </w:rPr>
            </w:pPr>
            <w:r w:rsidRPr="00FF78BF">
              <w:rPr>
                <w:sz w:val="16"/>
                <w:szCs w:val="16"/>
              </w:rPr>
              <w:t>0</w:t>
            </w:r>
          </w:p>
          <w:p w:rsidR="00CE6D7A" w:rsidRPr="00FF78BF" w:rsidRDefault="00CE6D7A" w:rsidP="00FF78BF">
            <w:pPr>
              <w:autoSpaceDE w:val="0"/>
              <w:autoSpaceDN w:val="0"/>
              <w:adjustRightInd w:val="0"/>
              <w:jc w:val="both"/>
              <w:rPr>
                <w:sz w:val="16"/>
                <w:szCs w:val="16"/>
              </w:rPr>
            </w:pPr>
            <w:r w:rsidRPr="00FF78BF">
              <w:rPr>
                <w:sz w:val="16"/>
                <w:szCs w:val="16"/>
              </w:rPr>
              <w:t>1</w:t>
            </w:r>
          </w:p>
        </w:tc>
        <w:tc>
          <w:tcPr>
            <w:tcW w:w="2214" w:type="dxa"/>
          </w:tcPr>
          <w:p w:rsidR="000A4009" w:rsidRPr="00FF78BF" w:rsidRDefault="00CE6D7A" w:rsidP="00FF78BF">
            <w:pPr>
              <w:autoSpaceDE w:val="0"/>
              <w:autoSpaceDN w:val="0"/>
              <w:adjustRightInd w:val="0"/>
              <w:jc w:val="both"/>
              <w:rPr>
                <w:sz w:val="16"/>
                <w:szCs w:val="16"/>
              </w:rPr>
            </w:pPr>
            <w:r w:rsidRPr="00FF78BF">
              <w:rPr>
                <w:sz w:val="16"/>
                <w:szCs w:val="16"/>
              </w:rPr>
              <w:t>Night</w:t>
            </w:r>
          </w:p>
          <w:p w:rsidR="00CE6D7A" w:rsidRPr="00FF78BF" w:rsidRDefault="00CE6D7A" w:rsidP="00FF78BF">
            <w:pPr>
              <w:autoSpaceDE w:val="0"/>
              <w:autoSpaceDN w:val="0"/>
              <w:adjustRightInd w:val="0"/>
              <w:jc w:val="both"/>
              <w:rPr>
                <w:sz w:val="16"/>
                <w:szCs w:val="16"/>
              </w:rPr>
            </w:pPr>
            <w:r w:rsidRPr="00FF78BF">
              <w:rPr>
                <w:sz w:val="16"/>
                <w:szCs w:val="16"/>
              </w:rPr>
              <w:t>Day</w:t>
            </w:r>
          </w:p>
        </w:tc>
      </w:tr>
      <w:tr w:rsidR="000A4009" w:rsidRPr="00FF78BF">
        <w:tc>
          <w:tcPr>
            <w:tcW w:w="2214" w:type="dxa"/>
          </w:tcPr>
          <w:p w:rsidR="000A4009" w:rsidRPr="00FF78BF" w:rsidRDefault="00CE6D7A" w:rsidP="00FF78BF">
            <w:pPr>
              <w:autoSpaceDE w:val="0"/>
              <w:autoSpaceDN w:val="0"/>
              <w:adjustRightInd w:val="0"/>
              <w:jc w:val="both"/>
              <w:rPr>
                <w:sz w:val="16"/>
                <w:szCs w:val="16"/>
              </w:rPr>
            </w:pPr>
            <w:r w:rsidRPr="00FF78BF">
              <w:rPr>
                <w:sz w:val="16"/>
                <w:szCs w:val="16"/>
              </w:rPr>
              <w:t>Sun glint flag</w:t>
            </w:r>
          </w:p>
        </w:tc>
        <w:tc>
          <w:tcPr>
            <w:tcW w:w="2214" w:type="dxa"/>
          </w:tcPr>
          <w:p w:rsidR="000A4009" w:rsidRPr="00FF78BF" w:rsidRDefault="00CE6D7A" w:rsidP="00FF78BF">
            <w:pPr>
              <w:autoSpaceDE w:val="0"/>
              <w:autoSpaceDN w:val="0"/>
              <w:adjustRightInd w:val="0"/>
              <w:jc w:val="both"/>
              <w:rPr>
                <w:sz w:val="16"/>
                <w:szCs w:val="16"/>
              </w:rPr>
            </w:pPr>
            <w:r w:rsidRPr="00FF78BF">
              <w:rPr>
                <w:sz w:val="16"/>
                <w:szCs w:val="16"/>
              </w:rPr>
              <w:t>1</w:t>
            </w:r>
          </w:p>
        </w:tc>
        <w:tc>
          <w:tcPr>
            <w:tcW w:w="2214" w:type="dxa"/>
          </w:tcPr>
          <w:p w:rsidR="000A4009" w:rsidRPr="00FF78BF" w:rsidRDefault="00CE6D7A" w:rsidP="00FF78BF">
            <w:pPr>
              <w:autoSpaceDE w:val="0"/>
              <w:autoSpaceDN w:val="0"/>
              <w:adjustRightInd w:val="0"/>
              <w:jc w:val="both"/>
              <w:rPr>
                <w:sz w:val="16"/>
                <w:szCs w:val="16"/>
              </w:rPr>
            </w:pPr>
            <w:r w:rsidRPr="00FF78BF">
              <w:rPr>
                <w:sz w:val="16"/>
                <w:szCs w:val="16"/>
              </w:rPr>
              <w:t>0</w:t>
            </w:r>
          </w:p>
          <w:p w:rsidR="00CE6D7A" w:rsidRPr="00FF78BF" w:rsidRDefault="00CE6D7A" w:rsidP="00FF78BF">
            <w:pPr>
              <w:autoSpaceDE w:val="0"/>
              <w:autoSpaceDN w:val="0"/>
              <w:adjustRightInd w:val="0"/>
              <w:jc w:val="both"/>
              <w:rPr>
                <w:sz w:val="16"/>
                <w:szCs w:val="16"/>
              </w:rPr>
            </w:pPr>
            <w:r w:rsidRPr="00FF78BF">
              <w:rPr>
                <w:sz w:val="16"/>
                <w:szCs w:val="16"/>
              </w:rPr>
              <w:t>1</w:t>
            </w:r>
          </w:p>
        </w:tc>
        <w:tc>
          <w:tcPr>
            <w:tcW w:w="2214" w:type="dxa"/>
          </w:tcPr>
          <w:p w:rsidR="000A4009" w:rsidRPr="00FF78BF" w:rsidRDefault="00CE6D7A" w:rsidP="00FF78BF">
            <w:pPr>
              <w:autoSpaceDE w:val="0"/>
              <w:autoSpaceDN w:val="0"/>
              <w:adjustRightInd w:val="0"/>
              <w:jc w:val="both"/>
              <w:rPr>
                <w:sz w:val="16"/>
                <w:szCs w:val="16"/>
              </w:rPr>
            </w:pPr>
            <w:r w:rsidRPr="00FF78BF">
              <w:rPr>
                <w:sz w:val="16"/>
                <w:szCs w:val="16"/>
              </w:rPr>
              <w:t>Yes</w:t>
            </w:r>
          </w:p>
          <w:p w:rsidR="00CE6D7A" w:rsidRPr="00FF78BF" w:rsidRDefault="00CE6D7A" w:rsidP="00FF78BF">
            <w:pPr>
              <w:autoSpaceDE w:val="0"/>
              <w:autoSpaceDN w:val="0"/>
              <w:adjustRightInd w:val="0"/>
              <w:jc w:val="both"/>
              <w:rPr>
                <w:sz w:val="16"/>
                <w:szCs w:val="16"/>
              </w:rPr>
            </w:pPr>
            <w:r w:rsidRPr="00FF78BF">
              <w:rPr>
                <w:sz w:val="16"/>
                <w:szCs w:val="16"/>
              </w:rPr>
              <w:t>No</w:t>
            </w:r>
          </w:p>
        </w:tc>
      </w:tr>
      <w:tr w:rsidR="00CE6D7A" w:rsidRPr="00FF78BF">
        <w:tc>
          <w:tcPr>
            <w:tcW w:w="2214" w:type="dxa"/>
          </w:tcPr>
          <w:p w:rsidR="00CE6D7A" w:rsidRPr="00FF78BF" w:rsidRDefault="00CE6D7A" w:rsidP="00FF78BF">
            <w:pPr>
              <w:autoSpaceDE w:val="0"/>
              <w:autoSpaceDN w:val="0"/>
              <w:adjustRightInd w:val="0"/>
              <w:jc w:val="both"/>
              <w:rPr>
                <w:sz w:val="16"/>
                <w:szCs w:val="16"/>
              </w:rPr>
            </w:pPr>
            <w:r w:rsidRPr="00FF78BF">
              <w:rPr>
                <w:sz w:val="16"/>
                <w:szCs w:val="16"/>
              </w:rPr>
              <w:t>Snow/Ice flag</w:t>
            </w:r>
          </w:p>
        </w:tc>
        <w:tc>
          <w:tcPr>
            <w:tcW w:w="2214" w:type="dxa"/>
          </w:tcPr>
          <w:p w:rsidR="00CE6D7A" w:rsidRPr="00FF78BF" w:rsidRDefault="00CE6D7A" w:rsidP="00FF78BF">
            <w:pPr>
              <w:autoSpaceDE w:val="0"/>
              <w:autoSpaceDN w:val="0"/>
              <w:adjustRightInd w:val="0"/>
              <w:jc w:val="both"/>
              <w:rPr>
                <w:sz w:val="16"/>
                <w:szCs w:val="16"/>
              </w:rPr>
            </w:pPr>
            <w:r w:rsidRPr="00FF78BF">
              <w:rPr>
                <w:sz w:val="16"/>
                <w:szCs w:val="16"/>
              </w:rPr>
              <w:t>1</w:t>
            </w:r>
          </w:p>
        </w:tc>
        <w:tc>
          <w:tcPr>
            <w:tcW w:w="2214" w:type="dxa"/>
          </w:tcPr>
          <w:p w:rsidR="00CE6D7A" w:rsidRPr="00FF78BF" w:rsidRDefault="00CE6D7A" w:rsidP="00FF78BF">
            <w:pPr>
              <w:autoSpaceDE w:val="0"/>
              <w:autoSpaceDN w:val="0"/>
              <w:adjustRightInd w:val="0"/>
              <w:jc w:val="both"/>
              <w:rPr>
                <w:sz w:val="16"/>
                <w:szCs w:val="16"/>
              </w:rPr>
            </w:pPr>
            <w:r w:rsidRPr="00FF78BF">
              <w:rPr>
                <w:sz w:val="16"/>
                <w:szCs w:val="16"/>
              </w:rPr>
              <w:t>0</w:t>
            </w:r>
          </w:p>
          <w:p w:rsidR="00CE6D7A" w:rsidRPr="00FF78BF" w:rsidRDefault="00CE6D7A" w:rsidP="00FF78BF">
            <w:pPr>
              <w:autoSpaceDE w:val="0"/>
              <w:autoSpaceDN w:val="0"/>
              <w:adjustRightInd w:val="0"/>
              <w:jc w:val="both"/>
              <w:rPr>
                <w:sz w:val="16"/>
                <w:szCs w:val="16"/>
              </w:rPr>
            </w:pPr>
            <w:r w:rsidRPr="00FF78BF">
              <w:rPr>
                <w:sz w:val="16"/>
                <w:szCs w:val="16"/>
              </w:rPr>
              <w:t>1</w:t>
            </w:r>
          </w:p>
        </w:tc>
        <w:tc>
          <w:tcPr>
            <w:tcW w:w="2214" w:type="dxa"/>
          </w:tcPr>
          <w:p w:rsidR="00CE6D7A" w:rsidRPr="00FF78BF" w:rsidRDefault="00CE6D7A" w:rsidP="00FF78BF">
            <w:pPr>
              <w:autoSpaceDE w:val="0"/>
              <w:autoSpaceDN w:val="0"/>
              <w:adjustRightInd w:val="0"/>
              <w:jc w:val="both"/>
              <w:rPr>
                <w:sz w:val="16"/>
                <w:szCs w:val="16"/>
              </w:rPr>
            </w:pPr>
            <w:r w:rsidRPr="00FF78BF">
              <w:rPr>
                <w:sz w:val="16"/>
                <w:szCs w:val="16"/>
              </w:rPr>
              <w:t>Yes</w:t>
            </w:r>
          </w:p>
          <w:p w:rsidR="00CE6D7A" w:rsidRPr="00FF78BF" w:rsidRDefault="00CE6D7A" w:rsidP="00FF78BF">
            <w:pPr>
              <w:autoSpaceDE w:val="0"/>
              <w:autoSpaceDN w:val="0"/>
              <w:adjustRightInd w:val="0"/>
              <w:jc w:val="both"/>
              <w:rPr>
                <w:sz w:val="16"/>
                <w:szCs w:val="16"/>
              </w:rPr>
            </w:pPr>
            <w:r w:rsidRPr="00FF78BF">
              <w:rPr>
                <w:sz w:val="16"/>
                <w:szCs w:val="16"/>
              </w:rPr>
              <w:t>No</w:t>
            </w:r>
          </w:p>
        </w:tc>
      </w:tr>
      <w:tr w:rsidR="00CE6D7A" w:rsidRPr="00FF78BF">
        <w:tc>
          <w:tcPr>
            <w:tcW w:w="2214" w:type="dxa"/>
          </w:tcPr>
          <w:p w:rsidR="00CE6D7A" w:rsidRPr="00FF78BF" w:rsidRDefault="00CE6D7A" w:rsidP="00FF78BF">
            <w:pPr>
              <w:autoSpaceDE w:val="0"/>
              <w:autoSpaceDN w:val="0"/>
              <w:adjustRightInd w:val="0"/>
              <w:jc w:val="both"/>
              <w:rPr>
                <w:sz w:val="16"/>
                <w:szCs w:val="16"/>
              </w:rPr>
            </w:pPr>
            <w:r w:rsidRPr="00FF78BF">
              <w:rPr>
                <w:sz w:val="16"/>
                <w:szCs w:val="16"/>
              </w:rPr>
              <w:t>Land/Water flag</w:t>
            </w:r>
          </w:p>
        </w:tc>
        <w:tc>
          <w:tcPr>
            <w:tcW w:w="2214" w:type="dxa"/>
          </w:tcPr>
          <w:p w:rsidR="00CE6D7A" w:rsidRPr="00FF78BF" w:rsidRDefault="00CE6D7A" w:rsidP="00FF78BF">
            <w:pPr>
              <w:autoSpaceDE w:val="0"/>
              <w:autoSpaceDN w:val="0"/>
              <w:adjustRightInd w:val="0"/>
              <w:jc w:val="both"/>
              <w:rPr>
                <w:sz w:val="16"/>
                <w:szCs w:val="16"/>
              </w:rPr>
            </w:pPr>
            <w:r w:rsidRPr="00FF78BF">
              <w:rPr>
                <w:sz w:val="16"/>
                <w:szCs w:val="16"/>
              </w:rPr>
              <w:t>2</w:t>
            </w:r>
          </w:p>
        </w:tc>
        <w:tc>
          <w:tcPr>
            <w:tcW w:w="2214" w:type="dxa"/>
          </w:tcPr>
          <w:p w:rsidR="00CE6D7A" w:rsidRPr="00FF78BF" w:rsidRDefault="00CE6D7A" w:rsidP="00FF78BF">
            <w:pPr>
              <w:autoSpaceDE w:val="0"/>
              <w:autoSpaceDN w:val="0"/>
              <w:adjustRightInd w:val="0"/>
              <w:jc w:val="both"/>
              <w:rPr>
                <w:sz w:val="16"/>
                <w:szCs w:val="16"/>
              </w:rPr>
            </w:pPr>
            <w:r w:rsidRPr="00FF78BF">
              <w:rPr>
                <w:sz w:val="16"/>
                <w:szCs w:val="16"/>
              </w:rPr>
              <w:t>0</w:t>
            </w:r>
          </w:p>
          <w:p w:rsidR="00CE6D7A" w:rsidRPr="00FF78BF" w:rsidRDefault="00CE6D7A" w:rsidP="00FF78BF">
            <w:pPr>
              <w:autoSpaceDE w:val="0"/>
              <w:autoSpaceDN w:val="0"/>
              <w:adjustRightInd w:val="0"/>
              <w:jc w:val="both"/>
              <w:rPr>
                <w:sz w:val="16"/>
                <w:szCs w:val="16"/>
              </w:rPr>
            </w:pPr>
            <w:r w:rsidRPr="00FF78BF">
              <w:rPr>
                <w:sz w:val="16"/>
                <w:szCs w:val="16"/>
              </w:rPr>
              <w:t>1</w:t>
            </w:r>
          </w:p>
          <w:p w:rsidR="00CE6D7A" w:rsidRPr="00FF78BF" w:rsidRDefault="00CE6D7A" w:rsidP="00FF78BF">
            <w:pPr>
              <w:autoSpaceDE w:val="0"/>
              <w:autoSpaceDN w:val="0"/>
              <w:adjustRightInd w:val="0"/>
              <w:jc w:val="both"/>
              <w:rPr>
                <w:sz w:val="16"/>
                <w:szCs w:val="16"/>
              </w:rPr>
            </w:pPr>
            <w:r w:rsidRPr="00FF78BF">
              <w:rPr>
                <w:sz w:val="16"/>
                <w:szCs w:val="16"/>
              </w:rPr>
              <w:t>2</w:t>
            </w:r>
          </w:p>
          <w:p w:rsidR="00CE6D7A" w:rsidRPr="00FF78BF" w:rsidRDefault="00CE6D7A" w:rsidP="00FF78BF">
            <w:pPr>
              <w:autoSpaceDE w:val="0"/>
              <w:autoSpaceDN w:val="0"/>
              <w:adjustRightInd w:val="0"/>
              <w:jc w:val="both"/>
              <w:rPr>
                <w:sz w:val="16"/>
                <w:szCs w:val="16"/>
              </w:rPr>
            </w:pPr>
            <w:r w:rsidRPr="00FF78BF">
              <w:rPr>
                <w:sz w:val="16"/>
                <w:szCs w:val="16"/>
              </w:rPr>
              <w:t>3</w:t>
            </w:r>
          </w:p>
        </w:tc>
        <w:tc>
          <w:tcPr>
            <w:tcW w:w="2214" w:type="dxa"/>
          </w:tcPr>
          <w:p w:rsidR="00CE6D7A" w:rsidRPr="00FF78BF" w:rsidRDefault="00CE6D7A" w:rsidP="00FF78BF">
            <w:pPr>
              <w:autoSpaceDE w:val="0"/>
              <w:autoSpaceDN w:val="0"/>
              <w:adjustRightInd w:val="0"/>
              <w:jc w:val="both"/>
              <w:rPr>
                <w:sz w:val="16"/>
                <w:szCs w:val="16"/>
              </w:rPr>
            </w:pPr>
            <w:r w:rsidRPr="00FF78BF">
              <w:rPr>
                <w:sz w:val="16"/>
                <w:szCs w:val="16"/>
              </w:rPr>
              <w:t xml:space="preserve">Water (ocean)  </w:t>
            </w:r>
          </w:p>
          <w:p w:rsidR="00CE6D7A" w:rsidRPr="00FF78BF" w:rsidRDefault="00CE6D7A" w:rsidP="00FF78BF">
            <w:pPr>
              <w:autoSpaceDE w:val="0"/>
              <w:autoSpaceDN w:val="0"/>
              <w:adjustRightInd w:val="0"/>
              <w:jc w:val="both"/>
              <w:rPr>
                <w:sz w:val="16"/>
                <w:szCs w:val="16"/>
              </w:rPr>
            </w:pPr>
            <w:r w:rsidRPr="00FF78BF">
              <w:rPr>
                <w:sz w:val="16"/>
                <w:szCs w:val="16"/>
              </w:rPr>
              <w:t>Coastal</w:t>
            </w:r>
          </w:p>
          <w:p w:rsidR="00CE6D7A" w:rsidRPr="00FF78BF" w:rsidRDefault="00CE6D7A" w:rsidP="00FF78BF">
            <w:pPr>
              <w:autoSpaceDE w:val="0"/>
              <w:autoSpaceDN w:val="0"/>
              <w:adjustRightInd w:val="0"/>
              <w:jc w:val="both"/>
              <w:rPr>
                <w:sz w:val="16"/>
                <w:szCs w:val="16"/>
              </w:rPr>
            </w:pPr>
            <w:r w:rsidRPr="00FF78BF">
              <w:rPr>
                <w:sz w:val="16"/>
                <w:szCs w:val="16"/>
              </w:rPr>
              <w:t>Desert</w:t>
            </w:r>
          </w:p>
          <w:p w:rsidR="00CE6D7A" w:rsidRPr="00FF78BF" w:rsidRDefault="00CE6D7A" w:rsidP="00FF78BF">
            <w:pPr>
              <w:autoSpaceDE w:val="0"/>
              <w:autoSpaceDN w:val="0"/>
              <w:adjustRightInd w:val="0"/>
              <w:jc w:val="both"/>
              <w:rPr>
                <w:sz w:val="16"/>
                <w:szCs w:val="16"/>
              </w:rPr>
            </w:pPr>
            <w:r w:rsidRPr="00FF78BF">
              <w:rPr>
                <w:sz w:val="16"/>
                <w:szCs w:val="16"/>
              </w:rPr>
              <w:t>Land</w:t>
            </w:r>
          </w:p>
        </w:tc>
      </w:tr>
    </w:tbl>
    <w:p w:rsidR="000A4009" w:rsidRDefault="003E51CB" w:rsidP="008200AB">
      <w:pPr>
        <w:autoSpaceDE w:val="0"/>
        <w:autoSpaceDN w:val="0"/>
        <w:adjustRightInd w:val="0"/>
        <w:jc w:val="both"/>
        <w:rPr>
          <w:sz w:val="20"/>
          <w:szCs w:val="20"/>
        </w:rPr>
      </w:pPr>
      <w:r w:rsidRPr="00FB0921">
        <w:rPr>
          <w:sz w:val="16"/>
          <w:szCs w:val="16"/>
        </w:rPr>
        <w:t>TABLE 6: QUALITY ASSURANCE LAND FLAGS</w:t>
      </w:r>
      <w:r w:rsidR="006D5044" w:rsidRPr="00FB0921">
        <w:rPr>
          <w:sz w:val="16"/>
          <w:szCs w:val="16"/>
        </w:rPr>
        <w:t xml:space="preserve"> </w:t>
      </w:r>
      <w:r w:rsidRPr="00FB0921">
        <w:rPr>
          <w:sz w:val="16"/>
          <w:szCs w:val="16"/>
        </w:rPr>
        <w:t>(5 bytes = 40 bits</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314"/>
        <w:gridCol w:w="1350"/>
        <w:gridCol w:w="3978"/>
      </w:tblGrid>
      <w:tr w:rsidR="003E51CB" w:rsidRPr="00FF78BF">
        <w:tc>
          <w:tcPr>
            <w:tcW w:w="2214" w:type="dxa"/>
          </w:tcPr>
          <w:p w:rsidR="003E51CB" w:rsidRPr="00FF78BF" w:rsidRDefault="003E51CB" w:rsidP="00FF78BF">
            <w:pPr>
              <w:autoSpaceDE w:val="0"/>
              <w:autoSpaceDN w:val="0"/>
              <w:adjustRightInd w:val="0"/>
              <w:jc w:val="both"/>
              <w:rPr>
                <w:b/>
                <w:sz w:val="16"/>
                <w:szCs w:val="16"/>
              </w:rPr>
            </w:pPr>
            <w:r w:rsidRPr="00FF78BF">
              <w:rPr>
                <w:b/>
                <w:sz w:val="16"/>
                <w:szCs w:val="16"/>
              </w:rPr>
              <w:t xml:space="preserve"> Flag Name</w:t>
            </w:r>
          </w:p>
        </w:tc>
        <w:tc>
          <w:tcPr>
            <w:tcW w:w="1314" w:type="dxa"/>
          </w:tcPr>
          <w:p w:rsidR="003E51CB" w:rsidRPr="00FF78BF" w:rsidRDefault="003E51CB" w:rsidP="00FF78BF">
            <w:pPr>
              <w:autoSpaceDE w:val="0"/>
              <w:autoSpaceDN w:val="0"/>
              <w:adjustRightInd w:val="0"/>
              <w:jc w:val="both"/>
              <w:rPr>
                <w:b/>
                <w:sz w:val="16"/>
                <w:szCs w:val="16"/>
              </w:rPr>
            </w:pPr>
            <w:r w:rsidRPr="00FF78BF">
              <w:rPr>
                <w:b/>
                <w:sz w:val="16"/>
                <w:szCs w:val="16"/>
              </w:rPr>
              <w:t>Number of Bits</w:t>
            </w:r>
          </w:p>
        </w:tc>
        <w:tc>
          <w:tcPr>
            <w:tcW w:w="1350" w:type="dxa"/>
          </w:tcPr>
          <w:p w:rsidR="003E51CB" w:rsidRPr="00FF78BF" w:rsidRDefault="003E51CB" w:rsidP="00FF78BF">
            <w:pPr>
              <w:autoSpaceDE w:val="0"/>
              <w:autoSpaceDN w:val="0"/>
              <w:adjustRightInd w:val="0"/>
              <w:jc w:val="both"/>
              <w:rPr>
                <w:b/>
                <w:sz w:val="16"/>
                <w:szCs w:val="16"/>
              </w:rPr>
            </w:pPr>
            <w:r w:rsidRPr="00FF78BF">
              <w:rPr>
                <w:b/>
                <w:sz w:val="16"/>
                <w:szCs w:val="16"/>
              </w:rPr>
              <w:t>Bit Value</w:t>
            </w:r>
          </w:p>
        </w:tc>
        <w:tc>
          <w:tcPr>
            <w:tcW w:w="3978" w:type="dxa"/>
          </w:tcPr>
          <w:p w:rsidR="003E51CB" w:rsidRPr="00FF78BF" w:rsidRDefault="003E51CB" w:rsidP="00FF78BF">
            <w:pPr>
              <w:autoSpaceDE w:val="0"/>
              <w:autoSpaceDN w:val="0"/>
              <w:adjustRightInd w:val="0"/>
              <w:jc w:val="both"/>
              <w:rPr>
                <w:b/>
                <w:sz w:val="16"/>
                <w:szCs w:val="16"/>
              </w:rPr>
            </w:pPr>
            <w:r w:rsidRPr="00FF78BF">
              <w:rPr>
                <w:b/>
                <w:sz w:val="16"/>
                <w:szCs w:val="16"/>
              </w:rPr>
              <w:t>Description</w:t>
            </w:r>
          </w:p>
        </w:tc>
      </w:tr>
      <w:tr w:rsidR="003E51CB" w:rsidRPr="00FF78BF">
        <w:tc>
          <w:tcPr>
            <w:tcW w:w="2214" w:type="dxa"/>
            <w:shd w:val="clear" w:color="auto" w:fill="FFFF00"/>
          </w:tcPr>
          <w:p w:rsidR="003E51CB" w:rsidRPr="00FF78BF" w:rsidRDefault="003E51CB" w:rsidP="008F2EFF">
            <w:pPr>
              <w:rPr>
                <w:color w:val="000000"/>
                <w:sz w:val="16"/>
                <w:szCs w:val="16"/>
              </w:rPr>
            </w:pPr>
            <w:r w:rsidRPr="00FF78BF">
              <w:rPr>
                <w:color w:val="000000"/>
                <w:sz w:val="16"/>
                <w:szCs w:val="16"/>
              </w:rPr>
              <w:t>0.47 μm Aerosol Optical Thickness Usefulness Flag</w:t>
            </w:r>
          </w:p>
        </w:tc>
        <w:tc>
          <w:tcPr>
            <w:tcW w:w="1314" w:type="dxa"/>
            <w:shd w:val="clear" w:color="auto" w:fill="FFFF00"/>
          </w:tcPr>
          <w:p w:rsidR="003E51CB" w:rsidRPr="00FF78BF" w:rsidRDefault="003E51CB" w:rsidP="00FF78BF">
            <w:pPr>
              <w:autoSpaceDE w:val="0"/>
              <w:autoSpaceDN w:val="0"/>
              <w:adjustRightInd w:val="0"/>
              <w:jc w:val="center"/>
              <w:rPr>
                <w:sz w:val="16"/>
                <w:szCs w:val="16"/>
              </w:rPr>
            </w:pPr>
            <w:r w:rsidRPr="00FF78BF">
              <w:rPr>
                <w:sz w:val="16"/>
                <w:szCs w:val="16"/>
              </w:rPr>
              <w:t>1</w:t>
            </w:r>
          </w:p>
        </w:tc>
        <w:tc>
          <w:tcPr>
            <w:tcW w:w="1350" w:type="dxa"/>
            <w:shd w:val="clear" w:color="auto" w:fill="FFFF00"/>
          </w:tcPr>
          <w:p w:rsidR="003E51CB" w:rsidRPr="00FF78BF" w:rsidRDefault="003E51CB" w:rsidP="00FF78BF">
            <w:pPr>
              <w:autoSpaceDE w:val="0"/>
              <w:autoSpaceDN w:val="0"/>
              <w:adjustRightInd w:val="0"/>
              <w:jc w:val="center"/>
              <w:rPr>
                <w:sz w:val="16"/>
                <w:szCs w:val="16"/>
              </w:rPr>
            </w:pPr>
            <w:r w:rsidRPr="00FF78BF">
              <w:rPr>
                <w:sz w:val="16"/>
                <w:szCs w:val="16"/>
              </w:rPr>
              <w:t>0</w:t>
            </w:r>
          </w:p>
          <w:p w:rsidR="003E51CB" w:rsidRPr="00FF78BF" w:rsidRDefault="003E51CB" w:rsidP="00FF78BF">
            <w:pPr>
              <w:autoSpaceDE w:val="0"/>
              <w:autoSpaceDN w:val="0"/>
              <w:adjustRightInd w:val="0"/>
              <w:jc w:val="center"/>
              <w:rPr>
                <w:sz w:val="16"/>
                <w:szCs w:val="16"/>
              </w:rPr>
            </w:pPr>
            <w:r w:rsidRPr="00FF78BF">
              <w:rPr>
                <w:sz w:val="16"/>
                <w:szCs w:val="16"/>
              </w:rPr>
              <w:t>1</w:t>
            </w:r>
          </w:p>
        </w:tc>
        <w:tc>
          <w:tcPr>
            <w:tcW w:w="3978" w:type="dxa"/>
            <w:shd w:val="clear" w:color="auto" w:fill="FFFF00"/>
          </w:tcPr>
          <w:p w:rsidR="003E51CB" w:rsidRPr="00FF78BF" w:rsidRDefault="003E51CB" w:rsidP="00FF78BF">
            <w:pPr>
              <w:autoSpaceDE w:val="0"/>
              <w:autoSpaceDN w:val="0"/>
              <w:adjustRightInd w:val="0"/>
              <w:rPr>
                <w:sz w:val="16"/>
                <w:szCs w:val="16"/>
              </w:rPr>
            </w:pPr>
            <w:r w:rsidRPr="00FF78BF">
              <w:rPr>
                <w:sz w:val="16"/>
                <w:szCs w:val="16"/>
              </w:rPr>
              <w:t>Not useful</w:t>
            </w:r>
          </w:p>
          <w:p w:rsidR="003E51CB" w:rsidRPr="00FF78BF" w:rsidRDefault="003E51CB" w:rsidP="00FF78BF">
            <w:pPr>
              <w:autoSpaceDE w:val="0"/>
              <w:autoSpaceDN w:val="0"/>
              <w:adjustRightInd w:val="0"/>
              <w:rPr>
                <w:sz w:val="16"/>
                <w:szCs w:val="16"/>
              </w:rPr>
            </w:pPr>
            <w:r w:rsidRPr="00FF78BF">
              <w:rPr>
                <w:sz w:val="16"/>
                <w:szCs w:val="16"/>
              </w:rPr>
              <w:t>Useful</w:t>
            </w:r>
          </w:p>
        </w:tc>
      </w:tr>
      <w:tr w:rsidR="003E51CB" w:rsidRPr="00FF78BF">
        <w:tc>
          <w:tcPr>
            <w:tcW w:w="2214" w:type="dxa"/>
            <w:shd w:val="clear" w:color="auto" w:fill="FFFF00"/>
          </w:tcPr>
          <w:p w:rsidR="003E51CB" w:rsidRPr="00FF78BF" w:rsidRDefault="003E51CB" w:rsidP="008F2EFF">
            <w:pPr>
              <w:rPr>
                <w:color w:val="000000"/>
                <w:sz w:val="16"/>
                <w:szCs w:val="16"/>
              </w:rPr>
            </w:pPr>
            <w:r w:rsidRPr="00FF78BF">
              <w:rPr>
                <w:color w:val="000000"/>
                <w:sz w:val="16"/>
                <w:szCs w:val="16"/>
              </w:rPr>
              <w:t>0.47 μm Aerosol Optical Thickness Confidence Flag</w:t>
            </w:r>
          </w:p>
        </w:tc>
        <w:tc>
          <w:tcPr>
            <w:tcW w:w="1314" w:type="dxa"/>
            <w:shd w:val="clear" w:color="auto" w:fill="FFFF00"/>
          </w:tcPr>
          <w:p w:rsidR="003E51CB" w:rsidRPr="00FF78BF" w:rsidRDefault="003E51CB" w:rsidP="00FF78BF">
            <w:pPr>
              <w:autoSpaceDE w:val="0"/>
              <w:autoSpaceDN w:val="0"/>
              <w:adjustRightInd w:val="0"/>
              <w:jc w:val="center"/>
              <w:rPr>
                <w:sz w:val="16"/>
                <w:szCs w:val="16"/>
              </w:rPr>
            </w:pPr>
            <w:r w:rsidRPr="00FF78BF">
              <w:rPr>
                <w:sz w:val="16"/>
                <w:szCs w:val="16"/>
              </w:rPr>
              <w:t>3</w:t>
            </w:r>
          </w:p>
        </w:tc>
        <w:tc>
          <w:tcPr>
            <w:tcW w:w="1350" w:type="dxa"/>
            <w:shd w:val="clear" w:color="auto" w:fill="FFFF00"/>
          </w:tcPr>
          <w:p w:rsidR="003E51CB" w:rsidRPr="00FF78BF" w:rsidRDefault="003E51CB" w:rsidP="00FF78BF">
            <w:pPr>
              <w:autoSpaceDE w:val="0"/>
              <w:autoSpaceDN w:val="0"/>
              <w:adjustRightInd w:val="0"/>
              <w:jc w:val="center"/>
              <w:rPr>
                <w:sz w:val="16"/>
                <w:szCs w:val="16"/>
              </w:rPr>
            </w:pPr>
            <w:r w:rsidRPr="00FF78BF">
              <w:rPr>
                <w:sz w:val="16"/>
                <w:szCs w:val="16"/>
              </w:rPr>
              <w:t>0</w:t>
            </w:r>
          </w:p>
          <w:p w:rsidR="003E51CB" w:rsidRPr="00FF78BF" w:rsidRDefault="003E51CB" w:rsidP="00FF78BF">
            <w:pPr>
              <w:autoSpaceDE w:val="0"/>
              <w:autoSpaceDN w:val="0"/>
              <w:adjustRightInd w:val="0"/>
              <w:jc w:val="center"/>
              <w:rPr>
                <w:sz w:val="16"/>
                <w:szCs w:val="16"/>
              </w:rPr>
            </w:pPr>
            <w:r w:rsidRPr="00FF78BF">
              <w:rPr>
                <w:sz w:val="16"/>
                <w:szCs w:val="16"/>
              </w:rPr>
              <w:t>1</w:t>
            </w:r>
          </w:p>
          <w:p w:rsidR="003E51CB" w:rsidRPr="00FF78BF" w:rsidRDefault="003E51CB" w:rsidP="00FF78BF">
            <w:pPr>
              <w:autoSpaceDE w:val="0"/>
              <w:autoSpaceDN w:val="0"/>
              <w:adjustRightInd w:val="0"/>
              <w:jc w:val="center"/>
              <w:rPr>
                <w:sz w:val="16"/>
                <w:szCs w:val="16"/>
              </w:rPr>
            </w:pPr>
            <w:r w:rsidRPr="00FF78BF">
              <w:rPr>
                <w:sz w:val="16"/>
                <w:szCs w:val="16"/>
              </w:rPr>
              <w:t>2</w:t>
            </w:r>
          </w:p>
          <w:p w:rsidR="003E51CB" w:rsidRPr="00FF78BF" w:rsidRDefault="003E51CB" w:rsidP="00FF78BF">
            <w:pPr>
              <w:autoSpaceDE w:val="0"/>
              <w:autoSpaceDN w:val="0"/>
              <w:adjustRightInd w:val="0"/>
              <w:jc w:val="center"/>
              <w:rPr>
                <w:sz w:val="16"/>
                <w:szCs w:val="16"/>
              </w:rPr>
            </w:pPr>
            <w:r w:rsidRPr="00FF78BF">
              <w:rPr>
                <w:sz w:val="16"/>
                <w:szCs w:val="16"/>
              </w:rPr>
              <w:t>3</w:t>
            </w:r>
          </w:p>
        </w:tc>
        <w:tc>
          <w:tcPr>
            <w:tcW w:w="3978" w:type="dxa"/>
            <w:shd w:val="clear" w:color="auto" w:fill="FFFF00"/>
          </w:tcPr>
          <w:p w:rsidR="003E51CB" w:rsidRPr="00FF78BF" w:rsidRDefault="003E51CB" w:rsidP="00FF78BF">
            <w:pPr>
              <w:autoSpaceDE w:val="0"/>
              <w:autoSpaceDN w:val="0"/>
              <w:adjustRightInd w:val="0"/>
              <w:rPr>
                <w:sz w:val="16"/>
                <w:szCs w:val="16"/>
              </w:rPr>
            </w:pPr>
            <w:r w:rsidRPr="00FF78BF">
              <w:rPr>
                <w:sz w:val="16"/>
                <w:szCs w:val="16"/>
              </w:rPr>
              <w:t>No Confidence(or Fill)</w:t>
            </w:r>
          </w:p>
          <w:p w:rsidR="003E51CB" w:rsidRPr="00FF78BF" w:rsidRDefault="003E51CB" w:rsidP="00FF78BF">
            <w:pPr>
              <w:autoSpaceDE w:val="0"/>
              <w:autoSpaceDN w:val="0"/>
              <w:adjustRightInd w:val="0"/>
              <w:rPr>
                <w:sz w:val="16"/>
                <w:szCs w:val="16"/>
              </w:rPr>
            </w:pPr>
            <w:r w:rsidRPr="00FF78BF">
              <w:rPr>
                <w:sz w:val="16"/>
                <w:szCs w:val="16"/>
              </w:rPr>
              <w:t>Marginal</w:t>
            </w:r>
          </w:p>
          <w:p w:rsidR="003E51CB" w:rsidRPr="00FF78BF" w:rsidRDefault="003E51CB" w:rsidP="00FF78BF">
            <w:pPr>
              <w:autoSpaceDE w:val="0"/>
              <w:autoSpaceDN w:val="0"/>
              <w:adjustRightInd w:val="0"/>
              <w:rPr>
                <w:sz w:val="16"/>
                <w:szCs w:val="16"/>
              </w:rPr>
            </w:pPr>
            <w:r w:rsidRPr="00FF78BF">
              <w:rPr>
                <w:sz w:val="16"/>
                <w:szCs w:val="16"/>
              </w:rPr>
              <w:t>Good</w:t>
            </w:r>
          </w:p>
          <w:p w:rsidR="003E51CB" w:rsidRPr="00FF78BF" w:rsidRDefault="003E51CB" w:rsidP="00FF78BF">
            <w:pPr>
              <w:autoSpaceDE w:val="0"/>
              <w:autoSpaceDN w:val="0"/>
              <w:adjustRightInd w:val="0"/>
              <w:rPr>
                <w:sz w:val="16"/>
                <w:szCs w:val="16"/>
              </w:rPr>
            </w:pPr>
            <w:r w:rsidRPr="00FF78BF">
              <w:rPr>
                <w:sz w:val="16"/>
                <w:szCs w:val="16"/>
              </w:rPr>
              <w:t>Very good</w:t>
            </w:r>
          </w:p>
        </w:tc>
      </w:tr>
      <w:tr w:rsidR="003E51CB" w:rsidRPr="00FF78BF">
        <w:tc>
          <w:tcPr>
            <w:tcW w:w="2214" w:type="dxa"/>
            <w:shd w:val="clear" w:color="auto" w:fill="FFFF00"/>
          </w:tcPr>
          <w:p w:rsidR="003E51CB" w:rsidRPr="00FF78BF" w:rsidRDefault="003E51CB" w:rsidP="008F2EFF">
            <w:pPr>
              <w:rPr>
                <w:color w:val="000000"/>
                <w:sz w:val="16"/>
                <w:szCs w:val="16"/>
              </w:rPr>
            </w:pPr>
            <w:r w:rsidRPr="00FF78BF">
              <w:rPr>
                <w:color w:val="000000"/>
                <w:sz w:val="16"/>
                <w:szCs w:val="16"/>
              </w:rPr>
              <w:t>0.66 μm Aerosol Optical Thickness Usefulness Flag</w:t>
            </w:r>
          </w:p>
        </w:tc>
        <w:tc>
          <w:tcPr>
            <w:tcW w:w="1314" w:type="dxa"/>
            <w:shd w:val="clear" w:color="auto" w:fill="FFFF00"/>
          </w:tcPr>
          <w:p w:rsidR="003E51CB" w:rsidRPr="00FF78BF" w:rsidRDefault="003E51CB" w:rsidP="00FF78BF">
            <w:pPr>
              <w:autoSpaceDE w:val="0"/>
              <w:autoSpaceDN w:val="0"/>
              <w:adjustRightInd w:val="0"/>
              <w:jc w:val="center"/>
              <w:rPr>
                <w:sz w:val="16"/>
                <w:szCs w:val="16"/>
              </w:rPr>
            </w:pPr>
            <w:r w:rsidRPr="00FF78BF">
              <w:rPr>
                <w:sz w:val="16"/>
                <w:szCs w:val="16"/>
              </w:rPr>
              <w:t>1</w:t>
            </w:r>
          </w:p>
        </w:tc>
        <w:tc>
          <w:tcPr>
            <w:tcW w:w="1350" w:type="dxa"/>
            <w:shd w:val="clear" w:color="auto" w:fill="FFFF00"/>
          </w:tcPr>
          <w:p w:rsidR="003E51CB" w:rsidRPr="00FF78BF" w:rsidRDefault="003E51CB" w:rsidP="00FF78BF">
            <w:pPr>
              <w:autoSpaceDE w:val="0"/>
              <w:autoSpaceDN w:val="0"/>
              <w:adjustRightInd w:val="0"/>
              <w:jc w:val="center"/>
              <w:rPr>
                <w:sz w:val="16"/>
                <w:szCs w:val="16"/>
              </w:rPr>
            </w:pPr>
            <w:r w:rsidRPr="00FF78BF">
              <w:rPr>
                <w:sz w:val="16"/>
                <w:szCs w:val="16"/>
              </w:rPr>
              <w:t>0</w:t>
            </w:r>
          </w:p>
          <w:p w:rsidR="003E51CB" w:rsidRPr="00FF78BF" w:rsidRDefault="003E51CB" w:rsidP="00FF78BF">
            <w:pPr>
              <w:autoSpaceDE w:val="0"/>
              <w:autoSpaceDN w:val="0"/>
              <w:adjustRightInd w:val="0"/>
              <w:jc w:val="center"/>
              <w:rPr>
                <w:sz w:val="16"/>
                <w:szCs w:val="16"/>
              </w:rPr>
            </w:pPr>
            <w:r w:rsidRPr="00FF78BF">
              <w:rPr>
                <w:sz w:val="16"/>
                <w:szCs w:val="16"/>
              </w:rPr>
              <w:t>1</w:t>
            </w:r>
          </w:p>
        </w:tc>
        <w:tc>
          <w:tcPr>
            <w:tcW w:w="3978" w:type="dxa"/>
            <w:shd w:val="clear" w:color="auto" w:fill="FFFF00"/>
          </w:tcPr>
          <w:p w:rsidR="003E51CB" w:rsidRPr="00FF78BF" w:rsidRDefault="003E51CB" w:rsidP="00FF78BF">
            <w:pPr>
              <w:autoSpaceDE w:val="0"/>
              <w:autoSpaceDN w:val="0"/>
              <w:adjustRightInd w:val="0"/>
              <w:rPr>
                <w:sz w:val="16"/>
                <w:szCs w:val="16"/>
              </w:rPr>
            </w:pPr>
            <w:r w:rsidRPr="00FF78BF">
              <w:rPr>
                <w:sz w:val="16"/>
                <w:szCs w:val="16"/>
              </w:rPr>
              <w:t>Not useful</w:t>
            </w:r>
          </w:p>
          <w:p w:rsidR="003E51CB" w:rsidRPr="00FF78BF" w:rsidRDefault="003E51CB" w:rsidP="00FF78BF">
            <w:pPr>
              <w:autoSpaceDE w:val="0"/>
              <w:autoSpaceDN w:val="0"/>
              <w:adjustRightInd w:val="0"/>
              <w:rPr>
                <w:sz w:val="16"/>
                <w:szCs w:val="16"/>
              </w:rPr>
            </w:pPr>
            <w:r w:rsidRPr="00FF78BF">
              <w:rPr>
                <w:sz w:val="16"/>
                <w:szCs w:val="16"/>
              </w:rPr>
              <w:t>Useful</w:t>
            </w:r>
          </w:p>
        </w:tc>
      </w:tr>
      <w:tr w:rsidR="003E51CB" w:rsidRPr="00FF78BF">
        <w:tc>
          <w:tcPr>
            <w:tcW w:w="2214" w:type="dxa"/>
            <w:shd w:val="clear" w:color="auto" w:fill="FFFF00"/>
          </w:tcPr>
          <w:p w:rsidR="003E51CB" w:rsidRPr="00FF78BF" w:rsidRDefault="003E51CB" w:rsidP="008F2EFF">
            <w:pPr>
              <w:rPr>
                <w:color w:val="000000"/>
                <w:sz w:val="16"/>
                <w:szCs w:val="16"/>
              </w:rPr>
            </w:pPr>
            <w:r w:rsidRPr="00FF78BF">
              <w:rPr>
                <w:color w:val="000000"/>
                <w:sz w:val="16"/>
                <w:szCs w:val="16"/>
              </w:rPr>
              <w:t>0.66 μm Aerosol Optical Thickness Confidence Flag</w:t>
            </w:r>
          </w:p>
          <w:p w:rsidR="003E51CB" w:rsidRPr="00FF78BF" w:rsidRDefault="003E51CB" w:rsidP="00FF78BF">
            <w:pPr>
              <w:autoSpaceDE w:val="0"/>
              <w:autoSpaceDN w:val="0"/>
              <w:adjustRightInd w:val="0"/>
              <w:rPr>
                <w:sz w:val="16"/>
                <w:szCs w:val="16"/>
              </w:rPr>
            </w:pPr>
          </w:p>
        </w:tc>
        <w:tc>
          <w:tcPr>
            <w:tcW w:w="1314" w:type="dxa"/>
            <w:shd w:val="clear" w:color="auto" w:fill="FFFF00"/>
          </w:tcPr>
          <w:p w:rsidR="003E51CB" w:rsidRPr="00FF78BF" w:rsidRDefault="003E51CB" w:rsidP="00FF78BF">
            <w:pPr>
              <w:autoSpaceDE w:val="0"/>
              <w:autoSpaceDN w:val="0"/>
              <w:adjustRightInd w:val="0"/>
              <w:jc w:val="center"/>
              <w:rPr>
                <w:sz w:val="16"/>
                <w:szCs w:val="16"/>
              </w:rPr>
            </w:pPr>
            <w:r w:rsidRPr="00FF78BF">
              <w:rPr>
                <w:sz w:val="16"/>
                <w:szCs w:val="16"/>
              </w:rPr>
              <w:t>3</w:t>
            </w:r>
          </w:p>
        </w:tc>
        <w:tc>
          <w:tcPr>
            <w:tcW w:w="1350" w:type="dxa"/>
            <w:shd w:val="clear" w:color="auto" w:fill="FFFF00"/>
          </w:tcPr>
          <w:p w:rsidR="003E51CB" w:rsidRPr="00FF78BF" w:rsidRDefault="003E51CB" w:rsidP="00FF78BF">
            <w:pPr>
              <w:autoSpaceDE w:val="0"/>
              <w:autoSpaceDN w:val="0"/>
              <w:adjustRightInd w:val="0"/>
              <w:jc w:val="center"/>
              <w:rPr>
                <w:sz w:val="16"/>
                <w:szCs w:val="16"/>
              </w:rPr>
            </w:pPr>
            <w:r w:rsidRPr="00FF78BF">
              <w:rPr>
                <w:sz w:val="16"/>
                <w:szCs w:val="16"/>
              </w:rPr>
              <w:t>0</w:t>
            </w:r>
          </w:p>
          <w:p w:rsidR="003E51CB" w:rsidRPr="00FF78BF" w:rsidRDefault="003E51CB" w:rsidP="00FF78BF">
            <w:pPr>
              <w:autoSpaceDE w:val="0"/>
              <w:autoSpaceDN w:val="0"/>
              <w:adjustRightInd w:val="0"/>
              <w:jc w:val="center"/>
              <w:rPr>
                <w:sz w:val="16"/>
                <w:szCs w:val="16"/>
              </w:rPr>
            </w:pPr>
            <w:r w:rsidRPr="00FF78BF">
              <w:rPr>
                <w:sz w:val="16"/>
                <w:szCs w:val="16"/>
              </w:rPr>
              <w:t>1</w:t>
            </w:r>
          </w:p>
          <w:p w:rsidR="003E51CB" w:rsidRPr="00FF78BF" w:rsidRDefault="003E51CB" w:rsidP="00FF78BF">
            <w:pPr>
              <w:autoSpaceDE w:val="0"/>
              <w:autoSpaceDN w:val="0"/>
              <w:adjustRightInd w:val="0"/>
              <w:jc w:val="center"/>
              <w:rPr>
                <w:sz w:val="16"/>
                <w:szCs w:val="16"/>
              </w:rPr>
            </w:pPr>
            <w:r w:rsidRPr="00FF78BF">
              <w:rPr>
                <w:sz w:val="16"/>
                <w:szCs w:val="16"/>
              </w:rPr>
              <w:t>2</w:t>
            </w:r>
          </w:p>
          <w:p w:rsidR="003E51CB" w:rsidRPr="00FF78BF" w:rsidRDefault="003E51CB" w:rsidP="00FF78BF">
            <w:pPr>
              <w:autoSpaceDE w:val="0"/>
              <w:autoSpaceDN w:val="0"/>
              <w:adjustRightInd w:val="0"/>
              <w:jc w:val="center"/>
              <w:rPr>
                <w:sz w:val="16"/>
                <w:szCs w:val="16"/>
              </w:rPr>
            </w:pPr>
            <w:r w:rsidRPr="00FF78BF">
              <w:rPr>
                <w:sz w:val="16"/>
                <w:szCs w:val="16"/>
              </w:rPr>
              <w:t>3</w:t>
            </w:r>
          </w:p>
        </w:tc>
        <w:tc>
          <w:tcPr>
            <w:tcW w:w="3978" w:type="dxa"/>
            <w:shd w:val="clear" w:color="auto" w:fill="FFFF00"/>
          </w:tcPr>
          <w:p w:rsidR="003E51CB" w:rsidRPr="00FF78BF" w:rsidRDefault="003E51CB" w:rsidP="00FF78BF">
            <w:pPr>
              <w:autoSpaceDE w:val="0"/>
              <w:autoSpaceDN w:val="0"/>
              <w:adjustRightInd w:val="0"/>
              <w:rPr>
                <w:sz w:val="16"/>
                <w:szCs w:val="16"/>
              </w:rPr>
            </w:pPr>
            <w:r w:rsidRPr="00FF78BF">
              <w:rPr>
                <w:sz w:val="16"/>
                <w:szCs w:val="16"/>
              </w:rPr>
              <w:t>No Confidence(or Fill)</w:t>
            </w:r>
          </w:p>
          <w:p w:rsidR="003E51CB" w:rsidRPr="00FF78BF" w:rsidRDefault="003E51CB" w:rsidP="00FF78BF">
            <w:pPr>
              <w:autoSpaceDE w:val="0"/>
              <w:autoSpaceDN w:val="0"/>
              <w:adjustRightInd w:val="0"/>
              <w:rPr>
                <w:sz w:val="16"/>
                <w:szCs w:val="16"/>
              </w:rPr>
            </w:pPr>
            <w:r w:rsidRPr="00FF78BF">
              <w:rPr>
                <w:sz w:val="16"/>
                <w:szCs w:val="16"/>
              </w:rPr>
              <w:t>Marginal</w:t>
            </w:r>
          </w:p>
          <w:p w:rsidR="003E51CB" w:rsidRPr="00FF78BF" w:rsidRDefault="003E51CB" w:rsidP="00FF78BF">
            <w:pPr>
              <w:autoSpaceDE w:val="0"/>
              <w:autoSpaceDN w:val="0"/>
              <w:adjustRightInd w:val="0"/>
              <w:rPr>
                <w:sz w:val="16"/>
                <w:szCs w:val="16"/>
              </w:rPr>
            </w:pPr>
            <w:r w:rsidRPr="00FF78BF">
              <w:rPr>
                <w:sz w:val="16"/>
                <w:szCs w:val="16"/>
              </w:rPr>
              <w:t>Good</w:t>
            </w:r>
          </w:p>
          <w:p w:rsidR="003E51CB" w:rsidRPr="00FF78BF" w:rsidRDefault="003E51CB" w:rsidP="00FF78BF">
            <w:pPr>
              <w:autoSpaceDE w:val="0"/>
              <w:autoSpaceDN w:val="0"/>
              <w:adjustRightInd w:val="0"/>
              <w:rPr>
                <w:sz w:val="16"/>
                <w:szCs w:val="16"/>
              </w:rPr>
            </w:pPr>
            <w:r w:rsidRPr="00FF78BF">
              <w:rPr>
                <w:sz w:val="16"/>
                <w:szCs w:val="16"/>
              </w:rPr>
              <w:t>Very good</w:t>
            </w:r>
          </w:p>
        </w:tc>
      </w:tr>
      <w:tr w:rsidR="003E51CB" w:rsidRPr="00FF78BF">
        <w:tc>
          <w:tcPr>
            <w:tcW w:w="8856" w:type="dxa"/>
            <w:gridSpan w:val="4"/>
          </w:tcPr>
          <w:p w:rsidR="003E51CB" w:rsidRPr="00FF78BF" w:rsidRDefault="003E51CB" w:rsidP="00FF78BF">
            <w:pPr>
              <w:autoSpaceDE w:val="0"/>
              <w:autoSpaceDN w:val="0"/>
              <w:adjustRightInd w:val="0"/>
              <w:jc w:val="center"/>
              <w:rPr>
                <w:i/>
                <w:sz w:val="16"/>
                <w:szCs w:val="16"/>
              </w:rPr>
            </w:pPr>
            <w:r w:rsidRPr="00FF78BF">
              <w:rPr>
                <w:i/>
                <w:sz w:val="16"/>
                <w:szCs w:val="16"/>
              </w:rPr>
              <w:t>processing path flags</w:t>
            </w:r>
          </w:p>
        </w:tc>
      </w:tr>
      <w:tr w:rsidR="003E51CB" w:rsidRPr="00FF78BF">
        <w:tc>
          <w:tcPr>
            <w:tcW w:w="2214" w:type="dxa"/>
            <w:shd w:val="clear" w:color="auto" w:fill="FFC000"/>
          </w:tcPr>
          <w:p w:rsidR="003E51CB" w:rsidRPr="00FF78BF" w:rsidRDefault="003E51CB" w:rsidP="008F2EFF">
            <w:pPr>
              <w:rPr>
                <w:color w:val="000000"/>
                <w:sz w:val="16"/>
                <w:szCs w:val="16"/>
              </w:rPr>
            </w:pPr>
            <w:r w:rsidRPr="00FF78BF">
              <w:rPr>
                <w:color w:val="000000"/>
                <w:sz w:val="16"/>
                <w:szCs w:val="16"/>
              </w:rPr>
              <w:t>Dark Target Criteria</w:t>
            </w:r>
          </w:p>
          <w:p w:rsidR="003E51CB" w:rsidRPr="00FF78BF" w:rsidRDefault="003E51CB" w:rsidP="00FF78BF">
            <w:pPr>
              <w:autoSpaceDE w:val="0"/>
              <w:autoSpaceDN w:val="0"/>
              <w:adjustRightInd w:val="0"/>
              <w:rPr>
                <w:sz w:val="16"/>
                <w:szCs w:val="16"/>
              </w:rPr>
            </w:pPr>
            <w:r w:rsidRPr="00FF78BF">
              <w:rPr>
                <w:color w:val="000000"/>
                <w:sz w:val="16"/>
                <w:szCs w:val="16"/>
              </w:rPr>
              <w:t>used in retrieval</w:t>
            </w:r>
          </w:p>
        </w:tc>
        <w:tc>
          <w:tcPr>
            <w:tcW w:w="1314" w:type="dxa"/>
            <w:shd w:val="clear" w:color="auto" w:fill="FFC000"/>
          </w:tcPr>
          <w:p w:rsidR="003E51CB" w:rsidRPr="00FF78BF" w:rsidRDefault="003E51CB" w:rsidP="00FF78BF">
            <w:pPr>
              <w:autoSpaceDE w:val="0"/>
              <w:autoSpaceDN w:val="0"/>
              <w:adjustRightInd w:val="0"/>
              <w:jc w:val="center"/>
              <w:rPr>
                <w:sz w:val="16"/>
                <w:szCs w:val="16"/>
              </w:rPr>
            </w:pPr>
            <w:r w:rsidRPr="00FF78BF">
              <w:rPr>
                <w:sz w:val="16"/>
                <w:szCs w:val="16"/>
              </w:rPr>
              <w:t>3</w:t>
            </w:r>
          </w:p>
        </w:tc>
        <w:tc>
          <w:tcPr>
            <w:tcW w:w="1350" w:type="dxa"/>
            <w:shd w:val="clear" w:color="auto" w:fill="FFC000"/>
          </w:tcPr>
          <w:p w:rsidR="003E51CB" w:rsidRPr="00FF78BF" w:rsidRDefault="003E51CB" w:rsidP="00FF78BF">
            <w:pPr>
              <w:autoSpaceDE w:val="0"/>
              <w:autoSpaceDN w:val="0"/>
              <w:adjustRightInd w:val="0"/>
              <w:jc w:val="center"/>
              <w:rPr>
                <w:sz w:val="16"/>
                <w:szCs w:val="16"/>
              </w:rPr>
            </w:pPr>
            <w:r w:rsidRPr="00FF78BF">
              <w:rPr>
                <w:sz w:val="16"/>
                <w:szCs w:val="16"/>
              </w:rPr>
              <w:t>0</w:t>
            </w:r>
          </w:p>
          <w:p w:rsidR="003E51CB" w:rsidRPr="00FF78BF" w:rsidRDefault="003E51CB" w:rsidP="00FF78BF">
            <w:pPr>
              <w:autoSpaceDE w:val="0"/>
              <w:autoSpaceDN w:val="0"/>
              <w:adjustRightInd w:val="0"/>
              <w:jc w:val="center"/>
              <w:rPr>
                <w:sz w:val="16"/>
                <w:szCs w:val="16"/>
              </w:rPr>
            </w:pPr>
            <w:r w:rsidRPr="00FF78BF">
              <w:rPr>
                <w:sz w:val="16"/>
                <w:szCs w:val="16"/>
              </w:rPr>
              <w:t>1</w:t>
            </w:r>
          </w:p>
          <w:p w:rsidR="003E51CB" w:rsidRPr="00FF78BF" w:rsidRDefault="003E51CB" w:rsidP="00FF78BF">
            <w:pPr>
              <w:autoSpaceDE w:val="0"/>
              <w:autoSpaceDN w:val="0"/>
              <w:adjustRightInd w:val="0"/>
              <w:jc w:val="center"/>
              <w:rPr>
                <w:sz w:val="16"/>
                <w:szCs w:val="16"/>
              </w:rPr>
            </w:pPr>
            <w:r w:rsidRPr="00FF78BF">
              <w:rPr>
                <w:sz w:val="16"/>
                <w:szCs w:val="16"/>
              </w:rPr>
              <w:t>2</w:t>
            </w:r>
          </w:p>
          <w:p w:rsidR="003E51CB" w:rsidRPr="00FF78BF" w:rsidRDefault="003E51CB" w:rsidP="00FF78BF">
            <w:pPr>
              <w:autoSpaceDE w:val="0"/>
              <w:autoSpaceDN w:val="0"/>
              <w:adjustRightInd w:val="0"/>
              <w:jc w:val="center"/>
              <w:rPr>
                <w:sz w:val="16"/>
                <w:szCs w:val="16"/>
              </w:rPr>
            </w:pPr>
            <w:r w:rsidRPr="00FF78BF">
              <w:rPr>
                <w:sz w:val="16"/>
                <w:szCs w:val="16"/>
              </w:rPr>
              <w:t>3</w:t>
            </w:r>
          </w:p>
          <w:p w:rsidR="003E51CB" w:rsidRPr="00FF78BF" w:rsidRDefault="003E51CB" w:rsidP="00FF78BF">
            <w:pPr>
              <w:autoSpaceDE w:val="0"/>
              <w:autoSpaceDN w:val="0"/>
              <w:adjustRightInd w:val="0"/>
              <w:jc w:val="center"/>
              <w:rPr>
                <w:sz w:val="16"/>
                <w:szCs w:val="16"/>
              </w:rPr>
            </w:pPr>
            <w:r w:rsidRPr="00FF78BF">
              <w:rPr>
                <w:sz w:val="16"/>
                <w:szCs w:val="16"/>
              </w:rPr>
              <w:t>4</w:t>
            </w:r>
          </w:p>
          <w:p w:rsidR="003E51CB" w:rsidRPr="00FF78BF" w:rsidRDefault="003E51CB" w:rsidP="00FF78BF">
            <w:pPr>
              <w:autoSpaceDE w:val="0"/>
              <w:autoSpaceDN w:val="0"/>
              <w:adjustRightInd w:val="0"/>
              <w:jc w:val="center"/>
              <w:rPr>
                <w:sz w:val="16"/>
                <w:szCs w:val="16"/>
              </w:rPr>
            </w:pPr>
            <w:r w:rsidRPr="00FF78BF">
              <w:rPr>
                <w:sz w:val="16"/>
                <w:szCs w:val="16"/>
              </w:rPr>
              <w:t>5</w:t>
            </w:r>
          </w:p>
        </w:tc>
        <w:tc>
          <w:tcPr>
            <w:tcW w:w="3978" w:type="dxa"/>
            <w:shd w:val="clear" w:color="auto" w:fill="FFC000"/>
          </w:tcPr>
          <w:p w:rsidR="003E51CB" w:rsidRPr="00FF78BF" w:rsidRDefault="003E51CB" w:rsidP="008F2EFF">
            <w:pPr>
              <w:rPr>
                <w:color w:val="000000"/>
                <w:sz w:val="16"/>
                <w:szCs w:val="16"/>
              </w:rPr>
            </w:pPr>
            <w:r w:rsidRPr="00FF78BF">
              <w:rPr>
                <w:color w:val="000000"/>
                <w:sz w:val="16"/>
                <w:szCs w:val="16"/>
              </w:rPr>
              <w:t>not met (Fill Value)</w:t>
            </w:r>
          </w:p>
          <w:p w:rsidR="003E51CB" w:rsidRPr="00FF78BF" w:rsidRDefault="003E51CB" w:rsidP="008F2EFF">
            <w:pPr>
              <w:rPr>
                <w:color w:val="000000"/>
                <w:sz w:val="16"/>
                <w:szCs w:val="16"/>
              </w:rPr>
            </w:pPr>
            <w:r w:rsidRPr="00FF78BF">
              <w:rPr>
                <w:color w:val="000000"/>
                <w:sz w:val="16"/>
                <w:szCs w:val="16"/>
              </w:rPr>
              <w:t xml:space="preserve">0.01 &lt; </w:t>
            </w:r>
            <w:r w:rsidRPr="00FF78BF">
              <w:rPr>
                <w:i/>
                <w:iCs/>
                <w:color w:val="000000"/>
                <w:sz w:val="16"/>
                <w:szCs w:val="16"/>
              </w:rPr>
              <w:t xml:space="preserve">Ref </w:t>
            </w:r>
            <w:r w:rsidRPr="00FF78BF">
              <w:rPr>
                <w:color w:val="000000"/>
                <w:sz w:val="16"/>
                <w:szCs w:val="16"/>
              </w:rPr>
              <w:t>(2.1 μm) ≤ 0.05</w:t>
            </w:r>
          </w:p>
          <w:p w:rsidR="003E51CB" w:rsidRPr="00FF78BF" w:rsidRDefault="003E51CB" w:rsidP="008F2EFF">
            <w:pPr>
              <w:rPr>
                <w:color w:val="000000"/>
                <w:sz w:val="16"/>
                <w:szCs w:val="16"/>
              </w:rPr>
            </w:pPr>
            <w:r w:rsidRPr="00FF78BF">
              <w:rPr>
                <w:color w:val="000000"/>
                <w:sz w:val="16"/>
                <w:szCs w:val="16"/>
              </w:rPr>
              <w:t xml:space="preserve">0.05 &lt; </w:t>
            </w:r>
            <w:r w:rsidRPr="00FF78BF">
              <w:rPr>
                <w:i/>
                <w:iCs/>
                <w:color w:val="000000"/>
                <w:sz w:val="16"/>
                <w:szCs w:val="16"/>
              </w:rPr>
              <w:t xml:space="preserve">Ref </w:t>
            </w:r>
            <w:r w:rsidRPr="00FF78BF">
              <w:rPr>
                <w:color w:val="000000"/>
                <w:sz w:val="16"/>
                <w:szCs w:val="16"/>
              </w:rPr>
              <w:t>(2.1 μm) ≤ 0.10</w:t>
            </w:r>
          </w:p>
          <w:p w:rsidR="003E51CB" w:rsidRPr="00FF78BF" w:rsidRDefault="003E51CB" w:rsidP="008F2EFF">
            <w:pPr>
              <w:rPr>
                <w:color w:val="000000"/>
                <w:sz w:val="16"/>
                <w:szCs w:val="16"/>
              </w:rPr>
            </w:pPr>
            <w:r w:rsidRPr="00FF78BF">
              <w:rPr>
                <w:color w:val="000000"/>
                <w:sz w:val="16"/>
                <w:szCs w:val="16"/>
              </w:rPr>
              <w:t xml:space="preserve">0.10 &lt; </w:t>
            </w:r>
            <w:r w:rsidRPr="00FF78BF">
              <w:rPr>
                <w:i/>
                <w:iCs/>
                <w:color w:val="000000"/>
                <w:sz w:val="16"/>
                <w:szCs w:val="16"/>
              </w:rPr>
              <w:t xml:space="preserve">Ref </w:t>
            </w:r>
            <w:r w:rsidRPr="00FF78BF">
              <w:rPr>
                <w:color w:val="000000"/>
                <w:sz w:val="16"/>
                <w:szCs w:val="16"/>
              </w:rPr>
              <w:t>(2.1 μm) ≤ 0.15</w:t>
            </w:r>
          </w:p>
          <w:p w:rsidR="003E51CB" w:rsidRPr="00FF78BF" w:rsidRDefault="003E51CB" w:rsidP="008F2EFF">
            <w:pPr>
              <w:rPr>
                <w:color w:val="000000"/>
                <w:sz w:val="16"/>
                <w:szCs w:val="16"/>
              </w:rPr>
            </w:pPr>
            <w:r w:rsidRPr="00FF78BF">
              <w:rPr>
                <w:color w:val="000000"/>
                <w:sz w:val="16"/>
                <w:szCs w:val="16"/>
              </w:rPr>
              <w:t xml:space="preserve">0.15 &lt; </w:t>
            </w:r>
            <w:r w:rsidRPr="00FF78BF">
              <w:rPr>
                <w:i/>
                <w:iCs/>
                <w:color w:val="000000"/>
                <w:sz w:val="16"/>
                <w:szCs w:val="16"/>
              </w:rPr>
              <w:t xml:space="preserve">Ref </w:t>
            </w:r>
            <w:r w:rsidRPr="00FF78BF">
              <w:rPr>
                <w:color w:val="000000"/>
                <w:sz w:val="16"/>
                <w:szCs w:val="16"/>
              </w:rPr>
              <w:t>(2.1 μm) ≤ 0.25</w:t>
            </w:r>
          </w:p>
          <w:p w:rsidR="003E51CB" w:rsidRPr="00FF78BF" w:rsidRDefault="003E51CB" w:rsidP="00FF78BF">
            <w:pPr>
              <w:autoSpaceDE w:val="0"/>
              <w:autoSpaceDN w:val="0"/>
              <w:adjustRightInd w:val="0"/>
              <w:rPr>
                <w:sz w:val="16"/>
                <w:szCs w:val="16"/>
              </w:rPr>
            </w:pPr>
            <w:r w:rsidRPr="00FF78BF">
              <w:rPr>
                <w:color w:val="000000"/>
                <w:sz w:val="16"/>
                <w:szCs w:val="16"/>
              </w:rPr>
              <w:t xml:space="preserve">0.25 &lt; </w:t>
            </w:r>
            <w:r w:rsidRPr="00FF78BF">
              <w:rPr>
                <w:i/>
                <w:iCs/>
                <w:color w:val="000000"/>
                <w:sz w:val="16"/>
                <w:szCs w:val="16"/>
              </w:rPr>
              <w:t xml:space="preserve">Ref </w:t>
            </w:r>
            <w:r w:rsidRPr="00FF78BF">
              <w:rPr>
                <w:color w:val="000000"/>
                <w:sz w:val="16"/>
                <w:szCs w:val="16"/>
              </w:rPr>
              <w:t>(2.1 μm) ≤ 0.40</w:t>
            </w:r>
          </w:p>
        </w:tc>
      </w:tr>
      <w:tr w:rsidR="003E51CB" w:rsidRPr="00FF78BF">
        <w:tc>
          <w:tcPr>
            <w:tcW w:w="2214" w:type="dxa"/>
            <w:shd w:val="clear" w:color="auto" w:fill="FFC000"/>
          </w:tcPr>
          <w:p w:rsidR="003E51CB" w:rsidRPr="00FF78BF" w:rsidRDefault="003E51CB" w:rsidP="008F2EFF">
            <w:pPr>
              <w:rPr>
                <w:color w:val="000000"/>
                <w:sz w:val="16"/>
                <w:szCs w:val="16"/>
              </w:rPr>
            </w:pPr>
            <w:r w:rsidRPr="00FF78BF">
              <w:rPr>
                <w:color w:val="000000"/>
                <w:sz w:val="16"/>
                <w:szCs w:val="16"/>
              </w:rPr>
              <w:t>Error Code</w:t>
            </w:r>
          </w:p>
          <w:p w:rsidR="003E51CB" w:rsidRPr="00FF78BF" w:rsidRDefault="003E51CB" w:rsidP="00FF78BF">
            <w:pPr>
              <w:autoSpaceDE w:val="0"/>
              <w:autoSpaceDN w:val="0"/>
              <w:adjustRightInd w:val="0"/>
              <w:rPr>
                <w:sz w:val="16"/>
                <w:szCs w:val="16"/>
              </w:rPr>
            </w:pPr>
            <w:r w:rsidRPr="00FF78BF">
              <w:rPr>
                <w:color w:val="000000"/>
                <w:sz w:val="16"/>
                <w:szCs w:val="16"/>
              </w:rPr>
              <w:t>(when Fill Values are assigned)</w:t>
            </w:r>
          </w:p>
        </w:tc>
        <w:tc>
          <w:tcPr>
            <w:tcW w:w="1314" w:type="dxa"/>
            <w:shd w:val="clear" w:color="auto" w:fill="FFC000"/>
          </w:tcPr>
          <w:p w:rsidR="003E51CB" w:rsidRPr="00FF78BF" w:rsidRDefault="003E51CB" w:rsidP="00FF78BF">
            <w:pPr>
              <w:autoSpaceDE w:val="0"/>
              <w:autoSpaceDN w:val="0"/>
              <w:adjustRightInd w:val="0"/>
              <w:jc w:val="center"/>
              <w:rPr>
                <w:sz w:val="16"/>
                <w:szCs w:val="16"/>
              </w:rPr>
            </w:pPr>
            <w:r w:rsidRPr="00FF78BF">
              <w:rPr>
                <w:sz w:val="16"/>
                <w:szCs w:val="16"/>
              </w:rPr>
              <w:t>3</w:t>
            </w:r>
          </w:p>
        </w:tc>
        <w:tc>
          <w:tcPr>
            <w:tcW w:w="1350" w:type="dxa"/>
            <w:shd w:val="clear" w:color="auto" w:fill="FFC000"/>
          </w:tcPr>
          <w:p w:rsidR="003E51CB" w:rsidRPr="00FF78BF" w:rsidRDefault="003E51CB" w:rsidP="00FF78BF">
            <w:pPr>
              <w:autoSpaceDE w:val="0"/>
              <w:autoSpaceDN w:val="0"/>
              <w:adjustRightInd w:val="0"/>
              <w:jc w:val="center"/>
              <w:rPr>
                <w:sz w:val="16"/>
                <w:szCs w:val="16"/>
              </w:rPr>
            </w:pPr>
            <w:r w:rsidRPr="00FF78BF">
              <w:rPr>
                <w:sz w:val="16"/>
                <w:szCs w:val="16"/>
              </w:rPr>
              <w:t>0</w:t>
            </w:r>
          </w:p>
          <w:p w:rsidR="003E51CB" w:rsidRPr="00FF78BF" w:rsidRDefault="003E51CB" w:rsidP="00FF78BF">
            <w:pPr>
              <w:autoSpaceDE w:val="0"/>
              <w:autoSpaceDN w:val="0"/>
              <w:adjustRightInd w:val="0"/>
              <w:jc w:val="center"/>
              <w:rPr>
                <w:sz w:val="16"/>
                <w:szCs w:val="16"/>
              </w:rPr>
            </w:pPr>
            <w:r w:rsidRPr="00FF78BF">
              <w:rPr>
                <w:sz w:val="16"/>
                <w:szCs w:val="16"/>
              </w:rPr>
              <w:t>1</w:t>
            </w:r>
          </w:p>
          <w:p w:rsidR="008F2EFF" w:rsidRPr="00FF78BF" w:rsidRDefault="008F2EFF" w:rsidP="00FF78BF">
            <w:pPr>
              <w:autoSpaceDE w:val="0"/>
              <w:autoSpaceDN w:val="0"/>
              <w:adjustRightInd w:val="0"/>
              <w:jc w:val="center"/>
              <w:rPr>
                <w:sz w:val="16"/>
                <w:szCs w:val="16"/>
              </w:rPr>
            </w:pPr>
          </w:p>
          <w:p w:rsidR="003E51CB" w:rsidRPr="00FF78BF" w:rsidRDefault="003E51CB" w:rsidP="00FF78BF">
            <w:pPr>
              <w:autoSpaceDE w:val="0"/>
              <w:autoSpaceDN w:val="0"/>
              <w:adjustRightInd w:val="0"/>
              <w:jc w:val="center"/>
              <w:rPr>
                <w:sz w:val="16"/>
                <w:szCs w:val="16"/>
              </w:rPr>
            </w:pPr>
            <w:r w:rsidRPr="00FF78BF">
              <w:rPr>
                <w:sz w:val="16"/>
                <w:szCs w:val="16"/>
              </w:rPr>
              <w:t>2</w:t>
            </w:r>
          </w:p>
          <w:p w:rsidR="003E51CB" w:rsidRPr="00FF78BF" w:rsidRDefault="003E51CB" w:rsidP="00FF78BF">
            <w:pPr>
              <w:autoSpaceDE w:val="0"/>
              <w:autoSpaceDN w:val="0"/>
              <w:adjustRightInd w:val="0"/>
              <w:jc w:val="center"/>
              <w:rPr>
                <w:sz w:val="16"/>
                <w:szCs w:val="16"/>
              </w:rPr>
            </w:pPr>
            <w:r w:rsidRPr="00FF78BF">
              <w:rPr>
                <w:sz w:val="16"/>
                <w:szCs w:val="16"/>
              </w:rPr>
              <w:t>3</w:t>
            </w:r>
          </w:p>
          <w:p w:rsidR="003E51CB" w:rsidRPr="00FF78BF" w:rsidRDefault="003E51CB" w:rsidP="00FF78BF">
            <w:pPr>
              <w:autoSpaceDE w:val="0"/>
              <w:autoSpaceDN w:val="0"/>
              <w:adjustRightInd w:val="0"/>
              <w:jc w:val="center"/>
              <w:rPr>
                <w:sz w:val="16"/>
                <w:szCs w:val="16"/>
              </w:rPr>
            </w:pPr>
            <w:r w:rsidRPr="00FF78BF">
              <w:rPr>
                <w:sz w:val="16"/>
                <w:szCs w:val="16"/>
              </w:rPr>
              <w:t>4</w:t>
            </w:r>
          </w:p>
          <w:p w:rsidR="003E51CB" w:rsidRPr="00FF78BF" w:rsidRDefault="003E51CB" w:rsidP="00FF78BF">
            <w:pPr>
              <w:autoSpaceDE w:val="0"/>
              <w:autoSpaceDN w:val="0"/>
              <w:adjustRightInd w:val="0"/>
              <w:jc w:val="center"/>
              <w:rPr>
                <w:sz w:val="16"/>
                <w:szCs w:val="16"/>
              </w:rPr>
            </w:pPr>
            <w:r w:rsidRPr="00FF78BF">
              <w:rPr>
                <w:sz w:val="16"/>
                <w:szCs w:val="16"/>
              </w:rPr>
              <w:t>5</w:t>
            </w:r>
          </w:p>
          <w:p w:rsidR="003E51CB" w:rsidRPr="00FF78BF" w:rsidRDefault="003E51CB" w:rsidP="00FF78BF">
            <w:pPr>
              <w:autoSpaceDE w:val="0"/>
              <w:autoSpaceDN w:val="0"/>
              <w:adjustRightInd w:val="0"/>
              <w:jc w:val="center"/>
              <w:rPr>
                <w:sz w:val="16"/>
                <w:szCs w:val="16"/>
              </w:rPr>
            </w:pPr>
            <w:r w:rsidRPr="00FF78BF">
              <w:rPr>
                <w:sz w:val="16"/>
                <w:szCs w:val="16"/>
              </w:rPr>
              <w:t>6</w:t>
            </w:r>
          </w:p>
        </w:tc>
        <w:tc>
          <w:tcPr>
            <w:tcW w:w="3978" w:type="dxa"/>
            <w:shd w:val="clear" w:color="auto" w:fill="FFC000"/>
          </w:tcPr>
          <w:p w:rsidR="003E51CB" w:rsidRPr="00FF78BF" w:rsidRDefault="003E51CB" w:rsidP="008F2EFF">
            <w:pPr>
              <w:rPr>
                <w:color w:val="000000"/>
                <w:sz w:val="16"/>
                <w:szCs w:val="16"/>
              </w:rPr>
            </w:pPr>
            <w:r w:rsidRPr="00FF78BF">
              <w:rPr>
                <w:color w:val="000000"/>
                <w:sz w:val="16"/>
                <w:szCs w:val="16"/>
              </w:rPr>
              <w:t>No error</w:t>
            </w:r>
          </w:p>
          <w:p w:rsidR="003E51CB" w:rsidRPr="00FF78BF" w:rsidRDefault="003E51CB" w:rsidP="00FF78BF">
            <w:pPr>
              <w:ind w:hanging="280"/>
              <w:rPr>
                <w:color w:val="000000"/>
                <w:sz w:val="16"/>
                <w:szCs w:val="16"/>
              </w:rPr>
            </w:pPr>
            <w:r w:rsidRPr="00FF78BF">
              <w:rPr>
                <w:color w:val="000000"/>
                <w:sz w:val="16"/>
                <w:szCs w:val="16"/>
              </w:rPr>
              <w:t>So  Solar and illumination angles out-of-bounds in look-up table</w:t>
            </w:r>
          </w:p>
          <w:p w:rsidR="003E51CB" w:rsidRPr="00FF78BF" w:rsidRDefault="003E51CB" w:rsidP="008F2EFF">
            <w:pPr>
              <w:rPr>
                <w:color w:val="000000"/>
                <w:sz w:val="16"/>
                <w:szCs w:val="16"/>
              </w:rPr>
            </w:pPr>
            <w:r w:rsidRPr="00FF78BF">
              <w:rPr>
                <w:color w:val="000000"/>
                <w:sz w:val="16"/>
                <w:szCs w:val="16"/>
              </w:rPr>
              <w:t>Apparent reflectance out-of-bounds in look-up table</w:t>
            </w:r>
          </w:p>
          <w:p w:rsidR="003E51CB" w:rsidRPr="00FF78BF" w:rsidRDefault="003E51CB" w:rsidP="008F2EFF">
            <w:pPr>
              <w:rPr>
                <w:color w:val="000000"/>
                <w:sz w:val="16"/>
                <w:szCs w:val="16"/>
              </w:rPr>
            </w:pPr>
            <w:r w:rsidRPr="00FF78BF">
              <w:rPr>
                <w:color w:val="000000"/>
                <w:sz w:val="16"/>
                <w:szCs w:val="16"/>
              </w:rPr>
              <w:t>Number of cloud and water free pixels not met</w:t>
            </w:r>
          </w:p>
          <w:p w:rsidR="003E51CB" w:rsidRPr="00FF78BF" w:rsidRDefault="003E51CB" w:rsidP="008F2EFF">
            <w:pPr>
              <w:rPr>
                <w:color w:val="000000"/>
                <w:sz w:val="16"/>
                <w:szCs w:val="16"/>
              </w:rPr>
            </w:pPr>
            <w:r w:rsidRPr="00FF78BF">
              <w:rPr>
                <w:color w:val="000000"/>
                <w:sz w:val="16"/>
                <w:szCs w:val="16"/>
              </w:rPr>
              <w:t>Thresholds of 2.1 μm not met</w:t>
            </w:r>
          </w:p>
          <w:p w:rsidR="003E51CB" w:rsidRPr="00FF78BF" w:rsidRDefault="003E51CB" w:rsidP="008F2EFF">
            <w:pPr>
              <w:rPr>
                <w:color w:val="000000"/>
                <w:sz w:val="16"/>
                <w:szCs w:val="16"/>
              </w:rPr>
            </w:pPr>
            <w:r w:rsidRPr="00FF78BF">
              <w:rPr>
                <w:color w:val="000000"/>
                <w:sz w:val="16"/>
                <w:szCs w:val="16"/>
              </w:rPr>
              <w:t>Thresholds of 3.8 μm not met</w:t>
            </w:r>
          </w:p>
          <w:p w:rsidR="003E51CB" w:rsidRPr="00FF78BF" w:rsidRDefault="003E51CB" w:rsidP="008F2EFF">
            <w:pPr>
              <w:rPr>
                <w:color w:val="000000"/>
                <w:sz w:val="16"/>
                <w:szCs w:val="16"/>
              </w:rPr>
            </w:pPr>
            <w:r w:rsidRPr="00FF78BF">
              <w:rPr>
                <w:color w:val="000000"/>
                <w:sz w:val="16"/>
                <w:szCs w:val="16"/>
              </w:rPr>
              <w:t>Thin cirrus detection not met</w:t>
            </w:r>
          </w:p>
        </w:tc>
      </w:tr>
      <w:tr w:rsidR="008F2EFF" w:rsidRPr="00FF78BF">
        <w:tc>
          <w:tcPr>
            <w:tcW w:w="2214" w:type="dxa"/>
            <w:shd w:val="clear" w:color="auto" w:fill="FFC000"/>
          </w:tcPr>
          <w:p w:rsidR="008F2EFF" w:rsidRPr="00FF78BF" w:rsidRDefault="008F2EFF" w:rsidP="008F2EFF">
            <w:pPr>
              <w:rPr>
                <w:color w:val="000000"/>
                <w:sz w:val="16"/>
                <w:szCs w:val="16"/>
              </w:rPr>
            </w:pPr>
            <w:r w:rsidRPr="00FF78BF">
              <w:rPr>
                <w:color w:val="000000"/>
                <w:sz w:val="16"/>
                <w:szCs w:val="16"/>
              </w:rPr>
              <w:t xml:space="preserve">High Solar Zenith Angle </w:t>
            </w:r>
          </w:p>
          <w:p w:rsidR="008F2EFF" w:rsidRPr="00FF78BF" w:rsidRDefault="008F2EFF" w:rsidP="008F2EFF">
            <w:pPr>
              <w:rPr>
                <w:color w:val="000000"/>
                <w:sz w:val="16"/>
                <w:szCs w:val="16"/>
              </w:rPr>
            </w:pPr>
            <w:r w:rsidRPr="00FF78BF">
              <w:rPr>
                <w:color w:val="000000"/>
                <w:sz w:val="16"/>
                <w:szCs w:val="16"/>
              </w:rPr>
              <w:t xml:space="preserve">( &gt; 72° ) </w:t>
            </w:r>
          </w:p>
        </w:tc>
        <w:tc>
          <w:tcPr>
            <w:tcW w:w="1314" w:type="dxa"/>
            <w:shd w:val="clear" w:color="auto" w:fill="FFC000"/>
          </w:tcPr>
          <w:p w:rsidR="008F2EFF" w:rsidRPr="00FF78BF" w:rsidRDefault="008F2EFF" w:rsidP="00FF78BF">
            <w:pPr>
              <w:autoSpaceDE w:val="0"/>
              <w:autoSpaceDN w:val="0"/>
              <w:adjustRightInd w:val="0"/>
              <w:jc w:val="center"/>
              <w:rPr>
                <w:sz w:val="16"/>
                <w:szCs w:val="16"/>
              </w:rPr>
            </w:pPr>
            <w:r w:rsidRPr="00FF78BF">
              <w:rPr>
                <w:sz w:val="16"/>
                <w:szCs w:val="16"/>
              </w:rPr>
              <w:t>1</w:t>
            </w:r>
          </w:p>
        </w:tc>
        <w:tc>
          <w:tcPr>
            <w:tcW w:w="1350" w:type="dxa"/>
            <w:shd w:val="clear" w:color="auto" w:fill="FFC000"/>
          </w:tcPr>
          <w:p w:rsidR="008F2EFF" w:rsidRPr="00FF78BF" w:rsidRDefault="008F2EFF" w:rsidP="00FF78BF">
            <w:pPr>
              <w:autoSpaceDE w:val="0"/>
              <w:autoSpaceDN w:val="0"/>
              <w:adjustRightInd w:val="0"/>
              <w:jc w:val="center"/>
              <w:rPr>
                <w:sz w:val="16"/>
                <w:szCs w:val="16"/>
              </w:rPr>
            </w:pPr>
            <w:r w:rsidRPr="00FF78BF">
              <w:rPr>
                <w:sz w:val="16"/>
                <w:szCs w:val="16"/>
              </w:rPr>
              <w:t>0</w:t>
            </w:r>
          </w:p>
          <w:p w:rsidR="008F2EFF" w:rsidRPr="00FF78BF" w:rsidRDefault="008F2EFF" w:rsidP="00FF78BF">
            <w:pPr>
              <w:autoSpaceDE w:val="0"/>
              <w:autoSpaceDN w:val="0"/>
              <w:adjustRightInd w:val="0"/>
              <w:jc w:val="center"/>
              <w:rPr>
                <w:sz w:val="16"/>
                <w:szCs w:val="16"/>
              </w:rPr>
            </w:pPr>
            <w:r w:rsidRPr="00FF78BF">
              <w:rPr>
                <w:sz w:val="16"/>
                <w:szCs w:val="16"/>
              </w:rPr>
              <w:t>1</w:t>
            </w:r>
          </w:p>
        </w:tc>
        <w:tc>
          <w:tcPr>
            <w:tcW w:w="3978" w:type="dxa"/>
            <w:shd w:val="clear" w:color="auto" w:fill="FFC000"/>
          </w:tcPr>
          <w:p w:rsidR="008F2EFF" w:rsidRPr="00FF78BF" w:rsidRDefault="008F2EFF" w:rsidP="008F2EFF">
            <w:pPr>
              <w:rPr>
                <w:color w:val="000000"/>
                <w:sz w:val="16"/>
                <w:szCs w:val="16"/>
              </w:rPr>
            </w:pPr>
            <w:r w:rsidRPr="00FF78BF">
              <w:rPr>
                <w:color w:val="000000"/>
                <w:sz w:val="16"/>
                <w:szCs w:val="16"/>
              </w:rPr>
              <w:t xml:space="preserve">No </w:t>
            </w:r>
          </w:p>
          <w:p w:rsidR="008F2EFF" w:rsidRPr="00FF78BF" w:rsidRDefault="008F2EFF" w:rsidP="008F2EFF">
            <w:pPr>
              <w:rPr>
                <w:color w:val="000000"/>
                <w:sz w:val="16"/>
                <w:szCs w:val="16"/>
              </w:rPr>
            </w:pPr>
            <w:r w:rsidRPr="00FF78BF">
              <w:rPr>
                <w:color w:val="000000"/>
                <w:sz w:val="16"/>
                <w:szCs w:val="16"/>
              </w:rPr>
              <w:t>Yes</w:t>
            </w:r>
          </w:p>
        </w:tc>
      </w:tr>
      <w:tr w:rsidR="008F2EFF" w:rsidRPr="00FF78BF">
        <w:tc>
          <w:tcPr>
            <w:tcW w:w="2214" w:type="dxa"/>
            <w:shd w:val="clear" w:color="auto" w:fill="FFC000"/>
          </w:tcPr>
          <w:p w:rsidR="008F2EFF" w:rsidRPr="00FF78BF" w:rsidRDefault="008F2EFF" w:rsidP="008F2EFF">
            <w:pPr>
              <w:rPr>
                <w:color w:val="000000"/>
                <w:sz w:val="16"/>
                <w:szCs w:val="16"/>
              </w:rPr>
            </w:pPr>
            <w:r w:rsidRPr="00FF78BF">
              <w:rPr>
                <w:color w:val="000000"/>
                <w:sz w:val="16"/>
                <w:szCs w:val="16"/>
              </w:rPr>
              <w:t xml:space="preserve">Increased Spatial Resolution </w:t>
            </w:r>
          </w:p>
          <w:p w:rsidR="008F2EFF" w:rsidRPr="00FF78BF" w:rsidRDefault="008F2EFF" w:rsidP="008F2EFF">
            <w:pPr>
              <w:rPr>
                <w:color w:val="000000"/>
                <w:sz w:val="16"/>
                <w:szCs w:val="16"/>
              </w:rPr>
            </w:pPr>
            <w:r w:rsidRPr="00FF78BF">
              <w:rPr>
                <w:color w:val="000000"/>
                <w:sz w:val="16"/>
                <w:szCs w:val="16"/>
              </w:rPr>
              <w:t xml:space="preserve">( 5x5 km ) </w:t>
            </w:r>
          </w:p>
        </w:tc>
        <w:tc>
          <w:tcPr>
            <w:tcW w:w="1314" w:type="dxa"/>
            <w:shd w:val="clear" w:color="auto" w:fill="FFC000"/>
          </w:tcPr>
          <w:p w:rsidR="008F2EFF" w:rsidRPr="00FF78BF" w:rsidRDefault="008F2EFF" w:rsidP="00FF78BF">
            <w:pPr>
              <w:autoSpaceDE w:val="0"/>
              <w:autoSpaceDN w:val="0"/>
              <w:adjustRightInd w:val="0"/>
              <w:jc w:val="center"/>
              <w:rPr>
                <w:sz w:val="16"/>
                <w:szCs w:val="16"/>
              </w:rPr>
            </w:pPr>
            <w:r w:rsidRPr="00FF78BF">
              <w:rPr>
                <w:sz w:val="16"/>
                <w:szCs w:val="16"/>
              </w:rPr>
              <w:t>1</w:t>
            </w:r>
          </w:p>
        </w:tc>
        <w:tc>
          <w:tcPr>
            <w:tcW w:w="1350" w:type="dxa"/>
            <w:shd w:val="clear" w:color="auto" w:fill="FFC000"/>
          </w:tcPr>
          <w:p w:rsidR="008F2EFF" w:rsidRPr="00FF78BF" w:rsidRDefault="008F2EFF" w:rsidP="00FF78BF">
            <w:pPr>
              <w:autoSpaceDE w:val="0"/>
              <w:autoSpaceDN w:val="0"/>
              <w:adjustRightInd w:val="0"/>
              <w:jc w:val="center"/>
              <w:rPr>
                <w:sz w:val="16"/>
                <w:szCs w:val="16"/>
              </w:rPr>
            </w:pPr>
            <w:r w:rsidRPr="00FF78BF">
              <w:rPr>
                <w:sz w:val="16"/>
                <w:szCs w:val="16"/>
              </w:rPr>
              <w:t>0</w:t>
            </w:r>
          </w:p>
          <w:p w:rsidR="008F2EFF" w:rsidRPr="00FF78BF" w:rsidRDefault="008F2EFF" w:rsidP="00FF78BF">
            <w:pPr>
              <w:autoSpaceDE w:val="0"/>
              <w:autoSpaceDN w:val="0"/>
              <w:adjustRightInd w:val="0"/>
              <w:jc w:val="center"/>
              <w:rPr>
                <w:sz w:val="16"/>
                <w:szCs w:val="16"/>
              </w:rPr>
            </w:pPr>
            <w:r w:rsidRPr="00FF78BF">
              <w:rPr>
                <w:sz w:val="16"/>
                <w:szCs w:val="16"/>
              </w:rPr>
              <w:t>1</w:t>
            </w:r>
          </w:p>
        </w:tc>
        <w:tc>
          <w:tcPr>
            <w:tcW w:w="3978" w:type="dxa"/>
            <w:shd w:val="clear" w:color="auto" w:fill="FFC000"/>
          </w:tcPr>
          <w:p w:rsidR="008F2EFF" w:rsidRPr="00FF78BF" w:rsidRDefault="008F2EFF" w:rsidP="00FF78BF">
            <w:pPr>
              <w:rPr>
                <w:color w:val="000000"/>
                <w:sz w:val="16"/>
                <w:szCs w:val="16"/>
              </w:rPr>
            </w:pPr>
            <w:r w:rsidRPr="00FF78BF">
              <w:rPr>
                <w:color w:val="000000"/>
                <w:sz w:val="16"/>
                <w:szCs w:val="16"/>
              </w:rPr>
              <w:t xml:space="preserve">No </w:t>
            </w:r>
          </w:p>
          <w:p w:rsidR="008F2EFF" w:rsidRPr="00FF78BF" w:rsidRDefault="008F2EFF" w:rsidP="00FF78BF">
            <w:pPr>
              <w:rPr>
                <w:color w:val="000000"/>
                <w:sz w:val="16"/>
                <w:szCs w:val="16"/>
              </w:rPr>
            </w:pPr>
            <w:r w:rsidRPr="00FF78BF">
              <w:rPr>
                <w:color w:val="000000"/>
                <w:sz w:val="16"/>
                <w:szCs w:val="16"/>
              </w:rPr>
              <w:t>Yes</w:t>
            </w:r>
          </w:p>
        </w:tc>
      </w:tr>
      <w:tr w:rsidR="008F2EFF" w:rsidRPr="00FF78BF">
        <w:tc>
          <w:tcPr>
            <w:tcW w:w="2214" w:type="dxa"/>
            <w:shd w:val="clear" w:color="auto" w:fill="92D050"/>
          </w:tcPr>
          <w:p w:rsidR="008F2EFF" w:rsidRPr="00FF78BF" w:rsidRDefault="008F2EFF" w:rsidP="008F2EFF">
            <w:pPr>
              <w:pStyle w:val="Heading9"/>
              <w:rPr>
                <w:rFonts w:ascii="Times New Roman" w:hAnsi="Times New Roman" w:cs="Times New Roman"/>
                <w:color w:val="000000"/>
                <w:sz w:val="16"/>
                <w:szCs w:val="16"/>
              </w:rPr>
            </w:pPr>
            <w:r w:rsidRPr="00FF78BF">
              <w:rPr>
                <w:rFonts w:ascii="Times New Roman" w:hAnsi="Times New Roman" w:cs="Times New Roman"/>
                <w:color w:val="000000"/>
                <w:sz w:val="16"/>
                <w:szCs w:val="16"/>
              </w:rPr>
              <w:t xml:space="preserve">Aerosol Type </w:t>
            </w:r>
          </w:p>
          <w:p w:rsidR="008F2EFF" w:rsidRPr="00FF78BF" w:rsidRDefault="008F2EFF" w:rsidP="008F2EFF">
            <w:pPr>
              <w:rPr>
                <w:color w:val="000000"/>
                <w:sz w:val="16"/>
                <w:szCs w:val="16"/>
              </w:rPr>
            </w:pPr>
            <w:r w:rsidRPr="00FF78BF">
              <w:rPr>
                <w:color w:val="000000"/>
                <w:sz w:val="16"/>
                <w:szCs w:val="16"/>
              </w:rPr>
              <w:t xml:space="preserve">(over Land only) </w:t>
            </w:r>
          </w:p>
        </w:tc>
        <w:tc>
          <w:tcPr>
            <w:tcW w:w="1314" w:type="dxa"/>
            <w:shd w:val="clear" w:color="auto" w:fill="92D050"/>
          </w:tcPr>
          <w:p w:rsidR="008F2EFF" w:rsidRPr="00FF78BF" w:rsidRDefault="008F2EFF" w:rsidP="00FF78BF">
            <w:pPr>
              <w:autoSpaceDE w:val="0"/>
              <w:autoSpaceDN w:val="0"/>
              <w:adjustRightInd w:val="0"/>
              <w:jc w:val="center"/>
              <w:rPr>
                <w:sz w:val="16"/>
                <w:szCs w:val="16"/>
              </w:rPr>
            </w:pPr>
            <w:r w:rsidRPr="00FF78BF">
              <w:rPr>
                <w:sz w:val="16"/>
                <w:szCs w:val="16"/>
              </w:rPr>
              <w:t>2</w:t>
            </w:r>
          </w:p>
        </w:tc>
        <w:tc>
          <w:tcPr>
            <w:tcW w:w="1350" w:type="dxa"/>
            <w:shd w:val="clear" w:color="auto" w:fill="92D050"/>
          </w:tcPr>
          <w:p w:rsidR="008F2EFF" w:rsidRPr="00FF78BF" w:rsidRDefault="008F2EFF" w:rsidP="00FF78BF">
            <w:pPr>
              <w:autoSpaceDE w:val="0"/>
              <w:autoSpaceDN w:val="0"/>
              <w:adjustRightInd w:val="0"/>
              <w:jc w:val="center"/>
              <w:rPr>
                <w:sz w:val="16"/>
                <w:szCs w:val="16"/>
              </w:rPr>
            </w:pPr>
            <w:r w:rsidRPr="00FF78BF">
              <w:rPr>
                <w:sz w:val="16"/>
                <w:szCs w:val="16"/>
              </w:rPr>
              <w:t>0</w:t>
            </w:r>
          </w:p>
          <w:p w:rsidR="008F2EFF" w:rsidRPr="00FF78BF" w:rsidRDefault="008F2EFF" w:rsidP="00FF78BF">
            <w:pPr>
              <w:autoSpaceDE w:val="0"/>
              <w:autoSpaceDN w:val="0"/>
              <w:adjustRightInd w:val="0"/>
              <w:jc w:val="center"/>
              <w:rPr>
                <w:sz w:val="16"/>
                <w:szCs w:val="16"/>
              </w:rPr>
            </w:pPr>
            <w:r w:rsidRPr="00FF78BF">
              <w:rPr>
                <w:sz w:val="16"/>
                <w:szCs w:val="16"/>
              </w:rPr>
              <w:t>1</w:t>
            </w:r>
          </w:p>
          <w:p w:rsidR="008F2EFF" w:rsidRPr="00FF78BF" w:rsidRDefault="008F2EFF" w:rsidP="00FF78BF">
            <w:pPr>
              <w:autoSpaceDE w:val="0"/>
              <w:autoSpaceDN w:val="0"/>
              <w:adjustRightInd w:val="0"/>
              <w:jc w:val="center"/>
              <w:rPr>
                <w:sz w:val="16"/>
                <w:szCs w:val="16"/>
              </w:rPr>
            </w:pPr>
            <w:r w:rsidRPr="00FF78BF">
              <w:rPr>
                <w:sz w:val="16"/>
                <w:szCs w:val="16"/>
              </w:rPr>
              <w:t>2</w:t>
            </w:r>
          </w:p>
          <w:p w:rsidR="008F2EFF" w:rsidRPr="00FF78BF" w:rsidRDefault="008F2EFF" w:rsidP="00FF78BF">
            <w:pPr>
              <w:autoSpaceDE w:val="0"/>
              <w:autoSpaceDN w:val="0"/>
              <w:adjustRightInd w:val="0"/>
              <w:jc w:val="center"/>
              <w:rPr>
                <w:sz w:val="16"/>
                <w:szCs w:val="16"/>
              </w:rPr>
            </w:pPr>
            <w:r w:rsidRPr="00FF78BF">
              <w:rPr>
                <w:sz w:val="16"/>
                <w:szCs w:val="16"/>
              </w:rPr>
              <w:t>3</w:t>
            </w:r>
          </w:p>
        </w:tc>
        <w:tc>
          <w:tcPr>
            <w:tcW w:w="3978" w:type="dxa"/>
            <w:shd w:val="clear" w:color="auto" w:fill="92D050"/>
          </w:tcPr>
          <w:p w:rsidR="008F2EFF" w:rsidRPr="00FF78BF" w:rsidRDefault="008F2EFF" w:rsidP="008F2EFF">
            <w:pPr>
              <w:rPr>
                <w:color w:val="000000"/>
                <w:sz w:val="16"/>
                <w:szCs w:val="16"/>
              </w:rPr>
            </w:pPr>
            <w:r w:rsidRPr="00FF78BF">
              <w:rPr>
                <w:color w:val="000000"/>
                <w:sz w:val="16"/>
                <w:szCs w:val="16"/>
              </w:rPr>
              <w:t>Mixed</w:t>
            </w:r>
          </w:p>
          <w:p w:rsidR="008F2EFF" w:rsidRPr="00FF78BF" w:rsidRDefault="008F2EFF" w:rsidP="008F2EFF">
            <w:pPr>
              <w:rPr>
                <w:color w:val="000000"/>
                <w:sz w:val="16"/>
                <w:szCs w:val="16"/>
              </w:rPr>
            </w:pPr>
            <w:r w:rsidRPr="00FF78BF">
              <w:rPr>
                <w:color w:val="000000"/>
                <w:sz w:val="16"/>
                <w:szCs w:val="16"/>
              </w:rPr>
              <w:t>Dust</w:t>
            </w:r>
          </w:p>
          <w:p w:rsidR="008F2EFF" w:rsidRPr="00FF78BF" w:rsidRDefault="008F2EFF" w:rsidP="008F2EFF">
            <w:pPr>
              <w:rPr>
                <w:color w:val="000000"/>
                <w:sz w:val="16"/>
                <w:szCs w:val="16"/>
              </w:rPr>
            </w:pPr>
            <w:r w:rsidRPr="00FF78BF">
              <w:rPr>
                <w:color w:val="000000"/>
                <w:sz w:val="16"/>
                <w:szCs w:val="16"/>
              </w:rPr>
              <w:t>Sulfate</w:t>
            </w:r>
          </w:p>
          <w:p w:rsidR="008F2EFF" w:rsidRPr="00FF78BF" w:rsidRDefault="008F2EFF" w:rsidP="008F2EFF">
            <w:pPr>
              <w:rPr>
                <w:color w:val="000000"/>
                <w:sz w:val="16"/>
                <w:szCs w:val="16"/>
              </w:rPr>
            </w:pPr>
            <w:r w:rsidRPr="00FF78BF">
              <w:rPr>
                <w:color w:val="000000"/>
                <w:sz w:val="16"/>
                <w:szCs w:val="16"/>
              </w:rPr>
              <w:t xml:space="preserve">Smoke </w:t>
            </w:r>
          </w:p>
        </w:tc>
      </w:tr>
      <w:tr w:rsidR="008F2EFF" w:rsidRPr="00FF78BF">
        <w:tc>
          <w:tcPr>
            <w:tcW w:w="2214" w:type="dxa"/>
            <w:shd w:val="clear" w:color="auto" w:fill="92D050"/>
          </w:tcPr>
          <w:p w:rsidR="008F2EFF" w:rsidRPr="00FF78BF" w:rsidRDefault="008F2EFF" w:rsidP="008F2EFF">
            <w:pPr>
              <w:rPr>
                <w:color w:val="000000"/>
                <w:sz w:val="16"/>
                <w:szCs w:val="16"/>
              </w:rPr>
            </w:pPr>
            <w:r w:rsidRPr="00FF78BF">
              <w:rPr>
                <w:color w:val="000000"/>
                <w:sz w:val="16"/>
                <w:szCs w:val="16"/>
              </w:rPr>
              <w:t xml:space="preserve">Thin Cirrus or </w:t>
            </w:r>
          </w:p>
          <w:p w:rsidR="008F2EFF" w:rsidRPr="00FF78BF" w:rsidRDefault="008F2EFF" w:rsidP="008F2EFF">
            <w:pPr>
              <w:pStyle w:val="Heading9"/>
              <w:rPr>
                <w:rFonts w:ascii="Times New Roman" w:hAnsi="Times New Roman" w:cs="Times New Roman"/>
                <w:color w:val="000000"/>
                <w:sz w:val="16"/>
                <w:szCs w:val="16"/>
              </w:rPr>
            </w:pPr>
            <w:r w:rsidRPr="00FF78BF">
              <w:rPr>
                <w:rFonts w:ascii="Times New Roman" w:hAnsi="Times New Roman" w:cs="Times New Roman"/>
                <w:color w:val="000000"/>
                <w:sz w:val="16"/>
                <w:szCs w:val="16"/>
              </w:rPr>
              <w:t xml:space="preserve">Stratospheric Aerosol Index </w:t>
            </w:r>
          </w:p>
        </w:tc>
        <w:tc>
          <w:tcPr>
            <w:tcW w:w="1314" w:type="dxa"/>
            <w:shd w:val="clear" w:color="auto" w:fill="92D050"/>
          </w:tcPr>
          <w:p w:rsidR="008F2EFF" w:rsidRPr="00FF78BF" w:rsidRDefault="008F2EFF" w:rsidP="00FF78BF">
            <w:pPr>
              <w:autoSpaceDE w:val="0"/>
              <w:autoSpaceDN w:val="0"/>
              <w:adjustRightInd w:val="0"/>
              <w:jc w:val="center"/>
              <w:rPr>
                <w:sz w:val="16"/>
                <w:szCs w:val="16"/>
              </w:rPr>
            </w:pPr>
            <w:r w:rsidRPr="00FF78BF">
              <w:rPr>
                <w:sz w:val="16"/>
                <w:szCs w:val="16"/>
              </w:rPr>
              <w:t>2</w:t>
            </w:r>
          </w:p>
        </w:tc>
        <w:tc>
          <w:tcPr>
            <w:tcW w:w="1350" w:type="dxa"/>
            <w:shd w:val="clear" w:color="auto" w:fill="92D050"/>
          </w:tcPr>
          <w:p w:rsidR="008F2EFF" w:rsidRPr="00FF78BF" w:rsidRDefault="008F2EFF" w:rsidP="00FF78BF">
            <w:pPr>
              <w:autoSpaceDE w:val="0"/>
              <w:autoSpaceDN w:val="0"/>
              <w:adjustRightInd w:val="0"/>
              <w:jc w:val="center"/>
              <w:rPr>
                <w:sz w:val="16"/>
                <w:szCs w:val="16"/>
              </w:rPr>
            </w:pPr>
            <w:r w:rsidRPr="00FF78BF">
              <w:rPr>
                <w:sz w:val="16"/>
                <w:szCs w:val="16"/>
              </w:rPr>
              <w:t>0</w:t>
            </w:r>
          </w:p>
          <w:p w:rsidR="008F2EFF" w:rsidRPr="00FF78BF" w:rsidRDefault="008F2EFF" w:rsidP="00FF78BF">
            <w:pPr>
              <w:autoSpaceDE w:val="0"/>
              <w:autoSpaceDN w:val="0"/>
              <w:adjustRightInd w:val="0"/>
              <w:jc w:val="center"/>
              <w:rPr>
                <w:sz w:val="16"/>
                <w:szCs w:val="16"/>
              </w:rPr>
            </w:pPr>
            <w:r w:rsidRPr="00FF78BF">
              <w:rPr>
                <w:sz w:val="16"/>
                <w:szCs w:val="16"/>
              </w:rPr>
              <w:t>1</w:t>
            </w:r>
          </w:p>
          <w:p w:rsidR="008F2EFF" w:rsidRPr="00FF78BF" w:rsidRDefault="008F2EFF" w:rsidP="00FF78BF">
            <w:pPr>
              <w:autoSpaceDE w:val="0"/>
              <w:autoSpaceDN w:val="0"/>
              <w:adjustRightInd w:val="0"/>
              <w:jc w:val="center"/>
              <w:rPr>
                <w:sz w:val="16"/>
                <w:szCs w:val="16"/>
              </w:rPr>
            </w:pPr>
            <w:r w:rsidRPr="00FF78BF">
              <w:rPr>
                <w:sz w:val="16"/>
                <w:szCs w:val="16"/>
              </w:rPr>
              <w:t>2</w:t>
            </w:r>
          </w:p>
          <w:p w:rsidR="008F2EFF" w:rsidRPr="00FF78BF" w:rsidRDefault="008F2EFF" w:rsidP="00FF78BF">
            <w:pPr>
              <w:autoSpaceDE w:val="0"/>
              <w:autoSpaceDN w:val="0"/>
              <w:adjustRightInd w:val="0"/>
              <w:jc w:val="center"/>
              <w:rPr>
                <w:sz w:val="16"/>
                <w:szCs w:val="16"/>
              </w:rPr>
            </w:pPr>
            <w:r w:rsidRPr="00FF78BF">
              <w:rPr>
                <w:sz w:val="16"/>
                <w:szCs w:val="16"/>
              </w:rPr>
              <w:t>3</w:t>
            </w:r>
          </w:p>
        </w:tc>
        <w:tc>
          <w:tcPr>
            <w:tcW w:w="3978" w:type="dxa"/>
            <w:shd w:val="clear" w:color="auto" w:fill="92D050"/>
          </w:tcPr>
          <w:p w:rsidR="008F2EFF" w:rsidRPr="00FF78BF" w:rsidRDefault="008F2EFF" w:rsidP="008F2EFF">
            <w:pPr>
              <w:rPr>
                <w:color w:val="000000"/>
                <w:sz w:val="16"/>
                <w:szCs w:val="16"/>
              </w:rPr>
            </w:pPr>
            <w:r w:rsidRPr="00FF78BF">
              <w:rPr>
                <w:color w:val="000000"/>
                <w:sz w:val="16"/>
                <w:szCs w:val="16"/>
              </w:rPr>
              <w:t xml:space="preserve">0 &lt; ρ (1.38 μm) &lt; 0.01; Correction is done </w:t>
            </w:r>
          </w:p>
          <w:p w:rsidR="008F2EFF" w:rsidRPr="00FF78BF" w:rsidRDefault="008F2EFF" w:rsidP="008F2EFF">
            <w:pPr>
              <w:rPr>
                <w:color w:val="000000"/>
                <w:sz w:val="16"/>
                <w:szCs w:val="16"/>
              </w:rPr>
            </w:pPr>
            <w:r w:rsidRPr="00FF78BF">
              <w:rPr>
                <w:color w:val="000000"/>
                <w:sz w:val="16"/>
                <w:szCs w:val="16"/>
              </w:rPr>
              <w:t xml:space="preserve">ρ (1.38 μm) &lt; 0; No correction </w:t>
            </w:r>
          </w:p>
          <w:p w:rsidR="008F2EFF" w:rsidRPr="00FF78BF" w:rsidRDefault="008F2EFF" w:rsidP="008F2EFF">
            <w:pPr>
              <w:rPr>
                <w:color w:val="000000"/>
                <w:sz w:val="16"/>
                <w:szCs w:val="16"/>
              </w:rPr>
            </w:pPr>
            <w:r w:rsidRPr="00FF78BF">
              <w:rPr>
                <w:color w:val="000000"/>
                <w:sz w:val="16"/>
                <w:szCs w:val="16"/>
              </w:rPr>
              <w:t xml:space="preserve">ρ (0.66 μm) &lt; 0.04; No correction </w:t>
            </w:r>
          </w:p>
          <w:p w:rsidR="008F2EFF" w:rsidRPr="00FF78BF" w:rsidRDefault="008F2EFF" w:rsidP="008F2EFF">
            <w:pPr>
              <w:rPr>
                <w:color w:val="000000"/>
                <w:sz w:val="16"/>
                <w:szCs w:val="16"/>
              </w:rPr>
            </w:pPr>
            <w:r w:rsidRPr="00FF78BF">
              <w:rPr>
                <w:color w:val="000000"/>
                <w:sz w:val="16"/>
                <w:szCs w:val="16"/>
              </w:rPr>
              <w:t xml:space="preserve">ρ (1.38 μm) &gt; 0.01; No correction </w:t>
            </w:r>
          </w:p>
        </w:tc>
      </w:tr>
      <w:tr w:rsidR="008F2EFF" w:rsidRPr="00FF78BF">
        <w:tc>
          <w:tcPr>
            <w:tcW w:w="8856" w:type="dxa"/>
            <w:gridSpan w:val="4"/>
          </w:tcPr>
          <w:p w:rsidR="008F2EFF" w:rsidRPr="00FF78BF" w:rsidRDefault="008F2EFF" w:rsidP="00FF78BF">
            <w:pPr>
              <w:jc w:val="center"/>
              <w:rPr>
                <w:i/>
                <w:color w:val="000000"/>
                <w:sz w:val="16"/>
                <w:szCs w:val="16"/>
              </w:rPr>
            </w:pPr>
            <w:r w:rsidRPr="00FF78BF">
              <w:rPr>
                <w:i/>
                <w:color w:val="000000"/>
                <w:sz w:val="16"/>
                <w:szCs w:val="16"/>
              </w:rPr>
              <w:t>input data resource flags</w:t>
            </w:r>
          </w:p>
        </w:tc>
      </w:tr>
      <w:tr w:rsidR="008F2EFF" w:rsidRPr="00FF78BF">
        <w:tc>
          <w:tcPr>
            <w:tcW w:w="2214" w:type="dxa"/>
            <w:shd w:val="clear" w:color="auto" w:fill="92D050"/>
          </w:tcPr>
          <w:p w:rsidR="008F2EFF" w:rsidRPr="00FF78BF" w:rsidRDefault="008F2EFF" w:rsidP="008F2EFF">
            <w:pPr>
              <w:rPr>
                <w:color w:val="000000"/>
                <w:sz w:val="16"/>
                <w:szCs w:val="16"/>
              </w:rPr>
            </w:pPr>
            <w:r w:rsidRPr="00FF78BF">
              <w:rPr>
                <w:color w:val="000000"/>
                <w:sz w:val="16"/>
                <w:szCs w:val="16"/>
              </w:rPr>
              <w:t>Total ozone</w:t>
            </w:r>
          </w:p>
        </w:tc>
        <w:tc>
          <w:tcPr>
            <w:tcW w:w="1314" w:type="dxa"/>
            <w:shd w:val="clear" w:color="auto" w:fill="92D050"/>
          </w:tcPr>
          <w:p w:rsidR="008F2EFF" w:rsidRPr="00FF78BF" w:rsidRDefault="008F2EFF" w:rsidP="00FF78BF">
            <w:pPr>
              <w:autoSpaceDE w:val="0"/>
              <w:autoSpaceDN w:val="0"/>
              <w:adjustRightInd w:val="0"/>
              <w:jc w:val="center"/>
              <w:rPr>
                <w:sz w:val="16"/>
                <w:szCs w:val="16"/>
              </w:rPr>
            </w:pPr>
            <w:r w:rsidRPr="00FF78BF">
              <w:rPr>
                <w:sz w:val="16"/>
                <w:szCs w:val="16"/>
              </w:rPr>
              <w:t>2</w:t>
            </w:r>
          </w:p>
        </w:tc>
        <w:tc>
          <w:tcPr>
            <w:tcW w:w="1350" w:type="dxa"/>
            <w:shd w:val="clear" w:color="auto" w:fill="92D050"/>
          </w:tcPr>
          <w:p w:rsidR="008F2EFF" w:rsidRPr="00FF78BF" w:rsidRDefault="008F2EFF" w:rsidP="00FF78BF">
            <w:pPr>
              <w:autoSpaceDE w:val="0"/>
              <w:autoSpaceDN w:val="0"/>
              <w:adjustRightInd w:val="0"/>
              <w:jc w:val="center"/>
              <w:rPr>
                <w:sz w:val="16"/>
                <w:szCs w:val="16"/>
              </w:rPr>
            </w:pPr>
            <w:r w:rsidRPr="00FF78BF">
              <w:rPr>
                <w:sz w:val="16"/>
                <w:szCs w:val="16"/>
              </w:rPr>
              <w:t>0</w:t>
            </w:r>
          </w:p>
          <w:p w:rsidR="008F2EFF" w:rsidRPr="00FF78BF" w:rsidRDefault="008F2EFF" w:rsidP="00FF78BF">
            <w:pPr>
              <w:autoSpaceDE w:val="0"/>
              <w:autoSpaceDN w:val="0"/>
              <w:adjustRightInd w:val="0"/>
              <w:jc w:val="center"/>
              <w:rPr>
                <w:sz w:val="16"/>
                <w:szCs w:val="16"/>
              </w:rPr>
            </w:pPr>
            <w:r w:rsidRPr="00FF78BF">
              <w:rPr>
                <w:sz w:val="16"/>
                <w:szCs w:val="16"/>
              </w:rPr>
              <w:t>1</w:t>
            </w:r>
          </w:p>
          <w:p w:rsidR="008F2EFF" w:rsidRPr="00FF78BF" w:rsidRDefault="008F2EFF" w:rsidP="00FF78BF">
            <w:pPr>
              <w:autoSpaceDE w:val="0"/>
              <w:autoSpaceDN w:val="0"/>
              <w:adjustRightInd w:val="0"/>
              <w:jc w:val="center"/>
              <w:rPr>
                <w:sz w:val="16"/>
                <w:szCs w:val="16"/>
              </w:rPr>
            </w:pPr>
            <w:r w:rsidRPr="00FF78BF">
              <w:rPr>
                <w:sz w:val="16"/>
                <w:szCs w:val="16"/>
              </w:rPr>
              <w:t>2</w:t>
            </w:r>
          </w:p>
          <w:p w:rsidR="008F2EFF" w:rsidRPr="00FF78BF" w:rsidRDefault="008F2EFF" w:rsidP="00FF78BF">
            <w:pPr>
              <w:autoSpaceDE w:val="0"/>
              <w:autoSpaceDN w:val="0"/>
              <w:adjustRightInd w:val="0"/>
              <w:jc w:val="center"/>
              <w:rPr>
                <w:sz w:val="16"/>
                <w:szCs w:val="16"/>
              </w:rPr>
            </w:pPr>
            <w:r w:rsidRPr="00FF78BF">
              <w:rPr>
                <w:sz w:val="16"/>
                <w:szCs w:val="16"/>
              </w:rPr>
              <w:t>3</w:t>
            </w:r>
          </w:p>
        </w:tc>
        <w:tc>
          <w:tcPr>
            <w:tcW w:w="3978" w:type="dxa"/>
            <w:shd w:val="clear" w:color="auto" w:fill="92D050"/>
          </w:tcPr>
          <w:p w:rsidR="008F2EFF" w:rsidRPr="00FF78BF" w:rsidRDefault="008F2EFF" w:rsidP="008F2EFF">
            <w:pPr>
              <w:rPr>
                <w:color w:val="000000"/>
                <w:sz w:val="16"/>
                <w:szCs w:val="16"/>
              </w:rPr>
            </w:pPr>
            <w:r w:rsidRPr="00FF78BF">
              <w:rPr>
                <w:color w:val="000000"/>
                <w:sz w:val="16"/>
                <w:szCs w:val="16"/>
              </w:rPr>
              <w:t>TOVS</w:t>
            </w:r>
          </w:p>
          <w:p w:rsidR="008F2EFF" w:rsidRPr="00FF78BF" w:rsidRDefault="008F2EFF" w:rsidP="008F2EFF">
            <w:pPr>
              <w:rPr>
                <w:color w:val="000000"/>
                <w:sz w:val="16"/>
                <w:szCs w:val="16"/>
              </w:rPr>
            </w:pPr>
            <w:r w:rsidRPr="00FF78BF">
              <w:rPr>
                <w:color w:val="000000"/>
                <w:sz w:val="16"/>
                <w:szCs w:val="16"/>
              </w:rPr>
              <w:t>TOMS</w:t>
            </w:r>
          </w:p>
          <w:p w:rsidR="008F2EFF" w:rsidRPr="00FF78BF" w:rsidRDefault="008F2EFF" w:rsidP="008F2EFF">
            <w:pPr>
              <w:rPr>
                <w:color w:val="000000"/>
                <w:sz w:val="16"/>
                <w:szCs w:val="16"/>
              </w:rPr>
            </w:pPr>
            <w:r w:rsidRPr="00FF78BF">
              <w:rPr>
                <w:color w:val="000000"/>
                <w:sz w:val="16"/>
                <w:szCs w:val="16"/>
              </w:rPr>
              <w:t>Climatology</w:t>
            </w:r>
          </w:p>
          <w:p w:rsidR="008F2EFF" w:rsidRPr="00FF78BF" w:rsidRDefault="008F2EFF" w:rsidP="008F2EFF">
            <w:pPr>
              <w:rPr>
                <w:color w:val="000000"/>
                <w:sz w:val="16"/>
                <w:szCs w:val="16"/>
              </w:rPr>
            </w:pPr>
            <w:r w:rsidRPr="00FF78BF">
              <w:rPr>
                <w:color w:val="000000"/>
                <w:sz w:val="16"/>
                <w:szCs w:val="16"/>
              </w:rPr>
              <w:t>GMAO</w:t>
            </w:r>
          </w:p>
        </w:tc>
      </w:tr>
      <w:tr w:rsidR="008F2EFF" w:rsidRPr="00FF78BF">
        <w:tc>
          <w:tcPr>
            <w:tcW w:w="2214" w:type="dxa"/>
            <w:shd w:val="clear" w:color="auto" w:fill="92D050"/>
          </w:tcPr>
          <w:p w:rsidR="008F2EFF" w:rsidRPr="00FF78BF" w:rsidRDefault="008F2EFF" w:rsidP="008F2EFF">
            <w:pPr>
              <w:rPr>
                <w:color w:val="000000"/>
                <w:sz w:val="16"/>
                <w:szCs w:val="16"/>
              </w:rPr>
            </w:pPr>
            <w:r w:rsidRPr="00FF78BF">
              <w:rPr>
                <w:color w:val="000000"/>
                <w:sz w:val="16"/>
                <w:szCs w:val="16"/>
              </w:rPr>
              <w:t>Total precipitable water</w:t>
            </w:r>
          </w:p>
        </w:tc>
        <w:tc>
          <w:tcPr>
            <w:tcW w:w="1314" w:type="dxa"/>
            <w:shd w:val="clear" w:color="auto" w:fill="92D050"/>
          </w:tcPr>
          <w:p w:rsidR="008F2EFF" w:rsidRPr="00FF78BF" w:rsidRDefault="008F2EFF" w:rsidP="00FF78BF">
            <w:pPr>
              <w:autoSpaceDE w:val="0"/>
              <w:autoSpaceDN w:val="0"/>
              <w:adjustRightInd w:val="0"/>
              <w:jc w:val="center"/>
              <w:rPr>
                <w:sz w:val="16"/>
                <w:szCs w:val="16"/>
              </w:rPr>
            </w:pPr>
            <w:r w:rsidRPr="00FF78BF">
              <w:rPr>
                <w:sz w:val="16"/>
                <w:szCs w:val="16"/>
              </w:rPr>
              <w:t>2</w:t>
            </w:r>
          </w:p>
        </w:tc>
        <w:tc>
          <w:tcPr>
            <w:tcW w:w="1350" w:type="dxa"/>
            <w:shd w:val="clear" w:color="auto" w:fill="92D050"/>
          </w:tcPr>
          <w:p w:rsidR="008F2EFF" w:rsidRPr="00FF78BF" w:rsidRDefault="008F2EFF" w:rsidP="00FF78BF">
            <w:pPr>
              <w:autoSpaceDE w:val="0"/>
              <w:autoSpaceDN w:val="0"/>
              <w:adjustRightInd w:val="0"/>
              <w:jc w:val="center"/>
              <w:rPr>
                <w:sz w:val="16"/>
                <w:szCs w:val="16"/>
              </w:rPr>
            </w:pPr>
            <w:r w:rsidRPr="00FF78BF">
              <w:rPr>
                <w:sz w:val="16"/>
                <w:szCs w:val="16"/>
              </w:rPr>
              <w:t>0</w:t>
            </w:r>
          </w:p>
          <w:p w:rsidR="008F2EFF" w:rsidRPr="00FF78BF" w:rsidRDefault="008F2EFF" w:rsidP="00FF78BF">
            <w:pPr>
              <w:autoSpaceDE w:val="0"/>
              <w:autoSpaceDN w:val="0"/>
              <w:adjustRightInd w:val="0"/>
              <w:jc w:val="center"/>
              <w:rPr>
                <w:sz w:val="16"/>
                <w:szCs w:val="16"/>
              </w:rPr>
            </w:pPr>
            <w:r w:rsidRPr="00FF78BF">
              <w:rPr>
                <w:sz w:val="16"/>
                <w:szCs w:val="16"/>
              </w:rPr>
              <w:t>1</w:t>
            </w:r>
          </w:p>
          <w:p w:rsidR="008F2EFF" w:rsidRPr="00FF78BF" w:rsidRDefault="008F2EFF" w:rsidP="00FF78BF">
            <w:pPr>
              <w:autoSpaceDE w:val="0"/>
              <w:autoSpaceDN w:val="0"/>
              <w:adjustRightInd w:val="0"/>
              <w:jc w:val="center"/>
              <w:rPr>
                <w:sz w:val="16"/>
                <w:szCs w:val="16"/>
              </w:rPr>
            </w:pPr>
            <w:r w:rsidRPr="00FF78BF">
              <w:rPr>
                <w:sz w:val="16"/>
                <w:szCs w:val="16"/>
              </w:rPr>
              <w:t>2</w:t>
            </w:r>
          </w:p>
          <w:p w:rsidR="008F2EFF" w:rsidRPr="00FF78BF" w:rsidRDefault="008F2EFF" w:rsidP="00FF78BF">
            <w:pPr>
              <w:autoSpaceDE w:val="0"/>
              <w:autoSpaceDN w:val="0"/>
              <w:adjustRightInd w:val="0"/>
              <w:jc w:val="center"/>
              <w:rPr>
                <w:sz w:val="16"/>
                <w:szCs w:val="16"/>
              </w:rPr>
            </w:pPr>
            <w:r w:rsidRPr="00FF78BF">
              <w:rPr>
                <w:sz w:val="16"/>
                <w:szCs w:val="16"/>
              </w:rPr>
              <w:t>3</w:t>
            </w:r>
          </w:p>
        </w:tc>
        <w:tc>
          <w:tcPr>
            <w:tcW w:w="3978" w:type="dxa"/>
            <w:shd w:val="clear" w:color="auto" w:fill="92D050"/>
          </w:tcPr>
          <w:p w:rsidR="008F2EFF" w:rsidRPr="00FF78BF" w:rsidRDefault="008F2EFF" w:rsidP="008F2EFF">
            <w:pPr>
              <w:rPr>
                <w:color w:val="000000"/>
                <w:sz w:val="16"/>
                <w:szCs w:val="16"/>
              </w:rPr>
            </w:pPr>
            <w:r w:rsidRPr="00FF78BF">
              <w:rPr>
                <w:color w:val="000000"/>
                <w:sz w:val="16"/>
                <w:szCs w:val="16"/>
              </w:rPr>
              <w:t xml:space="preserve">NCEP / GDAS </w:t>
            </w:r>
          </w:p>
          <w:p w:rsidR="008F2EFF" w:rsidRPr="00FF78BF" w:rsidRDefault="008F2EFF" w:rsidP="008F2EFF">
            <w:pPr>
              <w:rPr>
                <w:color w:val="000000"/>
                <w:sz w:val="16"/>
                <w:szCs w:val="16"/>
              </w:rPr>
            </w:pPr>
            <w:r w:rsidRPr="00FF78BF">
              <w:rPr>
                <w:color w:val="000000"/>
                <w:sz w:val="16"/>
                <w:szCs w:val="16"/>
              </w:rPr>
              <w:t xml:space="preserve">MOD05* NIR (MODIS Near-IR Water Vapor Retrieval) </w:t>
            </w:r>
          </w:p>
          <w:p w:rsidR="008F2EFF" w:rsidRPr="00FF78BF" w:rsidRDefault="008F2EFF" w:rsidP="008F2EFF">
            <w:pPr>
              <w:rPr>
                <w:color w:val="000000"/>
                <w:sz w:val="16"/>
                <w:szCs w:val="16"/>
              </w:rPr>
            </w:pPr>
            <w:r w:rsidRPr="00FF78BF">
              <w:rPr>
                <w:color w:val="000000"/>
                <w:sz w:val="16"/>
                <w:szCs w:val="16"/>
              </w:rPr>
              <w:t xml:space="preserve">Climatology </w:t>
            </w:r>
          </w:p>
          <w:p w:rsidR="008F2EFF" w:rsidRPr="00FF78BF" w:rsidRDefault="008F2EFF" w:rsidP="008F2EFF">
            <w:pPr>
              <w:rPr>
                <w:color w:val="000000"/>
                <w:sz w:val="16"/>
                <w:szCs w:val="16"/>
              </w:rPr>
            </w:pPr>
            <w:r w:rsidRPr="00FF78BF">
              <w:rPr>
                <w:color w:val="000000"/>
                <w:sz w:val="16"/>
                <w:szCs w:val="16"/>
              </w:rPr>
              <w:t xml:space="preserve">GMAO </w:t>
            </w:r>
          </w:p>
        </w:tc>
      </w:tr>
      <w:tr w:rsidR="008F2EFF" w:rsidRPr="00FF78BF">
        <w:tc>
          <w:tcPr>
            <w:tcW w:w="2214" w:type="dxa"/>
            <w:shd w:val="clear" w:color="auto" w:fill="00B0F0"/>
          </w:tcPr>
          <w:p w:rsidR="008F2EFF" w:rsidRPr="00FF78BF" w:rsidRDefault="008F2EFF" w:rsidP="008F2EFF">
            <w:pPr>
              <w:rPr>
                <w:color w:val="000000"/>
                <w:sz w:val="16"/>
                <w:szCs w:val="16"/>
              </w:rPr>
            </w:pPr>
            <w:r w:rsidRPr="00FF78BF">
              <w:rPr>
                <w:color w:val="000000"/>
                <w:sz w:val="16"/>
                <w:szCs w:val="16"/>
              </w:rPr>
              <w:t>Snow cover</w:t>
            </w:r>
          </w:p>
        </w:tc>
        <w:tc>
          <w:tcPr>
            <w:tcW w:w="1314" w:type="dxa"/>
            <w:shd w:val="clear" w:color="auto" w:fill="00B0F0"/>
          </w:tcPr>
          <w:p w:rsidR="008F2EFF" w:rsidRPr="00FF78BF" w:rsidRDefault="008F2EFF" w:rsidP="00FF78BF">
            <w:pPr>
              <w:autoSpaceDE w:val="0"/>
              <w:autoSpaceDN w:val="0"/>
              <w:adjustRightInd w:val="0"/>
              <w:jc w:val="center"/>
              <w:rPr>
                <w:sz w:val="16"/>
                <w:szCs w:val="16"/>
              </w:rPr>
            </w:pPr>
            <w:r w:rsidRPr="00FF78BF">
              <w:rPr>
                <w:sz w:val="16"/>
                <w:szCs w:val="16"/>
              </w:rPr>
              <w:t xml:space="preserve">2 </w:t>
            </w:r>
          </w:p>
        </w:tc>
        <w:tc>
          <w:tcPr>
            <w:tcW w:w="1350" w:type="dxa"/>
            <w:shd w:val="clear" w:color="auto" w:fill="00B0F0"/>
          </w:tcPr>
          <w:p w:rsidR="008F2EFF" w:rsidRPr="00FF78BF" w:rsidRDefault="008F2EFF" w:rsidP="00FF78BF">
            <w:pPr>
              <w:autoSpaceDE w:val="0"/>
              <w:autoSpaceDN w:val="0"/>
              <w:adjustRightInd w:val="0"/>
              <w:jc w:val="center"/>
              <w:rPr>
                <w:sz w:val="16"/>
                <w:szCs w:val="16"/>
              </w:rPr>
            </w:pPr>
            <w:r w:rsidRPr="00FF78BF">
              <w:rPr>
                <w:sz w:val="16"/>
                <w:szCs w:val="16"/>
              </w:rPr>
              <w:t xml:space="preserve">0 </w:t>
            </w:r>
          </w:p>
          <w:p w:rsidR="008F2EFF" w:rsidRPr="00FF78BF" w:rsidRDefault="008F2EFF" w:rsidP="00FF78BF">
            <w:pPr>
              <w:autoSpaceDE w:val="0"/>
              <w:autoSpaceDN w:val="0"/>
              <w:adjustRightInd w:val="0"/>
              <w:jc w:val="center"/>
              <w:rPr>
                <w:sz w:val="16"/>
                <w:szCs w:val="16"/>
              </w:rPr>
            </w:pPr>
            <w:r w:rsidRPr="00FF78BF">
              <w:rPr>
                <w:sz w:val="16"/>
                <w:szCs w:val="16"/>
              </w:rPr>
              <w:t>1</w:t>
            </w:r>
          </w:p>
        </w:tc>
        <w:tc>
          <w:tcPr>
            <w:tcW w:w="3978" w:type="dxa"/>
            <w:shd w:val="clear" w:color="auto" w:fill="00B0F0"/>
          </w:tcPr>
          <w:p w:rsidR="008F2EFF" w:rsidRPr="00FF78BF" w:rsidRDefault="008F2EFF" w:rsidP="00FF78BF">
            <w:pPr>
              <w:jc w:val="both"/>
              <w:rPr>
                <w:color w:val="000000"/>
                <w:sz w:val="16"/>
                <w:szCs w:val="16"/>
              </w:rPr>
            </w:pPr>
            <w:r w:rsidRPr="00FF78BF">
              <w:rPr>
                <w:color w:val="000000"/>
                <w:sz w:val="16"/>
                <w:szCs w:val="16"/>
              </w:rPr>
              <w:t xml:space="preserve">MOD35* (MODIS Cloud Mask) </w:t>
            </w:r>
          </w:p>
          <w:p w:rsidR="008F2EFF" w:rsidRPr="00FF78BF" w:rsidRDefault="008F2EFF" w:rsidP="00FF78BF">
            <w:pPr>
              <w:jc w:val="both"/>
              <w:rPr>
                <w:color w:val="000000"/>
                <w:sz w:val="16"/>
                <w:szCs w:val="16"/>
              </w:rPr>
            </w:pPr>
            <w:r w:rsidRPr="00FF78BF">
              <w:rPr>
                <w:color w:val="000000"/>
                <w:sz w:val="16"/>
                <w:szCs w:val="16"/>
              </w:rPr>
              <w:t xml:space="preserve">MOD10* (MODIS Eight-day Snow Cover) </w:t>
            </w:r>
          </w:p>
        </w:tc>
      </w:tr>
      <w:tr w:rsidR="008F2EFF" w:rsidRPr="00FF78BF">
        <w:tc>
          <w:tcPr>
            <w:tcW w:w="2214" w:type="dxa"/>
            <w:shd w:val="clear" w:color="auto" w:fill="00B0F0"/>
          </w:tcPr>
          <w:p w:rsidR="008F2EFF" w:rsidRPr="00FF78BF" w:rsidRDefault="008F2EFF" w:rsidP="008F2EFF">
            <w:pPr>
              <w:rPr>
                <w:color w:val="000000"/>
                <w:sz w:val="16"/>
                <w:szCs w:val="16"/>
              </w:rPr>
            </w:pPr>
            <w:r w:rsidRPr="00FF78BF">
              <w:rPr>
                <w:color w:val="000000"/>
                <w:sz w:val="16"/>
                <w:szCs w:val="16"/>
              </w:rPr>
              <w:t>Spares</w:t>
            </w:r>
          </w:p>
        </w:tc>
        <w:tc>
          <w:tcPr>
            <w:tcW w:w="1314" w:type="dxa"/>
            <w:shd w:val="clear" w:color="auto" w:fill="00B0F0"/>
          </w:tcPr>
          <w:p w:rsidR="008F2EFF" w:rsidRPr="00FF78BF" w:rsidRDefault="008F2EFF" w:rsidP="00FF78BF">
            <w:pPr>
              <w:autoSpaceDE w:val="0"/>
              <w:autoSpaceDN w:val="0"/>
              <w:adjustRightInd w:val="0"/>
              <w:jc w:val="center"/>
              <w:rPr>
                <w:sz w:val="16"/>
                <w:szCs w:val="16"/>
              </w:rPr>
            </w:pPr>
            <w:r w:rsidRPr="00FF78BF">
              <w:rPr>
                <w:sz w:val="16"/>
                <w:szCs w:val="16"/>
              </w:rPr>
              <w:t>6</w:t>
            </w:r>
          </w:p>
        </w:tc>
        <w:tc>
          <w:tcPr>
            <w:tcW w:w="1350" w:type="dxa"/>
            <w:shd w:val="clear" w:color="auto" w:fill="00B0F0"/>
          </w:tcPr>
          <w:p w:rsidR="008F2EFF" w:rsidRPr="00FF78BF" w:rsidRDefault="008F2EFF" w:rsidP="00FF78BF">
            <w:pPr>
              <w:autoSpaceDE w:val="0"/>
              <w:autoSpaceDN w:val="0"/>
              <w:adjustRightInd w:val="0"/>
              <w:jc w:val="center"/>
              <w:rPr>
                <w:sz w:val="16"/>
                <w:szCs w:val="16"/>
              </w:rPr>
            </w:pPr>
          </w:p>
        </w:tc>
        <w:tc>
          <w:tcPr>
            <w:tcW w:w="3978" w:type="dxa"/>
            <w:shd w:val="clear" w:color="auto" w:fill="00B0F0"/>
          </w:tcPr>
          <w:p w:rsidR="008F2EFF" w:rsidRPr="00FF78BF" w:rsidRDefault="008F2EFF" w:rsidP="00FF78BF">
            <w:pPr>
              <w:jc w:val="both"/>
              <w:rPr>
                <w:color w:val="000000"/>
                <w:sz w:val="16"/>
                <w:szCs w:val="16"/>
              </w:rPr>
            </w:pPr>
            <w:r w:rsidRPr="00FF78BF">
              <w:rPr>
                <w:color w:val="000000"/>
                <w:sz w:val="16"/>
                <w:szCs w:val="16"/>
              </w:rPr>
              <w:t>TBD</w:t>
            </w:r>
          </w:p>
        </w:tc>
      </w:tr>
      <w:tr w:rsidR="008F2EFF" w:rsidRPr="00FF78BF">
        <w:tc>
          <w:tcPr>
            <w:tcW w:w="2214" w:type="dxa"/>
            <w:shd w:val="clear" w:color="auto" w:fill="CCC0D9"/>
          </w:tcPr>
          <w:p w:rsidR="008F2EFF" w:rsidRPr="00FF78BF" w:rsidRDefault="008F2EFF" w:rsidP="008F2EFF">
            <w:pPr>
              <w:rPr>
                <w:color w:val="000000"/>
                <w:sz w:val="16"/>
                <w:szCs w:val="16"/>
              </w:rPr>
            </w:pPr>
            <w:r w:rsidRPr="00FF78BF">
              <w:rPr>
                <w:color w:val="000000"/>
                <w:sz w:val="16"/>
                <w:szCs w:val="16"/>
              </w:rPr>
              <w:t xml:space="preserve">Deep Blue Aerosol </w:t>
            </w:r>
          </w:p>
          <w:p w:rsidR="008F2EFF" w:rsidRPr="00FF78BF" w:rsidRDefault="008F2EFF" w:rsidP="008F2EFF">
            <w:pPr>
              <w:rPr>
                <w:color w:val="000000"/>
                <w:sz w:val="16"/>
                <w:szCs w:val="16"/>
              </w:rPr>
            </w:pPr>
            <w:r w:rsidRPr="00FF78BF">
              <w:rPr>
                <w:color w:val="000000"/>
                <w:sz w:val="16"/>
                <w:szCs w:val="16"/>
              </w:rPr>
              <w:t xml:space="preserve">Usefulness Flag </w:t>
            </w:r>
          </w:p>
        </w:tc>
        <w:tc>
          <w:tcPr>
            <w:tcW w:w="1314" w:type="dxa"/>
            <w:shd w:val="clear" w:color="auto" w:fill="CCC0D9"/>
          </w:tcPr>
          <w:p w:rsidR="008F2EFF" w:rsidRPr="00FF78BF" w:rsidRDefault="008F2EFF" w:rsidP="00FF78BF">
            <w:pPr>
              <w:autoSpaceDE w:val="0"/>
              <w:autoSpaceDN w:val="0"/>
              <w:adjustRightInd w:val="0"/>
              <w:jc w:val="center"/>
              <w:rPr>
                <w:sz w:val="16"/>
                <w:szCs w:val="16"/>
              </w:rPr>
            </w:pPr>
            <w:r w:rsidRPr="00FF78BF">
              <w:rPr>
                <w:sz w:val="16"/>
                <w:szCs w:val="16"/>
              </w:rPr>
              <w:t>1</w:t>
            </w:r>
          </w:p>
        </w:tc>
        <w:tc>
          <w:tcPr>
            <w:tcW w:w="1350" w:type="dxa"/>
            <w:shd w:val="clear" w:color="auto" w:fill="CCC0D9"/>
          </w:tcPr>
          <w:p w:rsidR="008F2EFF" w:rsidRPr="00FF78BF" w:rsidRDefault="008F2EFF" w:rsidP="00FF78BF">
            <w:pPr>
              <w:autoSpaceDE w:val="0"/>
              <w:autoSpaceDN w:val="0"/>
              <w:adjustRightInd w:val="0"/>
              <w:jc w:val="center"/>
              <w:rPr>
                <w:sz w:val="16"/>
                <w:szCs w:val="16"/>
              </w:rPr>
            </w:pPr>
            <w:r w:rsidRPr="00FF78BF">
              <w:rPr>
                <w:sz w:val="16"/>
                <w:szCs w:val="16"/>
              </w:rPr>
              <w:t>0</w:t>
            </w:r>
          </w:p>
          <w:p w:rsidR="008F2EFF" w:rsidRPr="00FF78BF" w:rsidRDefault="008F2EFF" w:rsidP="00FF78BF">
            <w:pPr>
              <w:autoSpaceDE w:val="0"/>
              <w:autoSpaceDN w:val="0"/>
              <w:adjustRightInd w:val="0"/>
              <w:jc w:val="center"/>
              <w:rPr>
                <w:sz w:val="16"/>
                <w:szCs w:val="16"/>
              </w:rPr>
            </w:pPr>
            <w:r w:rsidRPr="00FF78BF">
              <w:rPr>
                <w:sz w:val="16"/>
                <w:szCs w:val="16"/>
              </w:rPr>
              <w:t>1</w:t>
            </w:r>
          </w:p>
        </w:tc>
        <w:tc>
          <w:tcPr>
            <w:tcW w:w="3978" w:type="dxa"/>
            <w:shd w:val="clear" w:color="auto" w:fill="CCC0D9"/>
          </w:tcPr>
          <w:p w:rsidR="008F2EFF" w:rsidRPr="00FF78BF" w:rsidRDefault="008F2EFF" w:rsidP="00FF78BF">
            <w:pPr>
              <w:autoSpaceDE w:val="0"/>
              <w:autoSpaceDN w:val="0"/>
              <w:adjustRightInd w:val="0"/>
              <w:rPr>
                <w:sz w:val="16"/>
                <w:szCs w:val="16"/>
              </w:rPr>
            </w:pPr>
            <w:r w:rsidRPr="00FF78BF">
              <w:rPr>
                <w:sz w:val="16"/>
                <w:szCs w:val="16"/>
              </w:rPr>
              <w:t>Not useful</w:t>
            </w:r>
          </w:p>
          <w:p w:rsidR="008F2EFF" w:rsidRPr="00FF78BF" w:rsidRDefault="008F2EFF" w:rsidP="00FF78BF">
            <w:pPr>
              <w:autoSpaceDE w:val="0"/>
              <w:autoSpaceDN w:val="0"/>
              <w:adjustRightInd w:val="0"/>
              <w:rPr>
                <w:sz w:val="16"/>
                <w:szCs w:val="16"/>
              </w:rPr>
            </w:pPr>
            <w:r w:rsidRPr="00FF78BF">
              <w:rPr>
                <w:sz w:val="16"/>
                <w:szCs w:val="16"/>
              </w:rPr>
              <w:t>Useful</w:t>
            </w:r>
          </w:p>
        </w:tc>
      </w:tr>
      <w:tr w:rsidR="008F2EFF" w:rsidRPr="00FF78BF">
        <w:tc>
          <w:tcPr>
            <w:tcW w:w="2214" w:type="dxa"/>
            <w:shd w:val="clear" w:color="auto" w:fill="CCC0D9"/>
          </w:tcPr>
          <w:p w:rsidR="008F2EFF" w:rsidRPr="00FF78BF" w:rsidRDefault="008F2EFF" w:rsidP="008F2EFF">
            <w:pPr>
              <w:rPr>
                <w:color w:val="000000"/>
                <w:sz w:val="16"/>
                <w:szCs w:val="16"/>
              </w:rPr>
            </w:pPr>
            <w:r w:rsidRPr="00FF78BF">
              <w:rPr>
                <w:color w:val="000000"/>
                <w:sz w:val="16"/>
                <w:szCs w:val="16"/>
              </w:rPr>
              <w:t xml:space="preserve">Deep Blue Aerosol </w:t>
            </w:r>
          </w:p>
          <w:p w:rsidR="008F2EFF" w:rsidRPr="00FF78BF" w:rsidRDefault="008F2EFF" w:rsidP="008F2EFF">
            <w:pPr>
              <w:rPr>
                <w:color w:val="000000"/>
                <w:sz w:val="16"/>
                <w:szCs w:val="16"/>
              </w:rPr>
            </w:pPr>
            <w:r w:rsidRPr="00FF78BF">
              <w:rPr>
                <w:color w:val="000000"/>
                <w:sz w:val="16"/>
                <w:szCs w:val="16"/>
              </w:rPr>
              <w:t xml:space="preserve">Confidence Flag </w:t>
            </w:r>
          </w:p>
        </w:tc>
        <w:tc>
          <w:tcPr>
            <w:tcW w:w="1314" w:type="dxa"/>
            <w:shd w:val="clear" w:color="auto" w:fill="CCC0D9"/>
          </w:tcPr>
          <w:p w:rsidR="008F2EFF" w:rsidRPr="00FF78BF" w:rsidRDefault="008F2EFF" w:rsidP="00FF78BF">
            <w:pPr>
              <w:autoSpaceDE w:val="0"/>
              <w:autoSpaceDN w:val="0"/>
              <w:adjustRightInd w:val="0"/>
              <w:jc w:val="center"/>
              <w:rPr>
                <w:sz w:val="16"/>
                <w:szCs w:val="16"/>
              </w:rPr>
            </w:pPr>
            <w:r w:rsidRPr="00FF78BF">
              <w:rPr>
                <w:sz w:val="16"/>
                <w:szCs w:val="16"/>
              </w:rPr>
              <w:t>2</w:t>
            </w:r>
          </w:p>
        </w:tc>
        <w:tc>
          <w:tcPr>
            <w:tcW w:w="1350" w:type="dxa"/>
            <w:shd w:val="clear" w:color="auto" w:fill="CCC0D9"/>
          </w:tcPr>
          <w:p w:rsidR="008F2EFF" w:rsidRPr="00FF78BF" w:rsidRDefault="008F2EFF" w:rsidP="00FF78BF">
            <w:pPr>
              <w:autoSpaceDE w:val="0"/>
              <w:autoSpaceDN w:val="0"/>
              <w:adjustRightInd w:val="0"/>
              <w:jc w:val="center"/>
              <w:rPr>
                <w:sz w:val="16"/>
                <w:szCs w:val="16"/>
              </w:rPr>
            </w:pPr>
            <w:r w:rsidRPr="00FF78BF">
              <w:rPr>
                <w:sz w:val="16"/>
                <w:szCs w:val="16"/>
              </w:rPr>
              <w:t>0</w:t>
            </w:r>
          </w:p>
          <w:p w:rsidR="008F2EFF" w:rsidRPr="00FF78BF" w:rsidRDefault="008F2EFF" w:rsidP="00FF78BF">
            <w:pPr>
              <w:autoSpaceDE w:val="0"/>
              <w:autoSpaceDN w:val="0"/>
              <w:adjustRightInd w:val="0"/>
              <w:jc w:val="center"/>
              <w:rPr>
                <w:sz w:val="16"/>
                <w:szCs w:val="16"/>
              </w:rPr>
            </w:pPr>
            <w:r w:rsidRPr="00FF78BF">
              <w:rPr>
                <w:sz w:val="16"/>
                <w:szCs w:val="16"/>
              </w:rPr>
              <w:t>1</w:t>
            </w:r>
          </w:p>
          <w:p w:rsidR="008F2EFF" w:rsidRPr="00FF78BF" w:rsidRDefault="008F2EFF" w:rsidP="00FF78BF">
            <w:pPr>
              <w:autoSpaceDE w:val="0"/>
              <w:autoSpaceDN w:val="0"/>
              <w:adjustRightInd w:val="0"/>
              <w:jc w:val="center"/>
              <w:rPr>
                <w:sz w:val="16"/>
                <w:szCs w:val="16"/>
              </w:rPr>
            </w:pPr>
            <w:r w:rsidRPr="00FF78BF">
              <w:rPr>
                <w:sz w:val="16"/>
                <w:szCs w:val="16"/>
              </w:rPr>
              <w:t>2</w:t>
            </w:r>
          </w:p>
          <w:p w:rsidR="008F2EFF" w:rsidRPr="00FF78BF" w:rsidRDefault="008F2EFF" w:rsidP="00FF78BF">
            <w:pPr>
              <w:autoSpaceDE w:val="0"/>
              <w:autoSpaceDN w:val="0"/>
              <w:adjustRightInd w:val="0"/>
              <w:jc w:val="center"/>
              <w:rPr>
                <w:sz w:val="16"/>
                <w:szCs w:val="16"/>
              </w:rPr>
            </w:pPr>
            <w:r w:rsidRPr="00FF78BF">
              <w:rPr>
                <w:sz w:val="16"/>
                <w:szCs w:val="16"/>
              </w:rPr>
              <w:t>3</w:t>
            </w:r>
          </w:p>
        </w:tc>
        <w:tc>
          <w:tcPr>
            <w:tcW w:w="3978" w:type="dxa"/>
            <w:shd w:val="clear" w:color="auto" w:fill="CCC0D9"/>
          </w:tcPr>
          <w:p w:rsidR="008F2EFF" w:rsidRPr="00FF78BF" w:rsidRDefault="008F2EFF" w:rsidP="00FF78BF">
            <w:pPr>
              <w:autoSpaceDE w:val="0"/>
              <w:autoSpaceDN w:val="0"/>
              <w:adjustRightInd w:val="0"/>
              <w:rPr>
                <w:sz w:val="16"/>
                <w:szCs w:val="16"/>
              </w:rPr>
            </w:pPr>
            <w:r w:rsidRPr="00FF78BF">
              <w:rPr>
                <w:sz w:val="16"/>
                <w:szCs w:val="16"/>
              </w:rPr>
              <w:t>No Confidence(or Fill)</w:t>
            </w:r>
          </w:p>
          <w:p w:rsidR="008F2EFF" w:rsidRPr="00FF78BF" w:rsidRDefault="008F2EFF" w:rsidP="00FF78BF">
            <w:pPr>
              <w:autoSpaceDE w:val="0"/>
              <w:autoSpaceDN w:val="0"/>
              <w:adjustRightInd w:val="0"/>
              <w:rPr>
                <w:sz w:val="16"/>
                <w:szCs w:val="16"/>
              </w:rPr>
            </w:pPr>
            <w:r w:rsidRPr="00FF78BF">
              <w:rPr>
                <w:sz w:val="16"/>
                <w:szCs w:val="16"/>
              </w:rPr>
              <w:t>Marginal</w:t>
            </w:r>
          </w:p>
          <w:p w:rsidR="008F2EFF" w:rsidRPr="00FF78BF" w:rsidRDefault="008F2EFF" w:rsidP="00FF78BF">
            <w:pPr>
              <w:autoSpaceDE w:val="0"/>
              <w:autoSpaceDN w:val="0"/>
              <w:adjustRightInd w:val="0"/>
              <w:rPr>
                <w:sz w:val="16"/>
                <w:szCs w:val="16"/>
              </w:rPr>
            </w:pPr>
            <w:r w:rsidRPr="00FF78BF">
              <w:rPr>
                <w:sz w:val="16"/>
                <w:szCs w:val="16"/>
              </w:rPr>
              <w:t>Good</w:t>
            </w:r>
          </w:p>
          <w:p w:rsidR="008F2EFF" w:rsidRPr="00FF78BF" w:rsidRDefault="008F2EFF" w:rsidP="00FF78BF">
            <w:pPr>
              <w:autoSpaceDE w:val="0"/>
              <w:autoSpaceDN w:val="0"/>
              <w:adjustRightInd w:val="0"/>
              <w:rPr>
                <w:sz w:val="16"/>
                <w:szCs w:val="16"/>
              </w:rPr>
            </w:pPr>
            <w:r w:rsidRPr="00FF78BF">
              <w:rPr>
                <w:sz w:val="16"/>
                <w:szCs w:val="16"/>
              </w:rPr>
              <w:t>Very good</w:t>
            </w:r>
          </w:p>
        </w:tc>
      </w:tr>
      <w:tr w:rsidR="006D5044" w:rsidRPr="00FF78BF">
        <w:tc>
          <w:tcPr>
            <w:tcW w:w="2214" w:type="dxa"/>
            <w:shd w:val="clear" w:color="auto" w:fill="CCC0D9"/>
          </w:tcPr>
          <w:p w:rsidR="006D5044" w:rsidRPr="00FF78BF" w:rsidRDefault="006D5044" w:rsidP="008F2EFF">
            <w:pPr>
              <w:rPr>
                <w:color w:val="000000"/>
                <w:sz w:val="16"/>
                <w:szCs w:val="16"/>
              </w:rPr>
            </w:pPr>
            <w:r w:rsidRPr="00FF78BF">
              <w:rPr>
                <w:color w:val="000000"/>
                <w:sz w:val="16"/>
                <w:szCs w:val="16"/>
              </w:rPr>
              <w:t xml:space="preserve">Deep Blue Aerosol Type </w:t>
            </w:r>
          </w:p>
          <w:p w:rsidR="006D5044" w:rsidRPr="00FF78BF" w:rsidRDefault="006D5044" w:rsidP="008F2EFF">
            <w:pPr>
              <w:rPr>
                <w:color w:val="000000"/>
                <w:sz w:val="16"/>
                <w:szCs w:val="16"/>
              </w:rPr>
            </w:pPr>
            <w:r w:rsidRPr="00FF78BF">
              <w:rPr>
                <w:i/>
                <w:iCs/>
                <w:color w:val="000000"/>
                <w:sz w:val="16"/>
                <w:szCs w:val="16"/>
              </w:rPr>
              <w:t xml:space="preserve">Note: Flags 2 and 3 are reversed from the Aerosol Type (over land only) above </w:t>
            </w:r>
          </w:p>
        </w:tc>
        <w:tc>
          <w:tcPr>
            <w:tcW w:w="1314" w:type="dxa"/>
            <w:shd w:val="clear" w:color="auto" w:fill="CCC0D9"/>
          </w:tcPr>
          <w:p w:rsidR="006D5044" w:rsidRPr="00FF78BF" w:rsidRDefault="006D5044" w:rsidP="00FF78BF">
            <w:pPr>
              <w:autoSpaceDE w:val="0"/>
              <w:autoSpaceDN w:val="0"/>
              <w:adjustRightInd w:val="0"/>
              <w:jc w:val="center"/>
              <w:rPr>
                <w:sz w:val="16"/>
                <w:szCs w:val="16"/>
              </w:rPr>
            </w:pPr>
            <w:r w:rsidRPr="00FF78BF">
              <w:rPr>
                <w:sz w:val="16"/>
                <w:szCs w:val="16"/>
              </w:rPr>
              <w:t>2</w:t>
            </w:r>
          </w:p>
        </w:tc>
        <w:tc>
          <w:tcPr>
            <w:tcW w:w="1350" w:type="dxa"/>
            <w:shd w:val="clear" w:color="auto" w:fill="CCC0D9"/>
          </w:tcPr>
          <w:p w:rsidR="006D5044" w:rsidRPr="00FF78BF" w:rsidRDefault="006D5044" w:rsidP="00FF78BF">
            <w:pPr>
              <w:autoSpaceDE w:val="0"/>
              <w:autoSpaceDN w:val="0"/>
              <w:adjustRightInd w:val="0"/>
              <w:jc w:val="center"/>
              <w:rPr>
                <w:sz w:val="16"/>
                <w:szCs w:val="16"/>
              </w:rPr>
            </w:pPr>
            <w:r w:rsidRPr="00FF78BF">
              <w:rPr>
                <w:sz w:val="16"/>
                <w:szCs w:val="16"/>
              </w:rPr>
              <w:t>0</w:t>
            </w:r>
          </w:p>
          <w:p w:rsidR="006D5044" w:rsidRPr="00FF78BF" w:rsidRDefault="006D5044" w:rsidP="00FF78BF">
            <w:pPr>
              <w:autoSpaceDE w:val="0"/>
              <w:autoSpaceDN w:val="0"/>
              <w:adjustRightInd w:val="0"/>
              <w:jc w:val="center"/>
              <w:rPr>
                <w:sz w:val="16"/>
                <w:szCs w:val="16"/>
              </w:rPr>
            </w:pPr>
            <w:r w:rsidRPr="00FF78BF">
              <w:rPr>
                <w:sz w:val="16"/>
                <w:szCs w:val="16"/>
              </w:rPr>
              <w:t>1</w:t>
            </w:r>
          </w:p>
          <w:p w:rsidR="006D5044" w:rsidRPr="00FF78BF" w:rsidRDefault="006D5044" w:rsidP="00FF78BF">
            <w:pPr>
              <w:autoSpaceDE w:val="0"/>
              <w:autoSpaceDN w:val="0"/>
              <w:adjustRightInd w:val="0"/>
              <w:jc w:val="center"/>
              <w:rPr>
                <w:sz w:val="16"/>
                <w:szCs w:val="16"/>
              </w:rPr>
            </w:pPr>
            <w:r w:rsidRPr="00FF78BF">
              <w:rPr>
                <w:sz w:val="16"/>
                <w:szCs w:val="16"/>
              </w:rPr>
              <w:t>2</w:t>
            </w:r>
          </w:p>
          <w:p w:rsidR="006D5044" w:rsidRPr="00FF78BF" w:rsidRDefault="006D5044" w:rsidP="00FF78BF">
            <w:pPr>
              <w:autoSpaceDE w:val="0"/>
              <w:autoSpaceDN w:val="0"/>
              <w:adjustRightInd w:val="0"/>
              <w:jc w:val="center"/>
              <w:rPr>
                <w:sz w:val="16"/>
                <w:szCs w:val="16"/>
              </w:rPr>
            </w:pPr>
            <w:r w:rsidRPr="00FF78BF">
              <w:rPr>
                <w:sz w:val="16"/>
                <w:szCs w:val="16"/>
              </w:rPr>
              <w:t>3</w:t>
            </w:r>
          </w:p>
        </w:tc>
        <w:tc>
          <w:tcPr>
            <w:tcW w:w="3978" w:type="dxa"/>
            <w:shd w:val="clear" w:color="auto" w:fill="CCC0D9"/>
          </w:tcPr>
          <w:p w:rsidR="006D5044" w:rsidRPr="00FF78BF" w:rsidRDefault="006D5044" w:rsidP="00FF78BF">
            <w:pPr>
              <w:rPr>
                <w:color w:val="000000"/>
                <w:sz w:val="16"/>
                <w:szCs w:val="16"/>
              </w:rPr>
            </w:pPr>
            <w:r w:rsidRPr="00FF78BF">
              <w:rPr>
                <w:color w:val="000000"/>
                <w:sz w:val="16"/>
                <w:szCs w:val="16"/>
              </w:rPr>
              <w:t>Mixed</w:t>
            </w:r>
          </w:p>
          <w:p w:rsidR="006D5044" w:rsidRPr="00FF78BF" w:rsidRDefault="006D5044" w:rsidP="00FF78BF">
            <w:pPr>
              <w:rPr>
                <w:color w:val="000000"/>
                <w:sz w:val="16"/>
                <w:szCs w:val="16"/>
              </w:rPr>
            </w:pPr>
            <w:r w:rsidRPr="00FF78BF">
              <w:rPr>
                <w:color w:val="000000"/>
                <w:sz w:val="16"/>
                <w:szCs w:val="16"/>
              </w:rPr>
              <w:t>Dust</w:t>
            </w:r>
          </w:p>
          <w:p w:rsidR="006D5044" w:rsidRPr="00FF78BF" w:rsidRDefault="006D5044" w:rsidP="00FF78BF">
            <w:pPr>
              <w:rPr>
                <w:color w:val="000000"/>
                <w:sz w:val="16"/>
                <w:szCs w:val="16"/>
              </w:rPr>
            </w:pPr>
            <w:r w:rsidRPr="00FF78BF">
              <w:rPr>
                <w:color w:val="000000"/>
                <w:sz w:val="16"/>
                <w:szCs w:val="16"/>
              </w:rPr>
              <w:t>Smoke</w:t>
            </w:r>
          </w:p>
          <w:p w:rsidR="006D5044" w:rsidRPr="00FF78BF" w:rsidRDefault="006D5044" w:rsidP="00FF78BF">
            <w:pPr>
              <w:rPr>
                <w:color w:val="000000"/>
                <w:sz w:val="16"/>
                <w:szCs w:val="16"/>
              </w:rPr>
            </w:pPr>
            <w:r w:rsidRPr="00FF78BF">
              <w:rPr>
                <w:color w:val="000000"/>
                <w:sz w:val="16"/>
                <w:szCs w:val="16"/>
              </w:rPr>
              <w:t>Sulfate</w:t>
            </w:r>
          </w:p>
        </w:tc>
      </w:tr>
      <w:tr w:rsidR="006D5044" w:rsidRPr="00FF78BF">
        <w:tc>
          <w:tcPr>
            <w:tcW w:w="2214" w:type="dxa"/>
            <w:shd w:val="clear" w:color="auto" w:fill="CCC0D9"/>
          </w:tcPr>
          <w:p w:rsidR="006D5044" w:rsidRPr="00FF78BF" w:rsidRDefault="006D5044" w:rsidP="006D5044">
            <w:pPr>
              <w:rPr>
                <w:color w:val="000000"/>
                <w:sz w:val="16"/>
                <w:szCs w:val="16"/>
              </w:rPr>
            </w:pPr>
            <w:r w:rsidRPr="00FF78BF">
              <w:rPr>
                <w:color w:val="000000"/>
                <w:sz w:val="16"/>
                <w:szCs w:val="16"/>
              </w:rPr>
              <w:t xml:space="preserve">Deep Blue Aerosol </w:t>
            </w:r>
          </w:p>
          <w:p w:rsidR="006D5044" w:rsidRPr="00FF78BF" w:rsidRDefault="006D5044" w:rsidP="006D5044">
            <w:pPr>
              <w:rPr>
                <w:color w:val="000000"/>
                <w:sz w:val="16"/>
                <w:szCs w:val="16"/>
              </w:rPr>
            </w:pPr>
            <w:r w:rsidRPr="00FF78BF">
              <w:rPr>
                <w:color w:val="000000"/>
                <w:sz w:val="16"/>
                <w:szCs w:val="16"/>
              </w:rPr>
              <w:t xml:space="preserve">Retrieving Condition </w:t>
            </w:r>
          </w:p>
        </w:tc>
        <w:tc>
          <w:tcPr>
            <w:tcW w:w="1314" w:type="dxa"/>
            <w:shd w:val="clear" w:color="auto" w:fill="CCC0D9"/>
          </w:tcPr>
          <w:p w:rsidR="006D5044" w:rsidRPr="00FF78BF" w:rsidRDefault="006D5044" w:rsidP="00FF78BF">
            <w:pPr>
              <w:autoSpaceDE w:val="0"/>
              <w:autoSpaceDN w:val="0"/>
              <w:adjustRightInd w:val="0"/>
              <w:jc w:val="center"/>
              <w:rPr>
                <w:sz w:val="16"/>
                <w:szCs w:val="16"/>
              </w:rPr>
            </w:pPr>
            <w:r w:rsidRPr="00FF78BF">
              <w:rPr>
                <w:sz w:val="16"/>
                <w:szCs w:val="16"/>
              </w:rPr>
              <w:t>2</w:t>
            </w:r>
          </w:p>
        </w:tc>
        <w:tc>
          <w:tcPr>
            <w:tcW w:w="1350" w:type="dxa"/>
            <w:shd w:val="clear" w:color="auto" w:fill="CCC0D9"/>
          </w:tcPr>
          <w:p w:rsidR="006D5044" w:rsidRPr="00FF78BF" w:rsidRDefault="006D5044" w:rsidP="00FF78BF">
            <w:pPr>
              <w:autoSpaceDE w:val="0"/>
              <w:autoSpaceDN w:val="0"/>
              <w:adjustRightInd w:val="0"/>
              <w:jc w:val="center"/>
              <w:rPr>
                <w:sz w:val="16"/>
                <w:szCs w:val="16"/>
              </w:rPr>
            </w:pPr>
            <w:r w:rsidRPr="00FF78BF">
              <w:rPr>
                <w:sz w:val="16"/>
                <w:szCs w:val="16"/>
              </w:rPr>
              <w:t>0</w:t>
            </w:r>
          </w:p>
          <w:p w:rsidR="006D5044" w:rsidRPr="00FF78BF" w:rsidRDefault="006D5044" w:rsidP="00FF78BF">
            <w:pPr>
              <w:autoSpaceDE w:val="0"/>
              <w:autoSpaceDN w:val="0"/>
              <w:adjustRightInd w:val="0"/>
              <w:jc w:val="center"/>
              <w:rPr>
                <w:sz w:val="16"/>
                <w:szCs w:val="16"/>
              </w:rPr>
            </w:pPr>
            <w:r w:rsidRPr="00FF78BF">
              <w:rPr>
                <w:sz w:val="16"/>
                <w:szCs w:val="16"/>
              </w:rPr>
              <w:t>1</w:t>
            </w:r>
          </w:p>
          <w:p w:rsidR="006D5044" w:rsidRPr="00FF78BF" w:rsidRDefault="006D5044" w:rsidP="00FF78BF">
            <w:pPr>
              <w:autoSpaceDE w:val="0"/>
              <w:autoSpaceDN w:val="0"/>
              <w:adjustRightInd w:val="0"/>
              <w:jc w:val="center"/>
              <w:rPr>
                <w:sz w:val="16"/>
                <w:szCs w:val="16"/>
              </w:rPr>
            </w:pPr>
            <w:r w:rsidRPr="00FF78BF">
              <w:rPr>
                <w:sz w:val="16"/>
                <w:szCs w:val="16"/>
              </w:rPr>
              <w:t>2</w:t>
            </w:r>
          </w:p>
          <w:p w:rsidR="006D5044" w:rsidRPr="00FF78BF" w:rsidRDefault="006D5044" w:rsidP="00FF78BF">
            <w:pPr>
              <w:autoSpaceDE w:val="0"/>
              <w:autoSpaceDN w:val="0"/>
              <w:adjustRightInd w:val="0"/>
              <w:jc w:val="center"/>
              <w:rPr>
                <w:sz w:val="16"/>
                <w:szCs w:val="16"/>
              </w:rPr>
            </w:pPr>
            <w:r w:rsidRPr="00FF78BF">
              <w:rPr>
                <w:sz w:val="16"/>
                <w:szCs w:val="16"/>
              </w:rPr>
              <w:t>3</w:t>
            </w:r>
          </w:p>
        </w:tc>
        <w:tc>
          <w:tcPr>
            <w:tcW w:w="3978" w:type="dxa"/>
            <w:shd w:val="clear" w:color="auto" w:fill="CCC0D9"/>
          </w:tcPr>
          <w:p w:rsidR="006D5044" w:rsidRPr="00FF78BF" w:rsidRDefault="006D5044" w:rsidP="006D5044">
            <w:pPr>
              <w:rPr>
                <w:color w:val="000000"/>
                <w:sz w:val="16"/>
                <w:szCs w:val="16"/>
              </w:rPr>
            </w:pPr>
            <w:r w:rsidRPr="00FF78BF">
              <w:rPr>
                <w:color w:val="000000"/>
                <w:sz w:val="16"/>
                <w:szCs w:val="16"/>
              </w:rPr>
              <w:t xml:space="preserve">Optimal Retrieval Performed </w:t>
            </w:r>
          </w:p>
          <w:p w:rsidR="006D5044" w:rsidRPr="00FF78BF" w:rsidRDefault="006D5044" w:rsidP="006D5044">
            <w:pPr>
              <w:rPr>
                <w:color w:val="000000"/>
                <w:sz w:val="16"/>
                <w:szCs w:val="16"/>
              </w:rPr>
            </w:pPr>
            <w:r w:rsidRPr="00FF78BF">
              <w:rPr>
                <w:color w:val="000000"/>
                <w:sz w:val="16"/>
                <w:szCs w:val="16"/>
              </w:rPr>
              <w:t xml:space="preserve">White Sand </w:t>
            </w:r>
          </w:p>
          <w:p w:rsidR="006D5044" w:rsidRPr="00FF78BF" w:rsidRDefault="006D5044" w:rsidP="006D5044">
            <w:pPr>
              <w:rPr>
                <w:color w:val="000000"/>
                <w:sz w:val="16"/>
                <w:szCs w:val="16"/>
              </w:rPr>
            </w:pPr>
            <w:r w:rsidRPr="00FF78BF">
              <w:rPr>
                <w:color w:val="000000"/>
                <w:sz w:val="16"/>
                <w:szCs w:val="16"/>
              </w:rPr>
              <w:t xml:space="preserve">Cloudy </w:t>
            </w:r>
          </w:p>
          <w:p w:rsidR="006D5044" w:rsidRPr="00FF78BF" w:rsidRDefault="006D5044" w:rsidP="006D5044">
            <w:pPr>
              <w:rPr>
                <w:color w:val="000000"/>
                <w:sz w:val="16"/>
                <w:szCs w:val="16"/>
              </w:rPr>
            </w:pPr>
            <w:r w:rsidRPr="00FF78BF">
              <w:rPr>
                <w:color w:val="000000"/>
                <w:sz w:val="16"/>
                <w:szCs w:val="16"/>
              </w:rPr>
              <w:t xml:space="preserve">τ(550 nm) &gt; 5.0 (Out of Bounds) </w:t>
            </w:r>
          </w:p>
        </w:tc>
      </w:tr>
      <w:tr w:rsidR="006D5044" w:rsidRPr="00FF78BF">
        <w:tc>
          <w:tcPr>
            <w:tcW w:w="2214" w:type="dxa"/>
            <w:shd w:val="clear" w:color="auto" w:fill="CCC0D9"/>
          </w:tcPr>
          <w:p w:rsidR="006D5044" w:rsidRPr="00FF78BF" w:rsidRDefault="006D5044" w:rsidP="006D5044">
            <w:pPr>
              <w:rPr>
                <w:color w:val="000000"/>
                <w:sz w:val="16"/>
                <w:szCs w:val="16"/>
              </w:rPr>
            </w:pPr>
            <w:r w:rsidRPr="00FF78BF">
              <w:rPr>
                <w:color w:val="000000"/>
                <w:sz w:val="16"/>
                <w:szCs w:val="16"/>
              </w:rPr>
              <w:t>Spare</w:t>
            </w:r>
          </w:p>
        </w:tc>
        <w:tc>
          <w:tcPr>
            <w:tcW w:w="1314" w:type="dxa"/>
            <w:shd w:val="clear" w:color="auto" w:fill="CCC0D9"/>
          </w:tcPr>
          <w:p w:rsidR="006D5044" w:rsidRPr="00FF78BF" w:rsidRDefault="006D5044" w:rsidP="00FF78BF">
            <w:pPr>
              <w:autoSpaceDE w:val="0"/>
              <w:autoSpaceDN w:val="0"/>
              <w:adjustRightInd w:val="0"/>
              <w:jc w:val="center"/>
              <w:rPr>
                <w:sz w:val="16"/>
                <w:szCs w:val="16"/>
              </w:rPr>
            </w:pPr>
            <w:r w:rsidRPr="00FF78BF">
              <w:rPr>
                <w:sz w:val="16"/>
                <w:szCs w:val="16"/>
              </w:rPr>
              <w:t>1</w:t>
            </w:r>
          </w:p>
        </w:tc>
        <w:tc>
          <w:tcPr>
            <w:tcW w:w="1350" w:type="dxa"/>
            <w:shd w:val="clear" w:color="auto" w:fill="CCC0D9"/>
          </w:tcPr>
          <w:p w:rsidR="006D5044" w:rsidRPr="00FF78BF" w:rsidRDefault="006D5044" w:rsidP="00FF78BF">
            <w:pPr>
              <w:autoSpaceDE w:val="0"/>
              <w:autoSpaceDN w:val="0"/>
              <w:adjustRightInd w:val="0"/>
              <w:jc w:val="center"/>
              <w:rPr>
                <w:sz w:val="16"/>
                <w:szCs w:val="16"/>
              </w:rPr>
            </w:pPr>
          </w:p>
        </w:tc>
        <w:tc>
          <w:tcPr>
            <w:tcW w:w="3978" w:type="dxa"/>
            <w:shd w:val="clear" w:color="auto" w:fill="CCC0D9"/>
          </w:tcPr>
          <w:p w:rsidR="006D5044" w:rsidRPr="00FF78BF" w:rsidRDefault="006D5044" w:rsidP="006D5044">
            <w:pPr>
              <w:rPr>
                <w:color w:val="000000"/>
                <w:sz w:val="16"/>
                <w:szCs w:val="16"/>
              </w:rPr>
            </w:pPr>
            <w:r w:rsidRPr="00FF78BF">
              <w:rPr>
                <w:color w:val="000000"/>
                <w:sz w:val="16"/>
                <w:szCs w:val="16"/>
              </w:rPr>
              <w:t>TBD</w:t>
            </w:r>
          </w:p>
        </w:tc>
      </w:tr>
    </w:tbl>
    <w:p w:rsidR="006D5044" w:rsidRDefault="006D5044" w:rsidP="008200AB">
      <w:pPr>
        <w:autoSpaceDE w:val="0"/>
        <w:autoSpaceDN w:val="0"/>
        <w:adjustRightInd w:val="0"/>
        <w:jc w:val="both"/>
        <w:rPr>
          <w:sz w:val="20"/>
          <w:szCs w:val="20"/>
        </w:rPr>
      </w:pPr>
      <w:r>
        <w:rPr>
          <w:sz w:val="20"/>
          <w:szCs w:val="20"/>
        </w:rPr>
        <w:t>Notes on the QA flags:</w:t>
      </w:r>
    </w:p>
    <w:p w:rsidR="006D5044" w:rsidRDefault="006D5044" w:rsidP="008200AB">
      <w:pPr>
        <w:autoSpaceDE w:val="0"/>
        <w:autoSpaceDN w:val="0"/>
        <w:adjustRightInd w:val="0"/>
        <w:jc w:val="both"/>
        <w:rPr>
          <w:sz w:val="20"/>
          <w:szCs w:val="20"/>
        </w:rPr>
      </w:pPr>
      <w:r>
        <w:rPr>
          <w:sz w:val="20"/>
          <w:szCs w:val="20"/>
        </w:rPr>
        <w:t xml:space="preserve">  Please remember that when you read these flags, they’re in uint8 type. So what you need to do is the following:</w:t>
      </w:r>
    </w:p>
    <w:p w:rsidR="006D5044" w:rsidRDefault="006D5044" w:rsidP="008200AB">
      <w:pPr>
        <w:autoSpaceDE w:val="0"/>
        <w:autoSpaceDN w:val="0"/>
        <w:adjustRightInd w:val="0"/>
        <w:jc w:val="both"/>
        <w:rPr>
          <w:sz w:val="20"/>
          <w:szCs w:val="20"/>
        </w:rPr>
      </w:pPr>
      <w:r>
        <w:rPr>
          <w:sz w:val="20"/>
          <w:szCs w:val="20"/>
        </w:rPr>
        <w:t xml:space="preserve">You’re gonna change the value to binary. Use the function </w:t>
      </w:r>
      <w:r w:rsidRPr="006D5044">
        <w:rPr>
          <w:rFonts w:ascii="Courier New" w:hAnsi="Courier New" w:cs="Courier New"/>
          <w:sz w:val="20"/>
          <w:szCs w:val="20"/>
        </w:rPr>
        <w:t>dec2bin</w:t>
      </w:r>
      <w:r>
        <w:rPr>
          <w:sz w:val="20"/>
          <w:szCs w:val="20"/>
        </w:rPr>
        <w:t xml:space="preserve"> in Matlab to do the conversion</w:t>
      </w:r>
      <w:r w:rsidR="00FB0921">
        <w:rPr>
          <w:sz w:val="20"/>
          <w:szCs w:val="20"/>
        </w:rPr>
        <w:t>. Remember that you have to indicate whether you want to convert the number to 8 bits or 16 bits, etc.</w:t>
      </w:r>
    </w:p>
    <w:p w:rsidR="00FB0921" w:rsidRDefault="00FB0921" w:rsidP="008200AB">
      <w:pPr>
        <w:autoSpaceDE w:val="0"/>
        <w:autoSpaceDN w:val="0"/>
        <w:adjustRightInd w:val="0"/>
        <w:jc w:val="both"/>
        <w:rPr>
          <w:sz w:val="20"/>
          <w:szCs w:val="20"/>
        </w:rPr>
      </w:pPr>
    </w:p>
    <w:p w:rsidR="00FB0921" w:rsidRDefault="00FB0921" w:rsidP="008200AB">
      <w:pPr>
        <w:autoSpaceDE w:val="0"/>
        <w:autoSpaceDN w:val="0"/>
        <w:adjustRightInd w:val="0"/>
        <w:jc w:val="both"/>
        <w:rPr>
          <w:sz w:val="20"/>
          <w:szCs w:val="20"/>
        </w:rPr>
      </w:pPr>
      <w:r>
        <w:rPr>
          <w:sz w:val="20"/>
          <w:szCs w:val="20"/>
        </w:rPr>
        <w:t>For example:</w:t>
      </w:r>
    </w:p>
    <w:p w:rsidR="0010337B" w:rsidRDefault="0010337B" w:rsidP="00FB0921">
      <w:pPr>
        <w:autoSpaceDE w:val="0"/>
        <w:autoSpaceDN w:val="0"/>
        <w:adjustRightInd w:val="0"/>
        <w:rPr>
          <w:rFonts w:ascii="Courier New" w:hAnsi="Courier New" w:cs="Courier New"/>
          <w:i/>
          <w:iCs/>
          <w:color w:val="000000"/>
          <w:sz w:val="20"/>
          <w:szCs w:val="20"/>
        </w:rPr>
      </w:pPr>
    </w:p>
    <w:p w:rsidR="00FB0921" w:rsidRDefault="0010337B" w:rsidP="00FB0921">
      <w:pPr>
        <w:autoSpaceDE w:val="0"/>
        <w:autoSpaceDN w:val="0"/>
        <w:adjustRightInd w:val="0"/>
        <w:rPr>
          <w:rFonts w:ascii="Courier New" w:hAnsi="Courier New" w:cs="Courier New"/>
        </w:rPr>
      </w:pPr>
      <w:r>
        <w:rPr>
          <w:rFonts w:ascii="Courier New" w:hAnsi="Courier New" w:cs="Courier New"/>
          <w:i/>
          <w:iCs/>
          <w:color w:val="000000"/>
          <w:sz w:val="20"/>
          <w:szCs w:val="20"/>
        </w:rPr>
        <w:t>Variable_binary</w:t>
      </w:r>
      <w:r w:rsidR="00FB0921">
        <w:rPr>
          <w:rFonts w:ascii="Courier New" w:hAnsi="Courier New" w:cs="Courier New"/>
          <w:i/>
          <w:iCs/>
          <w:color w:val="000000"/>
          <w:sz w:val="20"/>
          <w:szCs w:val="20"/>
        </w:rPr>
        <w:t>=dec2bin(</w:t>
      </w:r>
      <w:r>
        <w:rPr>
          <w:rFonts w:ascii="Courier New" w:hAnsi="Courier New" w:cs="Courier New"/>
          <w:i/>
          <w:iCs/>
          <w:color w:val="000000"/>
          <w:sz w:val="20"/>
          <w:szCs w:val="20"/>
        </w:rPr>
        <w:t>variable_decimal</w:t>
      </w:r>
      <w:r w:rsidR="00FB0921">
        <w:rPr>
          <w:rFonts w:ascii="Courier New" w:hAnsi="Courier New" w:cs="Courier New"/>
          <w:i/>
          <w:iCs/>
          <w:color w:val="000000"/>
          <w:sz w:val="20"/>
          <w:szCs w:val="20"/>
        </w:rPr>
        <w:t>,16);</w:t>
      </w:r>
    </w:p>
    <w:p w:rsidR="00FB0921" w:rsidRDefault="00FB0921" w:rsidP="008200AB">
      <w:pPr>
        <w:autoSpaceDE w:val="0"/>
        <w:autoSpaceDN w:val="0"/>
        <w:adjustRightInd w:val="0"/>
        <w:jc w:val="both"/>
        <w:rPr>
          <w:sz w:val="20"/>
          <w:szCs w:val="20"/>
        </w:rPr>
      </w:pPr>
    </w:p>
    <w:p w:rsidR="00FB0921" w:rsidRDefault="00FB0921" w:rsidP="008200AB">
      <w:pPr>
        <w:autoSpaceDE w:val="0"/>
        <w:autoSpaceDN w:val="0"/>
        <w:adjustRightInd w:val="0"/>
        <w:jc w:val="both"/>
        <w:rPr>
          <w:sz w:val="20"/>
          <w:szCs w:val="20"/>
        </w:rPr>
      </w:pPr>
      <w:r>
        <w:rPr>
          <w:sz w:val="20"/>
          <w:szCs w:val="20"/>
        </w:rPr>
        <w:t xml:space="preserve">In the case of </w:t>
      </w:r>
      <w:r w:rsidRPr="00FB0921">
        <w:rPr>
          <w:sz w:val="20"/>
          <w:szCs w:val="20"/>
        </w:rPr>
        <w:t>Cloud_Mask_QA</w:t>
      </w:r>
      <w:r>
        <w:rPr>
          <w:sz w:val="20"/>
          <w:szCs w:val="20"/>
        </w:rPr>
        <w:t xml:space="preserve">, you have 8 bits. </w:t>
      </w:r>
    </w:p>
    <w:p w:rsidR="0010337B" w:rsidRDefault="0010337B" w:rsidP="008200AB">
      <w:pPr>
        <w:autoSpaceDE w:val="0"/>
        <w:autoSpaceDN w:val="0"/>
        <w:adjustRightInd w:val="0"/>
        <w:jc w:val="both"/>
        <w:rPr>
          <w:sz w:val="20"/>
          <w:szCs w:val="20"/>
        </w:rPr>
      </w:pPr>
    </w:p>
    <w:p w:rsidR="0010337B" w:rsidRPr="0010337B" w:rsidRDefault="0010337B" w:rsidP="008200AB">
      <w:pPr>
        <w:autoSpaceDE w:val="0"/>
        <w:autoSpaceDN w:val="0"/>
        <w:adjustRightInd w:val="0"/>
        <w:jc w:val="both"/>
        <w:rPr>
          <w:rFonts w:ascii="Courier New" w:hAnsi="Courier New" w:cs="Courier New"/>
          <w:sz w:val="20"/>
          <w:szCs w:val="20"/>
        </w:rPr>
      </w:pPr>
      <w:r w:rsidRPr="0010337B">
        <w:rPr>
          <w:rFonts w:ascii="Courier New" w:hAnsi="Courier New" w:cs="Courier New"/>
          <w:sz w:val="20"/>
          <w:szCs w:val="20"/>
        </w:rPr>
        <w:t>cmqa=reshape(dec2bin(double(Cloud_Mask_QA),8),203,135,8);</w:t>
      </w:r>
    </w:p>
    <w:p w:rsidR="0010337B" w:rsidRDefault="0010337B" w:rsidP="008200AB">
      <w:pPr>
        <w:autoSpaceDE w:val="0"/>
        <w:autoSpaceDN w:val="0"/>
        <w:adjustRightInd w:val="0"/>
        <w:jc w:val="both"/>
        <w:rPr>
          <w:sz w:val="20"/>
          <w:szCs w:val="20"/>
        </w:rPr>
      </w:pPr>
    </w:p>
    <w:p w:rsidR="0010337B" w:rsidRDefault="0075356F" w:rsidP="008200AB">
      <w:pPr>
        <w:autoSpaceDE w:val="0"/>
        <w:autoSpaceDN w:val="0"/>
        <w:adjustRightInd w:val="0"/>
        <w:jc w:val="both"/>
        <w:rPr>
          <w:sz w:val="20"/>
          <w:szCs w:val="20"/>
        </w:rPr>
      </w:pPr>
      <w:r>
        <w:rPr>
          <w:sz w:val="20"/>
          <w:szCs w:val="20"/>
        </w:rPr>
        <w:t xml:space="preserve">cmqa is a </w:t>
      </w:r>
      <w:r w:rsidR="0010337B">
        <w:rPr>
          <w:sz w:val="20"/>
          <w:szCs w:val="20"/>
        </w:rPr>
        <w:t>variable of</w:t>
      </w:r>
      <w:r>
        <w:rPr>
          <w:sz w:val="20"/>
          <w:szCs w:val="20"/>
        </w:rPr>
        <w:t xml:space="preserve"> size</w:t>
      </w:r>
      <w:r w:rsidR="0010337B">
        <w:rPr>
          <w:sz w:val="20"/>
          <w:szCs w:val="20"/>
        </w:rPr>
        <w:t xml:space="preserve"> 203x135x8 and if I want to see what is bit 0 I access (:,:,1) for example.</w:t>
      </w:r>
    </w:p>
    <w:p w:rsidR="0010337B" w:rsidRDefault="0010337B" w:rsidP="008200AB">
      <w:pPr>
        <w:autoSpaceDE w:val="0"/>
        <w:autoSpaceDN w:val="0"/>
        <w:adjustRightInd w:val="0"/>
        <w:jc w:val="both"/>
        <w:rPr>
          <w:sz w:val="20"/>
          <w:szCs w:val="20"/>
        </w:rPr>
      </w:pPr>
    </w:p>
    <w:p w:rsidR="0010337B" w:rsidRDefault="0010337B" w:rsidP="008200AB">
      <w:pPr>
        <w:autoSpaceDE w:val="0"/>
        <w:autoSpaceDN w:val="0"/>
        <w:adjustRightInd w:val="0"/>
        <w:jc w:val="both"/>
        <w:rPr>
          <w:sz w:val="20"/>
          <w:szCs w:val="20"/>
        </w:rPr>
      </w:pPr>
      <w:r>
        <w:rPr>
          <w:sz w:val="20"/>
          <w:szCs w:val="20"/>
        </w:rPr>
        <w:t xml:space="preserve">Also remember </w:t>
      </w:r>
      <w:r w:rsidR="0075356F">
        <w:rPr>
          <w:sz w:val="20"/>
          <w:szCs w:val="20"/>
        </w:rPr>
        <w:t>that bits are represented in Little-Endian.</w:t>
      </w:r>
    </w:p>
    <w:p w:rsidR="0010337B" w:rsidRDefault="0010337B" w:rsidP="008200AB">
      <w:pPr>
        <w:autoSpaceDE w:val="0"/>
        <w:autoSpaceDN w:val="0"/>
        <w:adjustRightInd w:val="0"/>
        <w:jc w:val="both"/>
        <w:rPr>
          <w:sz w:val="20"/>
          <w:szCs w:val="20"/>
        </w:rPr>
      </w:pPr>
    </w:p>
    <w:p w:rsidR="0010337B" w:rsidRDefault="00C5542A" w:rsidP="0010337B">
      <w:pPr>
        <w:autoSpaceDE w:val="0"/>
        <w:autoSpaceDN w:val="0"/>
        <w:adjustRightInd w:val="0"/>
        <w:jc w:val="center"/>
        <w:rPr>
          <w:sz w:val="20"/>
          <w:szCs w:val="20"/>
        </w:rPr>
      </w:pPr>
      <w:r>
        <w:rPr>
          <w:noProof/>
          <w:sz w:val="20"/>
          <w:szCs w:val="20"/>
        </w:rPr>
        <w:drawing>
          <wp:inline distT="0" distB="0" distL="0" distR="0">
            <wp:extent cx="2849245" cy="1225550"/>
            <wp:effectExtent l="1905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2849245" cy="1225550"/>
                    </a:xfrm>
                    <a:prstGeom prst="rect">
                      <a:avLst/>
                    </a:prstGeom>
                    <a:noFill/>
                    <a:ln w="9525">
                      <a:noFill/>
                      <a:miter lim="800000"/>
                      <a:headEnd/>
                      <a:tailEnd/>
                    </a:ln>
                  </pic:spPr>
                </pic:pic>
              </a:graphicData>
            </a:graphic>
          </wp:inline>
        </w:drawing>
      </w:r>
    </w:p>
    <w:p w:rsidR="0010337B" w:rsidRDefault="0010337B" w:rsidP="0010337B">
      <w:pPr>
        <w:autoSpaceDE w:val="0"/>
        <w:autoSpaceDN w:val="0"/>
        <w:adjustRightInd w:val="0"/>
        <w:jc w:val="both"/>
        <w:rPr>
          <w:sz w:val="20"/>
          <w:szCs w:val="20"/>
        </w:rPr>
      </w:pPr>
    </w:p>
    <w:p w:rsidR="0010337B" w:rsidRDefault="0010337B" w:rsidP="008200AB">
      <w:pPr>
        <w:autoSpaceDE w:val="0"/>
        <w:autoSpaceDN w:val="0"/>
        <w:adjustRightInd w:val="0"/>
        <w:jc w:val="both"/>
        <w:rPr>
          <w:sz w:val="20"/>
          <w:szCs w:val="20"/>
        </w:rPr>
      </w:pPr>
    </w:p>
    <w:p w:rsidR="00FB0921" w:rsidRDefault="00FB0921" w:rsidP="008200AB">
      <w:pPr>
        <w:autoSpaceDE w:val="0"/>
        <w:autoSpaceDN w:val="0"/>
        <w:adjustRightInd w:val="0"/>
        <w:jc w:val="both"/>
        <w:rPr>
          <w:sz w:val="20"/>
          <w:szCs w:val="20"/>
        </w:rPr>
      </w:pPr>
      <w:r>
        <w:rPr>
          <w:sz w:val="20"/>
          <w:szCs w:val="20"/>
        </w:rPr>
        <w:t xml:space="preserve">In the case of </w:t>
      </w:r>
      <w:r w:rsidRPr="00FB0921">
        <w:rPr>
          <w:sz w:val="20"/>
          <w:szCs w:val="20"/>
        </w:rPr>
        <w:t>Quality_Assurance_Land</w:t>
      </w:r>
      <w:r>
        <w:rPr>
          <w:sz w:val="20"/>
          <w:szCs w:val="20"/>
        </w:rPr>
        <w:t xml:space="preserve">, you have 40 bits but </w:t>
      </w:r>
      <w:r w:rsidR="0010337B">
        <w:rPr>
          <w:sz w:val="20"/>
          <w:szCs w:val="20"/>
        </w:rPr>
        <w:t>they’re</w:t>
      </w:r>
      <w:r>
        <w:rPr>
          <w:sz w:val="20"/>
          <w:szCs w:val="20"/>
        </w:rPr>
        <w:t xml:space="preserve"> distributed in the following way:</w:t>
      </w:r>
    </w:p>
    <w:p w:rsidR="00FB0921" w:rsidRDefault="00FB0921" w:rsidP="008200AB">
      <w:pPr>
        <w:autoSpaceDE w:val="0"/>
        <w:autoSpaceDN w:val="0"/>
        <w:adjustRightInd w:val="0"/>
        <w:jc w:val="both"/>
        <w:rPr>
          <w:sz w:val="20"/>
          <w:szCs w:val="20"/>
        </w:rPr>
      </w:pPr>
      <w:r>
        <w:rPr>
          <w:sz w:val="20"/>
          <w:szCs w:val="20"/>
        </w:rPr>
        <w:t>The first 8 bits as indicated in the table by yellow correspond to (:,:,1)</w:t>
      </w:r>
    </w:p>
    <w:p w:rsidR="00FB0921" w:rsidRDefault="00FB0921" w:rsidP="008200AB">
      <w:pPr>
        <w:autoSpaceDE w:val="0"/>
        <w:autoSpaceDN w:val="0"/>
        <w:adjustRightInd w:val="0"/>
        <w:jc w:val="both"/>
        <w:rPr>
          <w:sz w:val="20"/>
          <w:szCs w:val="20"/>
        </w:rPr>
      </w:pPr>
      <w:r>
        <w:rPr>
          <w:sz w:val="20"/>
          <w:szCs w:val="20"/>
        </w:rPr>
        <w:t>Next 8 bits as indicated in the table by orange correspond to (:,:,2)</w:t>
      </w:r>
    </w:p>
    <w:p w:rsidR="00FB0921" w:rsidRDefault="00FB0921" w:rsidP="008200AB">
      <w:pPr>
        <w:autoSpaceDE w:val="0"/>
        <w:autoSpaceDN w:val="0"/>
        <w:adjustRightInd w:val="0"/>
        <w:jc w:val="both"/>
        <w:rPr>
          <w:sz w:val="20"/>
          <w:szCs w:val="20"/>
        </w:rPr>
      </w:pPr>
      <w:r>
        <w:rPr>
          <w:sz w:val="20"/>
          <w:szCs w:val="20"/>
        </w:rPr>
        <w:t>Again the ones indicated by green correspond to (:,:,3)</w:t>
      </w:r>
    </w:p>
    <w:p w:rsidR="00FB0921" w:rsidRDefault="00FB0921" w:rsidP="008200AB">
      <w:pPr>
        <w:autoSpaceDE w:val="0"/>
        <w:autoSpaceDN w:val="0"/>
        <w:adjustRightInd w:val="0"/>
        <w:jc w:val="both"/>
        <w:rPr>
          <w:sz w:val="20"/>
          <w:szCs w:val="20"/>
        </w:rPr>
      </w:pPr>
      <w:r>
        <w:rPr>
          <w:sz w:val="20"/>
          <w:szCs w:val="20"/>
        </w:rPr>
        <w:t>The ones indicated by blue correspond to (:,:,4) and finally the ones indicated by lavender correspond to (:,:,5).</w:t>
      </w:r>
    </w:p>
    <w:p w:rsidR="00E11DB0" w:rsidRPr="0010337B" w:rsidRDefault="00E11DB0" w:rsidP="00E11DB0">
      <w:pPr>
        <w:autoSpaceDE w:val="0"/>
        <w:autoSpaceDN w:val="0"/>
        <w:adjustRightInd w:val="0"/>
        <w:jc w:val="both"/>
        <w:rPr>
          <w:rFonts w:ascii="Courier New" w:hAnsi="Courier New" w:cs="Courier New"/>
          <w:sz w:val="20"/>
          <w:szCs w:val="20"/>
        </w:rPr>
      </w:pPr>
      <w:r>
        <w:rPr>
          <w:rFonts w:ascii="Courier New" w:hAnsi="Courier New" w:cs="Courier New"/>
          <w:sz w:val="20"/>
          <w:szCs w:val="20"/>
        </w:rPr>
        <w:t>Qal1</w:t>
      </w:r>
      <w:r w:rsidRPr="0010337B">
        <w:rPr>
          <w:rFonts w:ascii="Courier New" w:hAnsi="Courier New" w:cs="Courier New"/>
          <w:sz w:val="20"/>
          <w:szCs w:val="20"/>
        </w:rPr>
        <w:t>=reshape(dec2bin(double(</w:t>
      </w:r>
      <w:r>
        <w:rPr>
          <w:rFonts w:ascii="Courier New" w:hAnsi="Courier New" w:cs="Courier New"/>
          <w:sz w:val="20"/>
          <w:szCs w:val="20"/>
        </w:rPr>
        <w:t>Quality_Assurance_Land(:,:,1)</w:t>
      </w:r>
      <w:r w:rsidRPr="0010337B">
        <w:rPr>
          <w:rFonts w:ascii="Courier New" w:hAnsi="Courier New" w:cs="Courier New"/>
          <w:sz w:val="20"/>
          <w:szCs w:val="20"/>
        </w:rPr>
        <w:t>),8),203,135,8);</w:t>
      </w:r>
    </w:p>
    <w:p w:rsidR="00FB0921" w:rsidRDefault="00FB0921" w:rsidP="008200AB">
      <w:pPr>
        <w:autoSpaceDE w:val="0"/>
        <w:autoSpaceDN w:val="0"/>
        <w:adjustRightInd w:val="0"/>
        <w:jc w:val="both"/>
        <w:rPr>
          <w:sz w:val="20"/>
          <w:szCs w:val="20"/>
        </w:rPr>
      </w:pPr>
    </w:p>
    <w:p w:rsidR="00FB0921" w:rsidRPr="00FB0921" w:rsidRDefault="00FB0921" w:rsidP="008200AB">
      <w:pPr>
        <w:autoSpaceDE w:val="0"/>
        <w:autoSpaceDN w:val="0"/>
        <w:adjustRightInd w:val="0"/>
        <w:jc w:val="both"/>
        <w:rPr>
          <w:sz w:val="20"/>
          <w:szCs w:val="20"/>
        </w:rPr>
      </w:pPr>
    </w:p>
    <w:p w:rsidR="00F30D19" w:rsidRDefault="00F30D19" w:rsidP="008200AB">
      <w:pPr>
        <w:autoSpaceDE w:val="0"/>
        <w:autoSpaceDN w:val="0"/>
        <w:adjustRightInd w:val="0"/>
        <w:jc w:val="both"/>
        <w:rPr>
          <w:sz w:val="20"/>
          <w:szCs w:val="20"/>
        </w:rPr>
      </w:pPr>
      <w:r>
        <w:rPr>
          <w:sz w:val="20"/>
          <w:szCs w:val="20"/>
        </w:rPr>
        <w:t xml:space="preserve">3-For every file we need to calculate the minimum </w:t>
      </w:r>
      <w:r w:rsidR="002A0A37">
        <w:rPr>
          <w:sz w:val="20"/>
          <w:szCs w:val="20"/>
        </w:rPr>
        <w:t>distance to find the closest pixel to the AERONET site.</w:t>
      </w:r>
    </w:p>
    <w:p w:rsidR="008200AB" w:rsidRDefault="002A0A37" w:rsidP="009B7E40">
      <w:pPr>
        <w:autoSpaceDE w:val="0"/>
        <w:autoSpaceDN w:val="0"/>
        <w:adjustRightInd w:val="0"/>
        <w:ind w:left="180"/>
        <w:jc w:val="both"/>
        <w:rPr>
          <w:sz w:val="20"/>
          <w:szCs w:val="20"/>
        </w:rPr>
      </w:pPr>
      <w:r>
        <w:rPr>
          <w:sz w:val="20"/>
          <w:szCs w:val="20"/>
        </w:rPr>
        <w:t>First, we define</w:t>
      </w:r>
      <w:r w:rsidR="008200AB">
        <w:rPr>
          <w:sz w:val="20"/>
          <w:szCs w:val="20"/>
        </w:rPr>
        <w:t xml:space="preserve"> latitude and longitude coordinates for the AERONET Site</w:t>
      </w:r>
      <w:r w:rsidR="00F30D19">
        <w:rPr>
          <w:sz w:val="20"/>
          <w:szCs w:val="20"/>
        </w:rPr>
        <w:t xml:space="preserve"> </w:t>
      </w:r>
      <w:r w:rsidR="008200AB">
        <w:rPr>
          <w:sz w:val="20"/>
          <w:szCs w:val="20"/>
        </w:rPr>
        <w:t>(the AERONET he</w:t>
      </w:r>
      <w:r w:rsidR="00F30D19">
        <w:rPr>
          <w:sz w:val="20"/>
          <w:szCs w:val="20"/>
        </w:rPr>
        <w:t>ader provides that information).</w:t>
      </w:r>
      <w:r>
        <w:rPr>
          <w:sz w:val="20"/>
          <w:szCs w:val="20"/>
        </w:rPr>
        <w:t xml:space="preserve"> Since we have the variables Longitude and Latitude from the hdf file, we can calculate the minimum distance in the following way:</w:t>
      </w:r>
    </w:p>
    <w:p w:rsidR="002A0A37" w:rsidRPr="009B7E40" w:rsidRDefault="002A0A37" w:rsidP="009B7E40">
      <w:pPr>
        <w:autoSpaceDE w:val="0"/>
        <w:autoSpaceDN w:val="0"/>
        <w:adjustRightInd w:val="0"/>
        <w:ind w:firstLine="2790"/>
        <w:rPr>
          <w:rFonts w:ascii="Courier New" w:hAnsi="Courier New" w:cs="Courier New"/>
          <w:sz w:val="20"/>
          <w:szCs w:val="20"/>
        </w:rPr>
      </w:pPr>
      <w:r w:rsidRPr="009B7E40">
        <w:rPr>
          <w:rFonts w:ascii="Courier New" w:hAnsi="Courier New" w:cs="Courier New"/>
          <w:color w:val="000000"/>
          <w:sz w:val="20"/>
          <w:szCs w:val="20"/>
        </w:rPr>
        <w:t>x1=longitude_AERONET</w:t>
      </w:r>
    </w:p>
    <w:p w:rsidR="002A0A37" w:rsidRPr="009B7E40" w:rsidRDefault="002A0A37" w:rsidP="009B7E40">
      <w:pPr>
        <w:autoSpaceDE w:val="0"/>
        <w:autoSpaceDN w:val="0"/>
        <w:adjustRightInd w:val="0"/>
        <w:ind w:firstLine="2790"/>
        <w:rPr>
          <w:rFonts w:ascii="Courier New" w:hAnsi="Courier New" w:cs="Courier New"/>
          <w:sz w:val="20"/>
          <w:szCs w:val="20"/>
        </w:rPr>
      </w:pPr>
      <w:r w:rsidRPr="009B7E40">
        <w:rPr>
          <w:rFonts w:ascii="Courier New" w:hAnsi="Courier New" w:cs="Courier New"/>
          <w:color w:val="000000"/>
          <w:sz w:val="20"/>
          <w:szCs w:val="20"/>
        </w:rPr>
        <w:t>x=</w:t>
      </w:r>
      <w:r w:rsidR="009B7E40">
        <w:rPr>
          <w:rFonts w:ascii="Courier New" w:hAnsi="Courier New" w:cs="Courier New"/>
          <w:color w:val="000000"/>
          <w:sz w:val="20"/>
          <w:szCs w:val="20"/>
        </w:rPr>
        <w:t>double(</w:t>
      </w:r>
      <w:r w:rsidRPr="009B7E40">
        <w:rPr>
          <w:rFonts w:ascii="Courier New" w:hAnsi="Courier New" w:cs="Courier New"/>
          <w:color w:val="000000"/>
          <w:sz w:val="20"/>
          <w:szCs w:val="20"/>
        </w:rPr>
        <w:t>longitude_hdf</w:t>
      </w:r>
      <w:r w:rsidR="009B7E40">
        <w:rPr>
          <w:rFonts w:ascii="Courier New" w:hAnsi="Courier New" w:cs="Courier New"/>
          <w:color w:val="000000"/>
          <w:sz w:val="20"/>
          <w:szCs w:val="20"/>
        </w:rPr>
        <w:t>)</w:t>
      </w:r>
    </w:p>
    <w:p w:rsidR="002A0A37" w:rsidRPr="00C5542A" w:rsidRDefault="002A0A37" w:rsidP="009B7E40">
      <w:pPr>
        <w:autoSpaceDE w:val="0"/>
        <w:autoSpaceDN w:val="0"/>
        <w:adjustRightInd w:val="0"/>
        <w:ind w:firstLine="2790"/>
        <w:rPr>
          <w:rFonts w:ascii="Courier New" w:hAnsi="Courier New" w:cs="Courier New"/>
          <w:sz w:val="20"/>
          <w:szCs w:val="20"/>
          <w:lang w:val="es-PR"/>
        </w:rPr>
      </w:pPr>
      <w:r w:rsidRPr="00C5542A">
        <w:rPr>
          <w:rFonts w:ascii="Courier New" w:hAnsi="Courier New" w:cs="Courier New"/>
          <w:color w:val="000000"/>
          <w:sz w:val="20"/>
          <w:szCs w:val="20"/>
          <w:lang w:val="es-PR"/>
        </w:rPr>
        <w:t>y1=latitude_AERONET</w:t>
      </w:r>
    </w:p>
    <w:p w:rsidR="002A0A37" w:rsidRPr="00C5542A" w:rsidRDefault="002A0A37" w:rsidP="009B7E40">
      <w:pPr>
        <w:autoSpaceDE w:val="0"/>
        <w:autoSpaceDN w:val="0"/>
        <w:adjustRightInd w:val="0"/>
        <w:ind w:firstLine="2790"/>
        <w:rPr>
          <w:rFonts w:ascii="Courier New" w:hAnsi="Courier New" w:cs="Courier New"/>
          <w:color w:val="000000"/>
          <w:sz w:val="20"/>
          <w:szCs w:val="20"/>
          <w:lang w:val="es-PR"/>
        </w:rPr>
      </w:pPr>
      <w:r w:rsidRPr="00C5542A">
        <w:rPr>
          <w:rFonts w:ascii="Courier New" w:hAnsi="Courier New" w:cs="Courier New"/>
          <w:color w:val="000000"/>
          <w:sz w:val="20"/>
          <w:szCs w:val="20"/>
          <w:lang w:val="es-PR"/>
        </w:rPr>
        <w:t>y=</w:t>
      </w:r>
      <w:r w:rsidR="009B7E40" w:rsidRPr="00C5542A">
        <w:rPr>
          <w:rFonts w:ascii="Courier New" w:hAnsi="Courier New" w:cs="Courier New"/>
          <w:color w:val="000000"/>
          <w:sz w:val="20"/>
          <w:szCs w:val="20"/>
          <w:lang w:val="es-PR"/>
        </w:rPr>
        <w:t>double(</w:t>
      </w:r>
      <w:r w:rsidRPr="00C5542A">
        <w:rPr>
          <w:rFonts w:ascii="Courier New" w:hAnsi="Courier New" w:cs="Courier New"/>
          <w:color w:val="000000"/>
          <w:sz w:val="20"/>
          <w:szCs w:val="20"/>
          <w:lang w:val="es-PR"/>
        </w:rPr>
        <w:t>latitude_hdf</w:t>
      </w:r>
      <w:r w:rsidR="009B7E40" w:rsidRPr="00C5542A">
        <w:rPr>
          <w:rFonts w:ascii="Courier New" w:hAnsi="Courier New" w:cs="Courier New"/>
          <w:color w:val="000000"/>
          <w:sz w:val="20"/>
          <w:szCs w:val="20"/>
          <w:lang w:val="es-PR"/>
        </w:rPr>
        <w:t>)</w:t>
      </w:r>
    </w:p>
    <w:p w:rsidR="002A0A37" w:rsidRPr="00C5542A" w:rsidRDefault="009B7E40" w:rsidP="009B7E40">
      <w:pPr>
        <w:autoSpaceDE w:val="0"/>
        <w:autoSpaceDN w:val="0"/>
        <w:adjustRightInd w:val="0"/>
        <w:ind w:firstLine="2790"/>
        <w:rPr>
          <w:rFonts w:ascii="Courier New" w:hAnsi="Courier New" w:cs="Courier New"/>
          <w:sz w:val="20"/>
          <w:szCs w:val="20"/>
          <w:lang w:val="es-PR"/>
        </w:rPr>
      </w:pPr>
      <w:r w:rsidRPr="00C5542A">
        <w:rPr>
          <w:rFonts w:ascii="Courier New" w:hAnsi="Courier New" w:cs="Courier New"/>
          <w:sz w:val="20"/>
          <w:szCs w:val="20"/>
          <w:lang w:val="es-PR"/>
        </w:rPr>
        <w:t>[R,C]= min[((x-x1)</w:t>
      </w:r>
      <w:r w:rsidRPr="00C5542A">
        <w:rPr>
          <w:rFonts w:ascii="Courier New" w:hAnsi="Courier New" w:cs="Courier New"/>
          <w:sz w:val="20"/>
          <w:szCs w:val="20"/>
          <w:vertAlign w:val="superscript"/>
          <w:lang w:val="es-PR"/>
        </w:rPr>
        <w:t>2</w:t>
      </w:r>
      <w:r w:rsidRPr="00C5542A">
        <w:rPr>
          <w:rFonts w:ascii="Courier New" w:hAnsi="Courier New" w:cs="Courier New"/>
          <w:sz w:val="20"/>
          <w:szCs w:val="20"/>
          <w:lang w:val="es-PR"/>
        </w:rPr>
        <w:t>+(y-y1)</w:t>
      </w:r>
      <w:r w:rsidRPr="00C5542A">
        <w:rPr>
          <w:rFonts w:ascii="Courier New" w:hAnsi="Courier New" w:cs="Courier New"/>
          <w:sz w:val="20"/>
          <w:szCs w:val="20"/>
          <w:vertAlign w:val="superscript"/>
          <w:lang w:val="es-PR"/>
        </w:rPr>
        <w:t>2</w:t>
      </w:r>
      <w:r w:rsidRPr="00C5542A">
        <w:rPr>
          <w:rFonts w:ascii="Courier New" w:hAnsi="Courier New" w:cs="Courier New"/>
          <w:sz w:val="20"/>
          <w:szCs w:val="20"/>
          <w:lang w:val="es-PR"/>
        </w:rPr>
        <w:t>)</w:t>
      </w:r>
      <w:r w:rsidRPr="00C5542A">
        <w:rPr>
          <w:rFonts w:ascii="Courier New" w:hAnsi="Courier New" w:cs="Courier New"/>
          <w:sz w:val="20"/>
          <w:szCs w:val="20"/>
          <w:vertAlign w:val="superscript"/>
          <w:lang w:val="es-PR"/>
        </w:rPr>
        <w:t>1/2</w:t>
      </w:r>
      <w:r w:rsidRPr="00C5542A">
        <w:rPr>
          <w:rFonts w:ascii="Courier New" w:hAnsi="Courier New" w:cs="Courier New"/>
          <w:sz w:val="20"/>
          <w:szCs w:val="20"/>
          <w:lang w:val="es-PR"/>
        </w:rPr>
        <w:t>]</w:t>
      </w:r>
    </w:p>
    <w:p w:rsidR="009B7E40" w:rsidRPr="00C5542A" w:rsidRDefault="009B7E40" w:rsidP="009B7E40">
      <w:pPr>
        <w:autoSpaceDE w:val="0"/>
        <w:autoSpaceDN w:val="0"/>
        <w:adjustRightInd w:val="0"/>
        <w:ind w:firstLine="2790"/>
        <w:rPr>
          <w:rFonts w:ascii="Courier New" w:hAnsi="Courier New" w:cs="Courier New"/>
          <w:sz w:val="20"/>
          <w:szCs w:val="20"/>
          <w:lang w:val="es-PR"/>
        </w:rPr>
      </w:pPr>
      <w:r w:rsidRPr="00C5542A">
        <w:rPr>
          <w:rFonts w:ascii="Courier New" w:hAnsi="Courier New" w:cs="Courier New"/>
          <w:color w:val="000000"/>
          <w:sz w:val="20"/>
          <w:szCs w:val="20"/>
          <w:lang w:val="es-PR"/>
        </w:rPr>
        <w:t>[K,L]=min(R);</w:t>
      </w:r>
    </w:p>
    <w:p w:rsidR="009B7E40" w:rsidRPr="009B7E40" w:rsidRDefault="009B7E40" w:rsidP="009B7E40">
      <w:pPr>
        <w:autoSpaceDE w:val="0"/>
        <w:autoSpaceDN w:val="0"/>
        <w:adjustRightInd w:val="0"/>
        <w:ind w:firstLine="2790"/>
        <w:rPr>
          <w:rFonts w:ascii="Courier New" w:hAnsi="Courier New" w:cs="Courier New"/>
          <w:sz w:val="20"/>
          <w:szCs w:val="20"/>
        </w:rPr>
      </w:pPr>
      <w:r w:rsidRPr="009B7E40">
        <w:rPr>
          <w:rFonts w:ascii="Courier New" w:hAnsi="Courier New" w:cs="Courier New"/>
          <w:color w:val="000000"/>
          <w:sz w:val="20"/>
          <w:szCs w:val="20"/>
        </w:rPr>
        <w:t>row_index=C(L);</w:t>
      </w:r>
    </w:p>
    <w:p w:rsidR="009B7E40" w:rsidRPr="009B7E40" w:rsidRDefault="009B7E40" w:rsidP="009B7E40">
      <w:pPr>
        <w:autoSpaceDE w:val="0"/>
        <w:autoSpaceDN w:val="0"/>
        <w:adjustRightInd w:val="0"/>
        <w:ind w:firstLine="2790"/>
        <w:rPr>
          <w:rFonts w:ascii="Courier New" w:hAnsi="Courier New" w:cs="Courier New"/>
          <w:sz w:val="20"/>
          <w:szCs w:val="20"/>
        </w:rPr>
      </w:pPr>
      <w:r w:rsidRPr="009B7E40">
        <w:rPr>
          <w:rFonts w:ascii="Courier New" w:hAnsi="Courier New" w:cs="Courier New"/>
          <w:color w:val="000000"/>
          <w:sz w:val="20"/>
          <w:szCs w:val="20"/>
        </w:rPr>
        <w:t>col</w:t>
      </w:r>
      <w:r>
        <w:rPr>
          <w:rFonts w:ascii="Courier New" w:hAnsi="Courier New" w:cs="Courier New"/>
          <w:color w:val="000000"/>
          <w:sz w:val="20"/>
          <w:szCs w:val="20"/>
        </w:rPr>
        <w:t>umn</w:t>
      </w:r>
      <w:r w:rsidRPr="009B7E40">
        <w:rPr>
          <w:rFonts w:ascii="Courier New" w:hAnsi="Courier New" w:cs="Courier New"/>
          <w:color w:val="000000"/>
          <w:sz w:val="20"/>
          <w:szCs w:val="20"/>
        </w:rPr>
        <w:t>_index=L;</w:t>
      </w:r>
    </w:p>
    <w:p w:rsidR="002A0A37" w:rsidRDefault="009B7E40" w:rsidP="008200AB">
      <w:pPr>
        <w:autoSpaceDE w:val="0"/>
        <w:autoSpaceDN w:val="0"/>
        <w:adjustRightInd w:val="0"/>
        <w:jc w:val="both"/>
        <w:rPr>
          <w:sz w:val="20"/>
          <w:szCs w:val="20"/>
        </w:rPr>
      </w:pPr>
      <w:r>
        <w:rPr>
          <w:sz w:val="20"/>
          <w:szCs w:val="20"/>
        </w:rPr>
        <w:t>4-After the row and column indexes are calculated, do the following:</w:t>
      </w:r>
    </w:p>
    <w:p w:rsidR="009E2586" w:rsidRDefault="009E2586" w:rsidP="008200AB">
      <w:pPr>
        <w:autoSpaceDE w:val="0"/>
        <w:autoSpaceDN w:val="0"/>
        <w:adjustRightInd w:val="0"/>
        <w:jc w:val="both"/>
        <w:rPr>
          <w:sz w:val="20"/>
          <w:szCs w:val="20"/>
        </w:rPr>
      </w:pPr>
      <w:r>
        <w:rPr>
          <w:sz w:val="20"/>
          <w:szCs w:val="20"/>
        </w:rPr>
        <w:t xml:space="preserve">  Assign a temporary variable for each parameter and take into account the following cases:</w:t>
      </w:r>
    </w:p>
    <w:p w:rsidR="009E2586" w:rsidRDefault="009B7E40" w:rsidP="009E2586">
      <w:pPr>
        <w:autoSpaceDE w:val="0"/>
        <w:autoSpaceDN w:val="0"/>
        <w:adjustRightInd w:val="0"/>
        <w:rPr>
          <w:color w:val="000000"/>
          <w:sz w:val="20"/>
          <w:szCs w:val="20"/>
        </w:rPr>
      </w:pPr>
      <w:r w:rsidRPr="009E2586">
        <w:rPr>
          <w:sz w:val="20"/>
          <w:szCs w:val="20"/>
        </w:rPr>
        <w:t xml:space="preserve">    </w:t>
      </w:r>
      <w:r w:rsidR="009E2586">
        <w:rPr>
          <w:sz w:val="20"/>
          <w:szCs w:val="20"/>
        </w:rPr>
        <w:t>-</w:t>
      </w:r>
      <w:r w:rsidRPr="009E2586">
        <w:rPr>
          <w:sz w:val="20"/>
          <w:szCs w:val="20"/>
        </w:rPr>
        <w:t xml:space="preserve">Check if the </w:t>
      </w:r>
      <w:r w:rsidR="009E2586">
        <w:rPr>
          <w:sz w:val="20"/>
          <w:szCs w:val="20"/>
        </w:rPr>
        <w:t>[</w:t>
      </w:r>
      <w:r w:rsidRPr="009E2586">
        <w:rPr>
          <w:sz w:val="20"/>
          <w:szCs w:val="20"/>
        </w:rPr>
        <w:t xml:space="preserve">row </w:t>
      </w:r>
      <w:r w:rsidR="009E2586" w:rsidRPr="009E2586">
        <w:rPr>
          <w:sz w:val="20"/>
          <w:szCs w:val="20"/>
        </w:rPr>
        <w:t>index &gt;203 or &lt;1</w:t>
      </w:r>
      <w:r w:rsidR="009E2586">
        <w:rPr>
          <w:sz w:val="20"/>
          <w:szCs w:val="20"/>
        </w:rPr>
        <w:t>]</w:t>
      </w:r>
      <w:r w:rsidR="009E2586" w:rsidRPr="009E2586">
        <w:rPr>
          <w:sz w:val="20"/>
          <w:szCs w:val="20"/>
        </w:rPr>
        <w:t xml:space="preserve"> or </w:t>
      </w:r>
      <w:r w:rsidR="009E2586">
        <w:rPr>
          <w:sz w:val="20"/>
          <w:szCs w:val="20"/>
        </w:rPr>
        <w:t>[</w:t>
      </w:r>
      <w:r w:rsidR="009E2586" w:rsidRPr="009E2586">
        <w:rPr>
          <w:sz w:val="20"/>
          <w:szCs w:val="20"/>
        </w:rPr>
        <w:t xml:space="preserve">column index </w:t>
      </w:r>
      <w:r w:rsidR="009E2586" w:rsidRPr="009E2586">
        <w:rPr>
          <w:color w:val="000000"/>
          <w:sz w:val="20"/>
          <w:szCs w:val="20"/>
        </w:rPr>
        <w:t>&gt;135 or &lt;1</w:t>
      </w:r>
      <w:r w:rsidR="009E2586">
        <w:rPr>
          <w:color w:val="000000"/>
          <w:sz w:val="20"/>
          <w:szCs w:val="20"/>
        </w:rPr>
        <w:t>], if this is the case then each temporary variable should be set to NaN.</w:t>
      </w:r>
    </w:p>
    <w:p w:rsidR="009E2586" w:rsidRDefault="009E2586" w:rsidP="009E2586">
      <w:pPr>
        <w:autoSpaceDE w:val="0"/>
        <w:autoSpaceDN w:val="0"/>
        <w:adjustRightInd w:val="0"/>
        <w:rPr>
          <w:sz w:val="20"/>
          <w:szCs w:val="20"/>
        </w:rPr>
      </w:pPr>
      <w:r>
        <w:rPr>
          <w:color w:val="000000"/>
          <w:sz w:val="20"/>
          <w:szCs w:val="20"/>
        </w:rPr>
        <w:t xml:space="preserve">   -</w:t>
      </w:r>
      <w:r w:rsidR="002B005B">
        <w:rPr>
          <w:color w:val="000000"/>
          <w:sz w:val="20"/>
          <w:szCs w:val="20"/>
        </w:rPr>
        <w:t>For fill values, i</w:t>
      </w:r>
      <w:r>
        <w:rPr>
          <w:color w:val="000000"/>
          <w:sz w:val="20"/>
          <w:szCs w:val="20"/>
        </w:rPr>
        <w:t xml:space="preserve">f  </w:t>
      </w:r>
      <w:r w:rsidRPr="009E2586">
        <w:rPr>
          <w:sz w:val="20"/>
          <w:szCs w:val="20"/>
        </w:rPr>
        <w:t>any of the parameters at</w:t>
      </w:r>
      <w:r>
        <w:rPr>
          <w:rFonts w:ascii="Courier New" w:hAnsi="Courier New" w:cs="Courier New"/>
          <w:color w:val="A020F0"/>
          <w:sz w:val="20"/>
          <w:szCs w:val="20"/>
        </w:rPr>
        <w:t xml:space="preserve"> (row_index,column_index)= -9999</w:t>
      </w:r>
      <w:r w:rsidRPr="009E2586">
        <w:rPr>
          <w:sz w:val="20"/>
          <w:szCs w:val="20"/>
        </w:rPr>
        <w:t>, set them to NaN</w:t>
      </w:r>
      <w:r>
        <w:rPr>
          <w:sz w:val="20"/>
          <w:szCs w:val="20"/>
        </w:rPr>
        <w:t>.</w:t>
      </w:r>
    </w:p>
    <w:p w:rsidR="009E2586" w:rsidRDefault="009E2586" w:rsidP="009E2586">
      <w:pPr>
        <w:autoSpaceDE w:val="0"/>
        <w:autoSpaceDN w:val="0"/>
        <w:adjustRightInd w:val="0"/>
        <w:rPr>
          <w:sz w:val="20"/>
          <w:szCs w:val="20"/>
        </w:rPr>
      </w:pPr>
      <w:r>
        <w:rPr>
          <w:sz w:val="20"/>
          <w:szCs w:val="20"/>
        </w:rPr>
        <w:t xml:space="preserve">   -Else, temporary_variable=double(parameter</w:t>
      </w:r>
      <w:r w:rsidR="00C35551">
        <w:rPr>
          <w:sz w:val="20"/>
          <w:szCs w:val="20"/>
        </w:rPr>
        <w:t>(</w:t>
      </w:r>
      <w:r w:rsidR="00C35551" w:rsidRPr="00C35551">
        <w:rPr>
          <w:sz w:val="20"/>
          <w:szCs w:val="20"/>
        </w:rPr>
        <w:t>row_index,column_index)</w:t>
      </w:r>
      <w:r w:rsidRPr="00C35551">
        <w:rPr>
          <w:sz w:val="20"/>
          <w:szCs w:val="20"/>
        </w:rPr>
        <w:t>)*</w:t>
      </w:r>
      <w:r>
        <w:rPr>
          <w:sz w:val="20"/>
          <w:szCs w:val="20"/>
        </w:rPr>
        <w:t>scale_factor</w:t>
      </w:r>
    </w:p>
    <w:p w:rsidR="0075356F" w:rsidRDefault="0075356F" w:rsidP="009E2586">
      <w:pPr>
        <w:autoSpaceDE w:val="0"/>
        <w:autoSpaceDN w:val="0"/>
        <w:adjustRightInd w:val="0"/>
        <w:rPr>
          <w:sz w:val="20"/>
          <w:szCs w:val="20"/>
        </w:rPr>
      </w:pPr>
    </w:p>
    <w:p w:rsidR="009E2586" w:rsidRDefault="009E2586" w:rsidP="009E2586">
      <w:pPr>
        <w:autoSpaceDE w:val="0"/>
        <w:autoSpaceDN w:val="0"/>
        <w:adjustRightInd w:val="0"/>
        <w:rPr>
          <w:sz w:val="20"/>
          <w:szCs w:val="20"/>
        </w:rPr>
      </w:pPr>
      <w:r>
        <w:rPr>
          <w:sz w:val="20"/>
          <w:szCs w:val="20"/>
        </w:rPr>
        <w:t xml:space="preserve">5-For each parameter, create a variable that will </w:t>
      </w:r>
      <w:r w:rsidR="0075356F">
        <w:rPr>
          <w:sz w:val="20"/>
          <w:szCs w:val="20"/>
        </w:rPr>
        <w:t>get the temporary assigned value for each file.</w:t>
      </w:r>
    </w:p>
    <w:p w:rsidR="002B005B" w:rsidRDefault="002B005B" w:rsidP="009E2586">
      <w:pPr>
        <w:autoSpaceDE w:val="0"/>
        <w:autoSpaceDN w:val="0"/>
        <w:adjustRightInd w:val="0"/>
        <w:rPr>
          <w:sz w:val="20"/>
          <w:szCs w:val="20"/>
        </w:rPr>
      </w:pPr>
      <w:r>
        <w:rPr>
          <w:sz w:val="20"/>
          <w:szCs w:val="20"/>
        </w:rPr>
        <w:t>For example:</w:t>
      </w:r>
    </w:p>
    <w:p w:rsidR="002B005B" w:rsidRDefault="002B005B" w:rsidP="002B005B">
      <w:pPr>
        <w:autoSpaceDE w:val="0"/>
        <w:autoSpaceDN w:val="0"/>
        <w:adjustRightInd w:val="0"/>
        <w:rPr>
          <w:rFonts w:ascii="Courier New" w:hAnsi="Courier New" w:cs="Courier New"/>
          <w:color w:val="000000"/>
          <w:sz w:val="20"/>
          <w:szCs w:val="20"/>
        </w:rPr>
      </w:pPr>
      <w:r>
        <w:rPr>
          <w:sz w:val="20"/>
          <w:szCs w:val="20"/>
        </w:rPr>
        <w:t xml:space="preserve">  </w:t>
      </w:r>
      <w:r>
        <w:rPr>
          <w:rFonts w:ascii="Courier New" w:hAnsi="Courier New" w:cs="Courier New"/>
          <w:color w:val="000000"/>
          <w:sz w:val="20"/>
          <w:szCs w:val="20"/>
        </w:rPr>
        <w:t>AOD(1:3,file)=AODtemp;</w:t>
      </w:r>
    </w:p>
    <w:p w:rsidR="002B005B" w:rsidRDefault="002B005B" w:rsidP="002B005B">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MeanReflectance(1:7,file)=MeanReflectancetemp;</w:t>
      </w:r>
    </w:p>
    <w:p w:rsidR="002B005B" w:rsidRDefault="002B005B" w:rsidP="002B005B">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SensorZenith(file)=SensorZenithtemp;</w:t>
      </w:r>
    </w:p>
    <w:p w:rsidR="002B005B" w:rsidRPr="002B005B" w:rsidRDefault="002B005B" w:rsidP="002B005B">
      <w:pPr>
        <w:autoSpaceDE w:val="0"/>
        <w:autoSpaceDN w:val="0"/>
        <w:adjustRightInd w:val="0"/>
        <w:rPr>
          <w:rFonts w:ascii="Courier New" w:hAnsi="Courier New" w:cs="Courier New"/>
          <w:color w:val="000000"/>
          <w:sz w:val="20"/>
          <w:szCs w:val="20"/>
        </w:rPr>
      </w:pPr>
    </w:p>
    <w:p w:rsidR="002B005B" w:rsidRPr="009E2586" w:rsidRDefault="002B005B" w:rsidP="009E2586">
      <w:pPr>
        <w:autoSpaceDE w:val="0"/>
        <w:autoSpaceDN w:val="0"/>
        <w:adjustRightInd w:val="0"/>
      </w:pPr>
    </w:p>
    <w:p w:rsidR="009B7E40" w:rsidRPr="009B7E40" w:rsidRDefault="009B7E40" w:rsidP="008200AB">
      <w:pPr>
        <w:autoSpaceDE w:val="0"/>
        <w:autoSpaceDN w:val="0"/>
        <w:adjustRightInd w:val="0"/>
        <w:jc w:val="both"/>
        <w:rPr>
          <w:sz w:val="20"/>
          <w:szCs w:val="20"/>
        </w:rPr>
      </w:pPr>
    </w:p>
    <w:p w:rsidR="005924D2" w:rsidRDefault="005924D2" w:rsidP="00FF6591">
      <w:pPr>
        <w:autoSpaceDE w:val="0"/>
        <w:autoSpaceDN w:val="0"/>
        <w:adjustRightInd w:val="0"/>
        <w:jc w:val="both"/>
        <w:rPr>
          <w:sz w:val="20"/>
          <w:szCs w:val="20"/>
        </w:rPr>
      </w:pPr>
    </w:p>
    <w:p w:rsidR="005924D2" w:rsidRDefault="005924D2" w:rsidP="00FF6591">
      <w:pPr>
        <w:autoSpaceDE w:val="0"/>
        <w:autoSpaceDN w:val="0"/>
        <w:adjustRightInd w:val="0"/>
        <w:jc w:val="both"/>
        <w:rPr>
          <w:sz w:val="20"/>
          <w:szCs w:val="20"/>
        </w:rPr>
      </w:pPr>
    </w:p>
    <w:sectPr w:rsidR="005924D2" w:rsidSect="009A4F7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068"/>
    <w:multiLevelType w:val="multilevel"/>
    <w:tmpl w:val="E9EC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B030D"/>
    <w:multiLevelType w:val="multilevel"/>
    <w:tmpl w:val="8E2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2716A0"/>
    <w:multiLevelType w:val="multilevel"/>
    <w:tmpl w:val="72EAE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F958C1"/>
    <w:multiLevelType w:val="multilevel"/>
    <w:tmpl w:val="61CC2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7493E"/>
    <w:multiLevelType w:val="multilevel"/>
    <w:tmpl w:val="2FEE36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072F7B"/>
    <w:multiLevelType w:val="hybridMultilevel"/>
    <w:tmpl w:val="749857EA"/>
    <w:lvl w:ilvl="0" w:tplc="31D646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stylePaneFormatFilter w:val="3701"/>
  <w:doNotTrackMoves/>
  <w:defaultTabStop w:val="720"/>
  <w:characterSpacingControl w:val="doNotCompress"/>
  <w:compat/>
  <w:rsids>
    <w:rsidRoot w:val="00A47050"/>
    <w:rsid w:val="00060279"/>
    <w:rsid w:val="000A4009"/>
    <w:rsid w:val="000C6F85"/>
    <w:rsid w:val="0010337B"/>
    <w:rsid w:val="0019348C"/>
    <w:rsid w:val="001A55F1"/>
    <w:rsid w:val="00284DA3"/>
    <w:rsid w:val="002A0A37"/>
    <w:rsid w:val="002B005B"/>
    <w:rsid w:val="003E51CB"/>
    <w:rsid w:val="00400B1A"/>
    <w:rsid w:val="00534021"/>
    <w:rsid w:val="005924D2"/>
    <w:rsid w:val="005C0E21"/>
    <w:rsid w:val="006D5044"/>
    <w:rsid w:val="0075356F"/>
    <w:rsid w:val="008200AB"/>
    <w:rsid w:val="00830DF2"/>
    <w:rsid w:val="00831B3B"/>
    <w:rsid w:val="0087587D"/>
    <w:rsid w:val="008B2CB7"/>
    <w:rsid w:val="008D0455"/>
    <w:rsid w:val="008F2EFF"/>
    <w:rsid w:val="009916DA"/>
    <w:rsid w:val="009A4F76"/>
    <w:rsid w:val="009B7E40"/>
    <w:rsid w:val="009E122C"/>
    <w:rsid w:val="009E2586"/>
    <w:rsid w:val="00A47050"/>
    <w:rsid w:val="00A66426"/>
    <w:rsid w:val="00A90A5C"/>
    <w:rsid w:val="00B86B58"/>
    <w:rsid w:val="00BE16EB"/>
    <w:rsid w:val="00C35551"/>
    <w:rsid w:val="00C5542A"/>
    <w:rsid w:val="00CE6D7A"/>
    <w:rsid w:val="00E11DB0"/>
    <w:rsid w:val="00EB4E7C"/>
    <w:rsid w:val="00EC685B"/>
    <w:rsid w:val="00F1405A"/>
    <w:rsid w:val="00F30D19"/>
    <w:rsid w:val="00FB0921"/>
    <w:rsid w:val="00FE2811"/>
    <w:rsid w:val="00FF6591"/>
    <w:rsid w:val="00FF78B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F76"/>
    <w:rPr>
      <w:sz w:val="24"/>
      <w:szCs w:val="24"/>
    </w:rPr>
  </w:style>
  <w:style w:type="paragraph" w:styleId="Heading1">
    <w:name w:val="heading 1"/>
    <w:basedOn w:val="Normal"/>
    <w:next w:val="Normal"/>
    <w:link w:val="Heading1Char"/>
    <w:qFormat/>
    <w:rsid w:val="008F2EFF"/>
    <w:pPr>
      <w:keepNext/>
      <w:spacing w:before="240" w:after="60"/>
      <w:outlineLvl w:val="0"/>
    </w:pPr>
    <w:rPr>
      <w:rFonts w:ascii="Cambria" w:hAnsi="Cambria"/>
      <w:b/>
      <w:bCs/>
      <w:kern w:val="32"/>
      <w:sz w:val="32"/>
      <w:szCs w:val="32"/>
    </w:rPr>
  </w:style>
  <w:style w:type="paragraph" w:styleId="Heading9">
    <w:name w:val="heading 9"/>
    <w:basedOn w:val="Normal"/>
    <w:next w:val="Normal"/>
    <w:link w:val="Heading9Char"/>
    <w:uiPriority w:val="99"/>
    <w:qFormat/>
    <w:rsid w:val="008F2EFF"/>
    <w:pPr>
      <w:autoSpaceDE w:val="0"/>
      <w:autoSpaceDN w:val="0"/>
      <w:adjustRightInd w:val="0"/>
      <w:outlineLvl w:val="8"/>
    </w:pPr>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A47050"/>
    <w:pPr>
      <w:spacing w:before="100" w:beforeAutospacing="1" w:after="100" w:afterAutospacing="1"/>
    </w:pPr>
  </w:style>
  <w:style w:type="character" w:styleId="Hyperlink">
    <w:name w:val="Hyperlink"/>
    <w:basedOn w:val="DefaultParagraphFont"/>
    <w:rsid w:val="00A47050"/>
    <w:rPr>
      <w:color w:val="0000FF"/>
      <w:u w:val="single"/>
    </w:rPr>
  </w:style>
  <w:style w:type="table" w:styleId="TableGrid">
    <w:name w:val="Table Grid"/>
    <w:basedOn w:val="TableNormal"/>
    <w:rsid w:val="0019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1A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005B"/>
    <w:rPr>
      <w:rFonts w:ascii="Courier New" w:hAnsi="Courier New" w:cs="Courier New"/>
    </w:rPr>
  </w:style>
  <w:style w:type="character" w:customStyle="1" w:styleId="Heading9Char">
    <w:name w:val="Heading 9 Char"/>
    <w:basedOn w:val="DefaultParagraphFont"/>
    <w:link w:val="Heading9"/>
    <w:uiPriority w:val="99"/>
    <w:rsid w:val="008F2EFF"/>
    <w:rPr>
      <w:rFonts w:ascii="Arial" w:hAnsi="Arial" w:cs="Arial"/>
      <w:sz w:val="24"/>
      <w:szCs w:val="24"/>
    </w:rPr>
  </w:style>
  <w:style w:type="character" w:customStyle="1" w:styleId="Heading1Char">
    <w:name w:val="Heading 1 Char"/>
    <w:basedOn w:val="DefaultParagraphFont"/>
    <w:link w:val="Heading1"/>
    <w:rsid w:val="008F2EFF"/>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214670">
      <w:bodyDiv w:val="1"/>
      <w:marLeft w:val="0"/>
      <w:marRight w:val="0"/>
      <w:marTop w:val="0"/>
      <w:marBottom w:val="0"/>
      <w:divBdr>
        <w:top w:val="none" w:sz="0" w:space="0" w:color="auto"/>
        <w:left w:val="none" w:sz="0" w:space="0" w:color="auto"/>
        <w:bottom w:val="none" w:sz="0" w:space="0" w:color="auto"/>
        <w:right w:val="none" w:sz="0" w:space="0" w:color="auto"/>
      </w:divBdr>
    </w:div>
    <w:div w:id="52896489">
      <w:bodyDiv w:val="1"/>
      <w:marLeft w:val="0"/>
      <w:marRight w:val="0"/>
      <w:marTop w:val="0"/>
      <w:marBottom w:val="0"/>
      <w:divBdr>
        <w:top w:val="none" w:sz="0" w:space="0" w:color="auto"/>
        <w:left w:val="none" w:sz="0" w:space="0" w:color="auto"/>
        <w:bottom w:val="none" w:sz="0" w:space="0" w:color="auto"/>
        <w:right w:val="none" w:sz="0" w:space="0" w:color="auto"/>
      </w:divBdr>
    </w:div>
    <w:div w:id="208810396">
      <w:bodyDiv w:val="1"/>
      <w:marLeft w:val="0"/>
      <w:marRight w:val="0"/>
      <w:marTop w:val="0"/>
      <w:marBottom w:val="0"/>
      <w:divBdr>
        <w:top w:val="none" w:sz="0" w:space="0" w:color="auto"/>
        <w:left w:val="none" w:sz="0" w:space="0" w:color="auto"/>
        <w:bottom w:val="none" w:sz="0" w:space="0" w:color="auto"/>
        <w:right w:val="none" w:sz="0" w:space="0" w:color="auto"/>
      </w:divBdr>
    </w:div>
    <w:div w:id="234635801">
      <w:bodyDiv w:val="1"/>
      <w:marLeft w:val="0"/>
      <w:marRight w:val="0"/>
      <w:marTop w:val="0"/>
      <w:marBottom w:val="0"/>
      <w:divBdr>
        <w:top w:val="none" w:sz="0" w:space="0" w:color="auto"/>
        <w:left w:val="none" w:sz="0" w:space="0" w:color="auto"/>
        <w:bottom w:val="none" w:sz="0" w:space="0" w:color="auto"/>
        <w:right w:val="none" w:sz="0" w:space="0" w:color="auto"/>
      </w:divBdr>
    </w:div>
    <w:div w:id="554854556">
      <w:bodyDiv w:val="1"/>
      <w:marLeft w:val="0"/>
      <w:marRight w:val="0"/>
      <w:marTop w:val="0"/>
      <w:marBottom w:val="0"/>
      <w:divBdr>
        <w:top w:val="none" w:sz="0" w:space="0" w:color="auto"/>
        <w:left w:val="none" w:sz="0" w:space="0" w:color="auto"/>
        <w:bottom w:val="none" w:sz="0" w:space="0" w:color="auto"/>
        <w:right w:val="none" w:sz="0" w:space="0" w:color="auto"/>
      </w:divBdr>
    </w:div>
    <w:div w:id="585264412">
      <w:bodyDiv w:val="1"/>
      <w:marLeft w:val="0"/>
      <w:marRight w:val="0"/>
      <w:marTop w:val="0"/>
      <w:marBottom w:val="0"/>
      <w:divBdr>
        <w:top w:val="none" w:sz="0" w:space="0" w:color="auto"/>
        <w:left w:val="none" w:sz="0" w:space="0" w:color="auto"/>
        <w:bottom w:val="none" w:sz="0" w:space="0" w:color="auto"/>
        <w:right w:val="none" w:sz="0" w:space="0" w:color="auto"/>
      </w:divBdr>
    </w:div>
    <w:div w:id="629553663">
      <w:bodyDiv w:val="1"/>
      <w:marLeft w:val="0"/>
      <w:marRight w:val="0"/>
      <w:marTop w:val="0"/>
      <w:marBottom w:val="0"/>
      <w:divBdr>
        <w:top w:val="none" w:sz="0" w:space="0" w:color="auto"/>
        <w:left w:val="none" w:sz="0" w:space="0" w:color="auto"/>
        <w:bottom w:val="none" w:sz="0" w:space="0" w:color="auto"/>
        <w:right w:val="none" w:sz="0" w:space="0" w:color="auto"/>
      </w:divBdr>
    </w:div>
    <w:div w:id="707796409">
      <w:bodyDiv w:val="1"/>
      <w:marLeft w:val="0"/>
      <w:marRight w:val="0"/>
      <w:marTop w:val="0"/>
      <w:marBottom w:val="0"/>
      <w:divBdr>
        <w:top w:val="none" w:sz="0" w:space="0" w:color="auto"/>
        <w:left w:val="none" w:sz="0" w:space="0" w:color="auto"/>
        <w:bottom w:val="none" w:sz="0" w:space="0" w:color="auto"/>
        <w:right w:val="none" w:sz="0" w:space="0" w:color="auto"/>
      </w:divBdr>
    </w:div>
    <w:div w:id="1006714912">
      <w:bodyDiv w:val="1"/>
      <w:marLeft w:val="0"/>
      <w:marRight w:val="0"/>
      <w:marTop w:val="0"/>
      <w:marBottom w:val="0"/>
      <w:divBdr>
        <w:top w:val="none" w:sz="0" w:space="0" w:color="auto"/>
        <w:left w:val="none" w:sz="0" w:space="0" w:color="auto"/>
        <w:bottom w:val="none" w:sz="0" w:space="0" w:color="auto"/>
        <w:right w:val="none" w:sz="0" w:space="0" w:color="auto"/>
      </w:divBdr>
    </w:div>
    <w:div w:id="1021129108">
      <w:bodyDiv w:val="1"/>
      <w:marLeft w:val="0"/>
      <w:marRight w:val="0"/>
      <w:marTop w:val="0"/>
      <w:marBottom w:val="0"/>
      <w:divBdr>
        <w:top w:val="none" w:sz="0" w:space="0" w:color="auto"/>
        <w:left w:val="none" w:sz="0" w:space="0" w:color="auto"/>
        <w:bottom w:val="none" w:sz="0" w:space="0" w:color="auto"/>
        <w:right w:val="none" w:sz="0" w:space="0" w:color="auto"/>
      </w:divBdr>
    </w:div>
    <w:div w:id="1230769014">
      <w:bodyDiv w:val="1"/>
      <w:marLeft w:val="0"/>
      <w:marRight w:val="0"/>
      <w:marTop w:val="0"/>
      <w:marBottom w:val="0"/>
      <w:divBdr>
        <w:top w:val="none" w:sz="0" w:space="0" w:color="auto"/>
        <w:left w:val="none" w:sz="0" w:space="0" w:color="auto"/>
        <w:bottom w:val="none" w:sz="0" w:space="0" w:color="auto"/>
        <w:right w:val="none" w:sz="0" w:space="0" w:color="auto"/>
      </w:divBdr>
    </w:div>
    <w:div w:id="1372728243">
      <w:bodyDiv w:val="1"/>
      <w:marLeft w:val="0"/>
      <w:marRight w:val="0"/>
      <w:marTop w:val="0"/>
      <w:marBottom w:val="0"/>
      <w:divBdr>
        <w:top w:val="none" w:sz="0" w:space="0" w:color="auto"/>
        <w:left w:val="none" w:sz="0" w:space="0" w:color="auto"/>
        <w:bottom w:val="none" w:sz="0" w:space="0" w:color="auto"/>
        <w:right w:val="none" w:sz="0" w:space="0" w:color="auto"/>
      </w:divBdr>
    </w:div>
    <w:div w:id="1500534156">
      <w:bodyDiv w:val="1"/>
      <w:marLeft w:val="0"/>
      <w:marRight w:val="0"/>
      <w:marTop w:val="0"/>
      <w:marBottom w:val="0"/>
      <w:divBdr>
        <w:top w:val="none" w:sz="0" w:space="0" w:color="auto"/>
        <w:left w:val="none" w:sz="0" w:space="0" w:color="auto"/>
        <w:bottom w:val="none" w:sz="0" w:space="0" w:color="auto"/>
        <w:right w:val="none" w:sz="0" w:space="0" w:color="auto"/>
      </w:divBdr>
    </w:div>
    <w:div w:id="1506238164">
      <w:bodyDiv w:val="1"/>
      <w:marLeft w:val="0"/>
      <w:marRight w:val="0"/>
      <w:marTop w:val="0"/>
      <w:marBottom w:val="0"/>
      <w:divBdr>
        <w:top w:val="none" w:sz="0" w:space="0" w:color="auto"/>
        <w:left w:val="none" w:sz="0" w:space="0" w:color="auto"/>
        <w:bottom w:val="none" w:sz="0" w:space="0" w:color="auto"/>
        <w:right w:val="none" w:sz="0" w:space="0" w:color="auto"/>
      </w:divBdr>
    </w:div>
    <w:div w:id="1561558296">
      <w:bodyDiv w:val="1"/>
      <w:marLeft w:val="0"/>
      <w:marRight w:val="0"/>
      <w:marTop w:val="0"/>
      <w:marBottom w:val="0"/>
      <w:divBdr>
        <w:top w:val="none" w:sz="0" w:space="0" w:color="auto"/>
        <w:left w:val="none" w:sz="0" w:space="0" w:color="auto"/>
        <w:bottom w:val="none" w:sz="0" w:space="0" w:color="auto"/>
        <w:right w:val="none" w:sz="0" w:space="0" w:color="auto"/>
      </w:divBdr>
    </w:div>
    <w:div w:id="1588927312">
      <w:bodyDiv w:val="1"/>
      <w:marLeft w:val="0"/>
      <w:marRight w:val="0"/>
      <w:marTop w:val="0"/>
      <w:marBottom w:val="0"/>
      <w:divBdr>
        <w:top w:val="none" w:sz="0" w:space="0" w:color="auto"/>
        <w:left w:val="none" w:sz="0" w:space="0" w:color="auto"/>
        <w:bottom w:val="none" w:sz="0" w:space="0" w:color="auto"/>
        <w:right w:val="none" w:sz="0" w:space="0" w:color="auto"/>
      </w:divBdr>
    </w:div>
    <w:div w:id="1623926991">
      <w:bodyDiv w:val="1"/>
      <w:marLeft w:val="0"/>
      <w:marRight w:val="0"/>
      <w:marTop w:val="0"/>
      <w:marBottom w:val="0"/>
      <w:divBdr>
        <w:top w:val="none" w:sz="0" w:space="0" w:color="auto"/>
        <w:left w:val="none" w:sz="0" w:space="0" w:color="auto"/>
        <w:bottom w:val="none" w:sz="0" w:space="0" w:color="auto"/>
        <w:right w:val="none" w:sz="0" w:space="0" w:color="auto"/>
      </w:divBdr>
    </w:div>
    <w:div w:id="1645892427">
      <w:bodyDiv w:val="1"/>
      <w:marLeft w:val="0"/>
      <w:marRight w:val="0"/>
      <w:marTop w:val="0"/>
      <w:marBottom w:val="0"/>
      <w:divBdr>
        <w:top w:val="none" w:sz="0" w:space="0" w:color="auto"/>
        <w:left w:val="none" w:sz="0" w:space="0" w:color="auto"/>
        <w:bottom w:val="none" w:sz="0" w:space="0" w:color="auto"/>
        <w:right w:val="none" w:sz="0" w:space="0" w:color="auto"/>
      </w:divBdr>
    </w:div>
    <w:div w:id="1777675790">
      <w:bodyDiv w:val="1"/>
      <w:marLeft w:val="0"/>
      <w:marRight w:val="0"/>
      <w:marTop w:val="0"/>
      <w:marBottom w:val="0"/>
      <w:divBdr>
        <w:top w:val="none" w:sz="0" w:space="0" w:color="auto"/>
        <w:left w:val="none" w:sz="0" w:space="0" w:color="auto"/>
        <w:bottom w:val="none" w:sz="0" w:space="0" w:color="auto"/>
        <w:right w:val="none" w:sz="0" w:space="0" w:color="auto"/>
      </w:divBdr>
    </w:div>
    <w:div w:id="1811164025">
      <w:bodyDiv w:val="1"/>
      <w:marLeft w:val="0"/>
      <w:marRight w:val="0"/>
      <w:marTop w:val="0"/>
      <w:marBottom w:val="0"/>
      <w:divBdr>
        <w:top w:val="none" w:sz="0" w:space="0" w:color="auto"/>
        <w:left w:val="none" w:sz="0" w:space="0" w:color="auto"/>
        <w:bottom w:val="none" w:sz="0" w:space="0" w:color="auto"/>
        <w:right w:val="none" w:sz="0" w:space="0" w:color="auto"/>
      </w:divBdr>
    </w:div>
    <w:div w:id="1826891439">
      <w:bodyDiv w:val="1"/>
      <w:marLeft w:val="0"/>
      <w:marRight w:val="0"/>
      <w:marTop w:val="0"/>
      <w:marBottom w:val="0"/>
      <w:divBdr>
        <w:top w:val="none" w:sz="0" w:space="0" w:color="auto"/>
        <w:left w:val="none" w:sz="0" w:space="0" w:color="auto"/>
        <w:bottom w:val="none" w:sz="0" w:space="0" w:color="auto"/>
        <w:right w:val="none" w:sz="0" w:space="0" w:color="auto"/>
      </w:divBdr>
    </w:div>
    <w:div w:id="1834250419">
      <w:bodyDiv w:val="1"/>
      <w:marLeft w:val="0"/>
      <w:marRight w:val="0"/>
      <w:marTop w:val="0"/>
      <w:marBottom w:val="0"/>
      <w:divBdr>
        <w:top w:val="none" w:sz="0" w:space="0" w:color="auto"/>
        <w:left w:val="none" w:sz="0" w:space="0" w:color="auto"/>
        <w:bottom w:val="none" w:sz="0" w:space="0" w:color="auto"/>
        <w:right w:val="none" w:sz="0" w:space="0" w:color="auto"/>
      </w:divBdr>
    </w:div>
    <w:div w:id="1889413318">
      <w:bodyDiv w:val="1"/>
      <w:marLeft w:val="0"/>
      <w:marRight w:val="0"/>
      <w:marTop w:val="0"/>
      <w:marBottom w:val="0"/>
      <w:divBdr>
        <w:top w:val="none" w:sz="0" w:space="0" w:color="auto"/>
        <w:left w:val="none" w:sz="0" w:space="0" w:color="auto"/>
        <w:bottom w:val="none" w:sz="0" w:space="0" w:color="auto"/>
        <w:right w:val="none" w:sz="0" w:space="0" w:color="auto"/>
      </w:divBdr>
    </w:div>
    <w:div w:id="1999918716">
      <w:bodyDiv w:val="1"/>
      <w:marLeft w:val="0"/>
      <w:marRight w:val="0"/>
      <w:marTop w:val="0"/>
      <w:marBottom w:val="0"/>
      <w:divBdr>
        <w:top w:val="none" w:sz="0" w:space="0" w:color="auto"/>
        <w:left w:val="none" w:sz="0" w:space="0" w:color="auto"/>
        <w:bottom w:val="none" w:sz="0" w:space="0" w:color="auto"/>
        <w:right w:val="none" w:sz="0" w:space="0" w:color="auto"/>
      </w:divBdr>
    </w:div>
    <w:div w:id="2094468750">
      <w:bodyDiv w:val="1"/>
      <w:marLeft w:val="0"/>
      <w:marRight w:val="0"/>
      <w:marTop w:val="0"/>
      <w:marBottom w:val="0"/>
      <w:divBdr>
        <w:top w:val="none" w:sz="0" w:space="0" w:color="auto"/>
        <w:left w:val="none" w:sz="0" w:space="0" w:color="auto"/>
        <w:bottom w:val="none" w:sz="0" w:space="0" w:color="auto"/>
        <w:right w:val="none" w:sz="0" w:space="0" w:color="auto"/>
      </w:divBdr>
    </w:div>
    <w:div w:id="2114859250">
      <w:bodyDiv w:val="1"/>
      <w:marLeft w:val="0"/>
      <w:marRight w:val="0"/>
      <w:marTop w:val="0"/>
      <w:marBottom w:val="0"/>
      <w:divBdr>
        <w:top w:val="none" w:sz="0" w:space="0" w:color="auto"/>
        <w:left w:val="none" w:sz="0" w:space="0" w:color="auto"/>
        <w:bottom w:val="none" w:sz="0" w:space="0" w:color="auto"/>
        <w:right w:val="none" w:sz="0" w:space="0" w:color="auto"/>
      </w:divBdr>
    </w:div>
    <w:div w:id="21468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4.png"/><Relationship Id="rId21" Type="http://schemas.openxmlformats.org/officeDocument/2006/relationships/hyperlink" Target="http://ladsweb.nascom.nasa.gov/data/search.html" TargetMode="External"/><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hyperlink" Target="http://modis-atmos.gsfc.nasa.gov/tools.html" TargetMode="External"/><Relationship Id="rId29" Type="http://schemas.openxmlformats.org/officeDocument/2006/relationships/image" Target="media/image21.em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gif"/><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hyperlink" Target="http://modis-atmos.gsfc.nasa.gov/_hdf/MYD04_L2.A2007093.2140.005.2007095201823.h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6295-C14E-8942-825F-37F57EF6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4321</Words>
  <Characters>24630</Characters>
  <Application>Microsoft Macintosh Word</Application>
  <DocSecurity>0</DocSecurity>
  <Lines>205</Lines>
  <Paragraphs>49</Paragraphs>
  <ScaleCrop>false</ScaleCrop>
  <HeadingPairs>
    <vt:vector size="2" baseType="variant">
      <vt:variant>
        <vt:lpstr>Title</vt:lpstr>
      </vt:variant>
      <vt:variant>
        <vt:i4>1</vt:i4>
      </vt:variant>
    </vt:vector>
  </HeadingPairs>
  <TitlesOfParts>
    <vt:vector size="1" baseType="lpstr">
      <vt:lpstr>MOD04_L2 Product Info</vt:lpstr>
    </vt:vector>
  </TitlesOfParts>
  <Company>&lt;arabianhorse&gt;</Company>
  <LinksUpToDate>false</LinksUpToDate>
  <CharactersWithSpaces>30247</CharactersWithSpaces>
  <SharedDoc>false</SharedDoc>
  <HLinks>
    <vt:vector size="24" baseType="variant">
      <vt:variant>
        <vt:i4>8192045</vt:i4>
      </vt:variant>
      <vt:variant>
        <vt:i4>81</vt:i4>
      </vt:variant>
      <vt:variant>
        <vt:i4>0</vt:i4>
      </vt:variant>
      <vt:variant>
        <vt:i4>5</vt:i4>
      </vt:variant>
      <vt:variant>
        <vt:lpwstr>http://modis-atmos.gsfc.nasa.gov/tools.html</vt:lpwstr>
      </vt:variant>
      <vt:variant>
        <vt:lpwstr/>
      </vt:variant>
      <vt:variant>
        <vt:i4>4063335</vt:i4>
      </vt:variant>
      <vt:variant>
        <vt:i4>51</vt:i4>
      </vt:variant>
      <vt:variant>
        <vt:i4>0</vt:i4>
      </vt:variant>
      <vt:variant>
        <vt:i4>5</vt:i4>
      </vt:variant>
      <vt:variant>
        <vt:lpwstr>http://ladsweb.nascom.nasa.gov/data/search.html</vt:lpwstr>
      </vt:variant>
      <vt:variant>
        <vt:lpwstr/>
      </vt:variant>
      <vt:variant>
        <vt:i4>6750327</vt:i4>
      </vt:variant>
      <vt:variant>
        <vt:i4>45</vt:i4>
      </vt:variant>
      <vt:variant>
        <vt:i4>0</vt:i4>
      </vt:variant>
      <vt:variant>
        <vt:i4>5</vt:i4>
      </vt:variant>
      <vt:variant>
        <vt:lpwstr>http://modis-atmos.gsfc.nasa.gov/_hdf/MYD04_L2.A2007093.2140.005.2007095201823.hdf</vt:lpwstr>
      </vt:variant>
      <vt:variant>
        <vt:lpwstr/>
      </vt:variant>
      <vt:variant>
        <vt:i4>786443</vt:i4>
      </vt:variant>
      <vt:variant>
        <vt:i4>15</vt:i4>
      </vt:variant>
      <vt:variant>
        <vt:i4>0</vt:i4>
      </vt:variant>
      <vt:variant>
        <vt:i4>5</vt:i4>
      </vt:variant>
      <vt:variant>
        <vt:lpwstr>http://hdf.ncsa.uiuc.edu/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MOD04_L2 Product Info</dc:title>
  <dc:subject/>
  <dc:creator>Ana Picon</dc:creator>
  <cp:keywords/>
  <dc:description/>
  <cp:lastModifiedBy>marius constantin</cp:lastModifiedBy>
  <cp:revision>2</cp:revision>
  <dcterms:created xsi:type="dcterms:W3CDTF">2011-04-18T23:29:00Z</dcterms:created>
  <dcterms:modified xsi:type="dcterms:W3CDTF">2011-04-18T23:29:00Z</dcterms:modified>
</cp:coreProperties>
</file>