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D" w:rsidRDefault="00CF4109" w:rsidP="0071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09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2311/D243</w:t>
      </w:r>
    </w:p>
    <w:p w:rsidR="00CF4109" w:rsidRDefault="00711BEF" w:rsidP="0071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Qing Jiang Huang</w:t>
      </w:r>
    </w:p>
    <w:p w:rsidR="00711BEF" w:rsidRDefault="00711BEF" w:rsidP="0071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</w:t>
      </w:r>
      <w:r w:rsidR="00AF28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/14</w:t>
      </w:r>
    </w:p>
    <w:p w:rsidR="00CF4109" w:rsidRDefault="00CF4109">
      <w:pPr>
        <w:rPr>
          <w:rFonts w:ascii="Times New Roman" w:hAnsi="Times New Roman" w:cs="Times New Roman"/>
          <w:sz w:val="24"/>
          <w:szCs w:val="24"/>
        </w:rPr>
      </w:pPr>
    </w:p>
    <w:p w:rsidR="00CF4109" w:rsidRDefault="00CF4109" w:rsidP="00CF41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Myxomas</w:t>
      </w:r>
      <w:proofErr w:type="spellEnd"/>
    </w:p>
    <w:p w:rsidR="00D87B4C" w:rsidRDefault="00711BEF" w:rsidP="00C45B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benign tumors derived from dental papilla, follicle, or periodontal ligament. </w:t>
      </w:r>
      <w:r w:rsidR="00A96BD9">
        <w:rPr>
          <w:rFonts w:ascii="Times New Roman" w:hAnsi="Times New Roman" w:cs="Times New Roman"/>
          <w:sz w:val="24"/>
          <w:szCs w:val="24"/>
        </w:rPr>
        <w:t xml:space="preserve"> The evidence for its </w:t>
      </w:r>
      <w:proofErr w:type="spellStart"/>
      <w:r w:rsidR="00A96BD9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 w:rsidR="00A96BD9">
        <w:rPr>
          <w:rFonts w:ascii="Times New Roman" w:hAnsi="Times New Roman" w:cs="Times New Roman"/>
          <w:sz w:val="24"/>
          <w:szCs w:val="24"/>
        </w:rPr>
        <w:t xml:space="preserve"> origin arises from its almost exclusive location in the tooth bearing areas of the jaws, its occasional association with missing or </w:t>
      </w:r>
      <w:proofErr w:type="spellStart"/>
      <w:r w:rsidR="00A96BD9">
        <w:rPr>
          <w:rFonts w:ascii="Times New Roman" w:hAnsi="Times New Roman" w:cs="Times New Roman"/>
          <w:sz w:val="24"/>
          <w:szCs w:val="24"/>
        </w:rPr>
        <w:t>unerupted</w:t>
      </w:r>
      <w:proofErr w:type="spellEnd"/>
      <w:r w:rsidR="00A96BD9">
        <w:rPr>
          <w:rFonts w:ascii="Times New Roman" w:hAnsi="Times New Roman" w:cs="Times New Roman"/>
          <w:sz w:val="24"/>
          <w:szCs w:val="24"/>
        </w:rPr>
        <w:t xml:space="preserve"> teeth, and the presence of </w:t>
      </w:r>
      <w:proofErr w:type="spellStart"/>
      <w:r w:rsidR="00A96BD9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 w:rsidR="00A96BD9">
        <w:rPr>
          <w:rFonts w:ascii="Times New Roman" w:hAnsi="Times New Roman" w:cs="Times New Roman"/>
          <w:sz w:val="24"/>
          <w:szCs w:val="24"/>
        </w:rPr>
        <w:t xml:space="preserve"> epithelium. </w:t>
      </w:r>
      <w:proofErr w:type="gramStart"/>
      <w:r w:rsidR="00A96BD9" w:rsidRPr="0096592D">
        <w:rPr>
          <w:rFonts w:ascii="Times New Roman" w:hAnsi="Times New Roman" w:cs="Times New Roman"/>
          <w:b/>
          <w:sz w:val="20"/>
          <w:szCs w:val="20"/>
        </w:rPr>
        <w:t>1</w:t>
      </w:r>
      <w:r w:rsidR="00A96BD9" w:rsidRPr="009659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9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BD9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proofErr w:type="gramEnd"/>
      <w:r w:rsidR="00A9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BD9">
        <w:rPr>
          <w:rFonts w:ascii="Times New Roman" w:hAnsi="Times New Roman" w:cs="Times New Roman"/>
          <w:sz w:val="24"/>
          <w:szCs w:val="24"/>
        </w:rPr>
        <w:t>myxomas</w:t>
      </w:r>
      <w:proofErr w:type="spellEnd"/>
      <w:r w:rsidR="00A96BD9">
        <w:rPr>
          <w:rFonts w:ascii="Times New Roman" w:hAnsi="Times New Roman" w:cs="Times New Roman"/>
          <w:sz w:val="24"/>
          <w:szCs w:val="24"/>
        </w:rPr>
        <w:t xml:space="preserve"> occurs both in bone and soft tissue. It has been reported in various anatomical sites.  However, the majority of these tumors occur in the mandible, followed by maxilla.</w:t>
      </w:r>
      <w:r w:rsidR="00D87B4C">
        <w:rPr>
          <w:rFonts w:ascii="Times New Roman" w:hAnsi="Times New Roman" w:cs="Times New Roman"/>
          <w:sz w:val="24"/>
          <w:szCs w:val="24"/>
        </w:rPr>
        <w:t xml:space="preserve">  The mandible is involved more frequently than the maxilla.  </w:t>
      </w:r>
      <w:r w:rsidR="00A96BD9">
        <w:rPr>
          <w:rFonts w:ascii="Times New Roman" w:hAnsi="Times New Roman" w:cs="Times New Roman"/>
          <w:sz w:val="24"/>
          <w:szCs w:val="24"/>
        </w:rPr>
        <w:t>The tumor</w:t>
      </w:r>
      <w:r w:rsidR="00D87B4C">
        <w:rPr>
          <w:rFonts w:ascii="Times New Roman" w:hAnsi="Times New Roman" w:cs="Times New Roman"/>
          <w:sz w:val="24"/>
          <w:szCs w:val="24"/>
        </w:rPr>
        <w:t xml:space="preserve"> is</w:t>
      </w:r>
      <w:r w:rsidR="00A96BD9">
        <w:rPr>
          <w:rFonts w:ascii="Times New Roman" w:hAnsi="Times New Roman" w:cs="Times New Roman"/>
          <w:sz w:val="24"/>
          <w:szCs w:val="24"/>
        </w:rPr>
        <w:t xml:space="preserve"> slow growing, persistent, locally aggressive, and therefore destructive.  It has the potential not only to destroy bone extensively, but also has potential to extend into the surrounding soft tissue structures.</w:t>
      </w:r>
      <w:r w:rsidR="00AD214D">
        <w:rPr>
          <w:rFonts w:ascii="Times New Roman" w:hAnsi="Times New Roman" w:cs="Times New Roman"/>
          <w:sz w:val="24"/>
          <w:szCs w:val="24"/>
        </w:rPr>
        <w:t xml:space="preserve">  </w:t>
      </w:r>
      <w:r w:rsidR="00D87B4C">
        <w:rPr>
          <w:rFonts w:ascii="Times New Roman" w:hAnsi="Times New Roman" w:cs="Times New Roman"/>
          <w:sz w:val="24"/>
          <w:szCs w:val="24"/>
        </w:rPr>
        <w:t xml:space="preserve">Most of </w:t>
      </w:r>
      <w:proofErr w:type="spellStart"/>
      <w:r w:rsidR="00D87B4C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 w:rsidR="00D8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B4C">
        <w:rPr>
          <w:rFonts w:ascii="Times New Roman" w:hAnsi="Times New Roman" w:cs="Times New Roman"/>
          <w:sz w:val="24"/>
          <w:szCs w:val="24"/>
        </w:rPr>
        <w:t>myxomas</w:t>
      </w:r>
      <w:proofErr w:type="spellEnd"/>
      <w:r w:rsidR="00D87B4C">
        <w:rPr>
          <w:rFonts w:ascii="Times New Roman" w:hAnsi="Times New Roman" w:cs="Times New Roman"/>
          <w:sz w:val="24"/>
          <w:szCs w:val="24"/>
        </w:rPr>
        <w:t xml:space="preserve"> reported were young adults affected mostly in their second and fourth decade of life with a peak in the third decade.</w:t>
      </w:r>
      <w:r w:rsidR="00D506EA">
        <w:rPr>
          <w:rFonts w:ascii="Times New Roman" w:hAnsi="Times New Roman" w:cs="Times New Roman"/>
          <w:sz w:val="24"/>
          <w:szCs w:val="24"/>
        </w:rPr>
        <w:t xml:space="preserve"> Most reports show a slight predilection for females. </w:t>
      </w:r>
      <w:r w:rsidR="00D87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6EA" w:rsidRDefault="00D506EA" w:rsidP="00C45B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Clinically,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slow-growing, painless, and site-aggressive tumors.  Since pain and hypoesthesia are not common, the lesions may reach a considerable size before patient perceives its existence and seeks related treatment. </w:t>
      </w:r>
      <w:proofErr w:type="gramStart"/>
      <w:r w:rsidRPr="0096592D">
        <w:rPr>
          <w:rFonts w:ascii="Times New Roman" w:hAnsi="Times New Roman" w:cs="Times New Roman"/>
          <w:b/>
          <w:sz w:val="20"/>
          <w:szCs w:val="20"/>
        </w:rPr>
        <w:t>2</w:t>
      </w:r>
      <w:r w:rsidR="0024277B" w:rsidRPr="004E19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592D">
        <w:rPr>
          <w:rFonts w:ascii="Times New Roman" w:hAnsi="Times New Roman" w:cs="Times New Roman"/>
          <w:sz w:val="24"/>
          <w:szCs w:val="24"/>
        </w:rPr>
        <w:t xml:space="preserve"> T</w:t>
      </w:r>
      <w:r w:rsidR="0024277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24277B">
        <w:rPr>
          <w:rFonts w:ascii="Times New Roman" w:hAnsi="Times New Roman" w:cs="Times New Roman"/>
          <w:sz w:val="24"/>
          <w:szCs w:val="24"/>
        </w:rPr>
        <w:t xml:space="preserve"> mandible is more likely to be affected than the maxilla.  The region between molar and premolar is the site of most common occurrence for </w:t>
      </w:r>
      <w:proofErr w:type="spellStart"/>
      <w:r w:rsidR="0024277B">
        <w:rPr>
          <w:rFonts w:ascii="Times New Roman" w:hAnsi="Times New Roman" w:cs="Times New Roman"/>
          <w:sz w:val="24"/>
          <w:szCs w:val="24"/>
        </w:rPr>
        <w:t>multilocular</w:t>
      </w:r>
      <w:proofErr w:type="spellEnd"/>
      <w:r w:rsidR="0024277B">
        <w:rPr>
          <w:rFonts w:ascii="Times New Roman" w:hAnsi="Times New Roman" w:cs="Times New Roman"/>
          <w:sz w:val="24"/>
          <w:szCs w:val="24"/>
        </w:rPr>
        <w:t xml:space="preserve"> lesions.  The tumor may become quite large and cause tooth displacement and cortical bone expansion.</w:t>
      </w:r>
    </w:p>
    <w:p w:rsidR="0024277B" w:rsidRDefault="0024277B" w:rsidP="00C45B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usually</w:t>
      </w:r>
      <w:r w:rsidR="004E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56">
        <w:rPr>
          <w:rFonts w:ascii="Times New Roman" w:hAnsi="Times New Roman" w:cs="Times New Roman"/>
          <w:sz w:val="24"/>
          <w:szCs w:val="24"/>
        </w:rPr>
        <w:t>asmptomatic</w:t>
      </w:r>
      <w:proofErr w:type="spellEnd"/>
      <w:r w:rsidR="004E1956">
        <w:rPr>
          <w:rFonts w:ascii="Times New Roman" w:hAnsi="Times New Roman" w:cs="Times New Roman"/>
          <w:sz w:val="24"/>
          <w:szCs w:val="24"/>
        </w:rPr>
        <w:t xml:space="preserve"> and is found incidentally on radiographs.  The appearance may vary from a </w:t>
      </w:r>
      <w:proofErr w:type="spellStart"/>
      <w:r w:rsidR="004E1956">
        <w:rPr>
          <w:rFonts w:ascii="Times New Roman" w:hAnsi="Times New Roman" w:cs="Times New Roman"/>
          <w:sz w:val="24"/>
          <w:szCs w:val="24"/>
        </w:rPr>
        <w:t>unilocular</w:t>
      </w:r>
      <w:proofErr w:type="spellEnd"/>
      <w:r w:rsidR="004E1956">
        <w:rPr>
          <w:rFonts w:ascii="Times New Roman" w:hAnsi="Times New Roman" w:cs="Times New Roman"/>
          <w:sz w:val="24"/>
          <w:szCs w:val="24"/>
        </w:rPr>
        <w:t xml:space="preserve"> radiolucency to a </w:t>
      </w:r>
      <w:proofErr w:type="spellStart"/>
      <w:r w:rsidR="004E1956">
        <w:rPr>
          <w:rFonts w:ascii="Times New Roman" w:hAnsi="Times New Roman" w:cs="Times New Roman"/>
          <w:sz w:val="24"/>
          <w:szCs w:val="24"/>
        </w:rPr>
        <w:t>multicystic</w:t>
      </w:r>
      <w:proofErr w:type="spellEnd"/>
      <w:r w:rsidR="004E1956">
        <w:rPr>
          <w:rFonts w:ascii="Times New Roman" w:hAnsi="Times New Roman" w:cs="Times New Roman"/>
          <w:sz w:val="24"/>
          <w:szCs w:val="24"/>
        </w:rPr>
        <w:t xml:space="preserve"> </w:t>
      </w:r>
      <w:r w:rsidR="004E1956">
        <w:rPr>
          <w:rFonts w:ascii="Times New Roman" w:hAnsi="Times New Roman" w:cs="Times New Roman"/>
          <w:sz w:val="24"/>
          <w:szCs w:val="24"/>
        </w:rPr>
        <w:lastRenderedPageBreak/>
        <w:t xml:space="preserve">lesion with well-defined or diffused margins with fine, bony </w:t>
      </w:r>
      <w:proofErr w:type="spellStart"/>
      <w:r w:rsidR="004E1956">
        <w:rPr>
          <w:rFonts w:ascii="Times New Roman" w:hAnsi="Times New Roman" w:cs="Times New Roman"/>
          <w:sz w:val="24"/>
          <w:szCs w:val="24"/>
        </w:rPr>
        <w:t>trabeculae</w:t>
      </w:r>
      <w:proofErr w:type="spellEnd"/>
      <w:r w:rsidR="004E1956">
        <w:rPr>
          <w:rFonts w:ascii="Times New Roman" w:hAnsi="Times New Roman" w:cs="Times New Roman"/>
          <w:sz w:val="24"/>
          <w:szCs w:val="24"/>
        </w:rPr>
        <w:t xml:space="preserve"> within its interior structure, expressing a “honey </w:t>
      </w:r>
      <w:proofErr w:type="spellStart"/>
      <w:r w:rsidR="004E1956">
        <w:rPr>
          <w:rFonts w:ascii="Times New Roman" w:hAnsi="Times New Roman" w:cs="Times New Roman"/>
          <w:sz w:val="24"/>
          <w:szCs w:val="24"/>
        </w:rPr>
        <w:t>coumbed</w:t>
      </w:r>
      <w:proofErr w:type="spellEnd"/>
      <w:r w:rsidR="004E1956">
        <w:rPr>
          <w:rFonts w:ascii="Times New Roman" w:hAnsi="Times New Roman" w:cs="Times New Roman"/>
          <w:sz w:val="24"/>
          <w:szCs w:val="24"/>
        </w:rPr>
        <w:t xml:space="preserve">,” “soap bubble” or “tennis racket” appearance. </w:t>
      </w:r>
      <w:r w:rsidR="004E1956" w:rsidRPr="0096592D">
        <w:rPr>
          <w:rFonts w:ascii="Times New Roman" w:hAnsi="Times New Roman" w:cs="Times New Roman"/>
          <w:b/>
          <w:sz w:val="20"/>
          <w:szCs w:val="20"/>
        </w:rPr>
        <w:t>3</w:t>
      </w:r>
    </w:p>
    <w:p w:rsidR="00D13F15" w:rsidRDefault="00D13F15" w:rsidP="00C45B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Surgical treat</w:t>
      </w:r>
      <w:r w:rsidR="007B5A32">
        <w:rPr>
          <w:rFonts w:ascii="Times New Roman" w:hAnsi="Times New Roman" w:cs="Times New Roman"/>
          <w:sz w:val="24"/>
          <w:szCs w:val="24"/>
        </w:rPr>
        <w:t xml:space="preserve">ment of </w:t>
      </w:r>
      <w:proofErr w:type="spellStart"/>
      <w:r w:rsidR="007B5A32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 w:rsidR="007B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32">
        <w:rPr>
          <w:rFonts w:ascii="Times New Roman" w:hAnsi="Times New Roman" w:cs="Times New Roman"/>
          <w:sz w:val="24"/>
          <w:szCs w:val="24"/>
        </w:rPr>
        <w:t>myxoma</w:t>
      </w:r>
      <w:proofErr w:type="spellEnd"/>
      <w:r w:rsidR="007B5A32">
        <w:rPr>
          <w:rFonts w:ascii="Times New Roman" w:hAnsi="Times New Roman" w:cs="Times New Roman"/>
          <w:sz w:val="24"/>
          <w:szCs w:val="24"/>
        </w:rPr>
        <w:t xml:space="preserve"> varies.  The recommended treatment of choice is radical surgery or conservative excision depending on tumor size. Although this type of tumor is benign, it carries a high recurrence rate. Due to poor follow-up and lack of reports, a precise and accurate recurrence rate is still missing. The high recurrence rate of 25% is reported when more conservative treatments are used. </w:t>
      </w:r>
      <w:r w:rsidR="007B5A32" w:rsidRPr="00CA1F0F">
        <w:rPr>
          <w:rFonts w:ascii="Times New Roman" w:hAnsi="Times New Roman" w:cs="Times New Roman"/>
          <w:b/>
          <w:sz w:val="20"/>
          <w:szCs w:val="20"/>
        </w:rPr>
        <w:t>4</w:t>
      </w:r>
      <w:r w:rsidR="004965B4" w:rsidRPr="00CA1F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65B4">
        <w:rPr>
          <w:rFonts w:ascii="Times New Roman" w:hAnsi="Times New Roman" w:cs="Times New Roman"/>
          <w:sz w:val="24"/>
          <w:szCs w:val="24"/>
        </w:rPr>
        <w:t xml:space="preserve"> </w:t>
      </w:r>
      <w:r w:rsidR="00CA1F0F">
        <w:rPr>
          <w:rFonts w:ascii="Times New Roman" w:hAnsi="Times New Roman" w:cs="Times New Roman"/>
          <w:sz w:val="24"/>
          <w:szCs w:val="24"/>
        </w:rPr>
        <w:t xml:space="preserve"> </w:t>
      </w:r>
      <w:r w:rsidR="004965B4">
        <w:rPr>
          <w:rFonts w:ascii="Times New Roman" w:hAnsi="Times New Roman" w:cs="Times New Roman"/>
          <w:sz w:val="24"/>
          <w:szCs w:val="24"/>
        </w:rPr>
        <w:t xml:space="preserve">Most recurrence </w:t>
      </w:r>
      <w:proofErr w:type="gramStart"/>
      <w:r w:rsidR="004965B4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="004965B4">
        <w:rPr>
          <w:rFonts w:ascii="Times New Roman" w:hAnsi="Times New Roman" w:cs="Times New Roman"/>
          <w:sz w:val="24"/>
          <w:szCs w:val="24"/>
        </w:rPr>
        <w:t xml:space="preserve"> place within two years of treatment.</w:t>
      </w:r>
    </w:p>
    <w:p w:rsidR="004965B4" w:rsidRDefault="004965B4" w:rsidP="00C45B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9B2">
        <w:rPr>
          <w:rFonts w:ascii="Times New Roman" w:hAnsi="Times New Roman" w:cs="Times New Roman"/>
          <w:sz w:val="24"/>
          <w:szCs w:val="24"/>
        </w:rPr>
        <w:t>As a dental hygienist, it is very important to detect oral pathology during dental appointment</w:t>
      </w:r>
      <w:r w:rsidR="004446F9">
        <w:rPr>
          <w:rFonts w:ascii="Times New Roman" w:hAnsi="Times New Roman" w:cs="Times New Roman"/>
          <w:sz w:val="24"/>
          <w:szCs w:val="24"/>
        </w:rPr>
        <w:t>s</w:t>
      </w:r>
      <w:r w:rsidR="005159B2">
        <w:rPr>
          <w:rFonts w:ascii="Times New Roman" w:hAnsi="Times New Roman" w:cs="Times New Roman"/>
          <w:sz w:val="24"/>
          <w:szCs w:val="24"/>
        </w:rPr>
        <w:t xml:space="preserve">.  </w:t>
      </w:r>
      <w:r w:rsidR="004446F9">
        <w:rPr>
          <w:rFonts w:ascii="Times New Roman" w:hAnsi="Times New Roman" w:cs="Times New Roman"/>
          <w:sz w:val="24"/>
          <w:szCs w:val="24"/>
        </w:rPr>
        <w:t>As a frontline, a dental hygienist has the responsibility to help find out</w:t>
      </w:r>
      <w:r w:rsidR="005159B2">
        <w:rPr>
          <w:rFonts w:ascii="Times New Roman" w:hAnsi="Times New Roman" w:cs="Times New Roman"/>
          <w:sz w:val="24"/>
          <w:szCs w:val="24"/>
        </w:rPr>
        <w:t xml:space="preserve"> some serious health issues </w:t>
      </w:r>
      <w:r w:rsidR="004446F9">
        <w:rPr>
          <w:rFonts w:ascii="Times New Roman" w:hAnsi="Times New Roman" w:cs="Times New Roman"/>
          <w:sz w:val="24"/>
          <w:szCs w:val="24"/>
        </w:rPr>
        <w:t>and refers patients for further examination by medical professionals to avoid progr</w:t>
      </w:r>
      <w:r w:rsidR="00F65F8F">
        <w:rPr>
          <w:rFonts w:ascii="Times New Roman" w:hAnsi="Times New Roman" w:cs="Times New Roman"/>
          <w:sz w:val="24"/>
          <w:szCs w:val="24"/>
        </w:rPr>
        <w:t xml:space="preserve">ession of the disease and </w:t>
      </w:r>
      <w:r w:rsidR="0095526C">
        <w:rPr>
          <w:rFonts w:ascii="Times New Roman" w:hAnsi="Times New Roman" w:cs="Times New Roman"/>
          <w:sz w:val="24"/>
          <w:szCs w:val="24"/>
        </w:rPr>
        <w:t>worsening</w:t>
      </w:r>
      <w:r w:rsidR="004446F9">
        <w:rPr>
          <w:rFonts w:ascii="Times New Roman" w:hAnsi="Times New Roman" w:cs="Times New Roman"/>
          <w:sz w:val="24"/>
          <w:szCs w:val="24"/>
        </w:rPr>
        <w:t xml:space="preserve"> the situation </w:t>
      </w:r>
      <w:r w:rsidR="005159B2">
        <w:rPr>
          <w:rFonts w:ascii="Times New Roman" w:hAnsi="Times New Roman" w:cs="Times New Roman"/>
          <w:sz w:val="24"/>
          <w:szCs w:val="24"/>
        </w:rPr>
        <w:t>because some oral disease</w:t>
      </w:r>
      <w:r w:rsidR="004446F9">
        <w:rPr>
          <w:rFonts w:ascii="Times New Roman" w:hAnsi="Times New Roman" w:cs="Times New Roman"/>
          <w:sz w:val="24"/>
          <w:szCs w:val="24"/>
        </w:rPr>
        <w:t>s are</w:t>
      </w:r>
      <w:r w:rsidR="005159B2">
        <w:rPr>
          <w:rFonts w:ascii="Times New Roman" w:hAnsi="Times New Roman" w:cs="Times New Roman"/>
          <w:sz w:val="24"/>
          <w:szCs w:val="24"/>
        </w:rPr>
        <w:t xml:space="preserve"> asy</w:t>
      </w:r>
      <w:r w:rsidR="009F4069">
        <w:rPr>
          <w:rFonts w:ascii="Times New Roman" w:hAnsi="Times New Roman" w:cs="Times New Roman"/>
          <w:sz w:val="24"/>
          <w:szCs w:val="24"/>
        </w:rPr>
        <w:t>mptomatic and painless</w:t>
      </w:r>
      <w:r w:rsidR="0095526C">
        <w:rPr>
          <w:rFonts w:ascii="Times New Roman" w:hAnsi="Times New Roman" w:cs="Times New Roman"/>
          <w:sz w:val="24"/>
          <w:szCs w:val="24"/>
        </w:rPr>
        <w:t xml:space="preserve">, </w:t>
      </w:r>
      <w:r w:rsidR="004446F9">
        <w:rPr>
          <w:rFonts w:ascii="Times New Roman" w:hAnsi="Times New Roman" w:cs="Times New Roman"/>
          <w:sz w:val="24"/>
          <w:szCs w:val="24"/>
        </w:rPr>
        <w:t xml:space="preserve">which </w:t>
      </w:r>
      <w:r w:rsidR="00F65F8F">
        <w:rPr>
          <w:rFonts w:ascii="Times New Roman" w:hAnsi="Times New Roman" w:cs="Times New Roman"/>
          <w:sz w:val="24"/>
          <w:szCs w:val="24"/>
        </w:rPr>
        <w:t xml:space="preserve">normally </w:t>
      </w:r>
      <w:r w:rsidR="0095526C">
        <w:rPr>
          <w:rFonts w:ascii="Times New Roman" w:hAnsi="Times New Roman" w:cs="Times New Roman"/>
          <w:sz w:val="24"/>
          <w:szCs w:val="24"/>
        </w:rPr>
        <w:t>patient</w:t>
      </w:r>
      <w:r w:rsidR="00F65F8F">
        <w:rPr>
          <w:rFonts w:ascii="Times New Roman" w:hAnsi="Times New Roman" w:cs="Times New Roman"/>
          <w:sz w:val="24"/>
          <w:szCs w:val="24"/>
        </w:rPr>
        <w:t>s</w:t>
      </w:r>
      <w:r w:rsidR="0095526C">
        <w:rPr>
          <w:rFonts w:ascii="Times New Roman" w:hAnsi="Times New Roman" w:cs="Times New Roman"/>
          <w:sz w:val="24"/>
          <w:szCs w:val="24"/>
        </w:rPr>
        <w:t xml:space="preserve"> ignore and will not arouse their attention.</w:t>
      </w:r>
      <w:r w:rsidR="009F40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96BD9" w:rsidRDefault="00A96BD9" w:rsidP="00C45B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D9" w:rsidRDefault="00A96BD9" w:rsidP="004B15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Reddy S.P, </w:t>
      </w:r>
      <w:proofErr w:type="spellStart"/>
      <w:r>
        <w:rPr>
          <w:rFonts w:ascii="Times New Roman" w:hAnsi="Times New Roman" w:cs="Times New Roman"/>
          <w:sz w:val="24"/>
          <w:szCs w:val="24"/>
        </w:rPr>
        <w:t>Naag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Kashyap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</w:t>
      </w:r>
      <w:proofErr w:type="spellEnd"/>
      <w:r>
        <w:rPr>
          <w:rFonts w:ascii="Times New Roman" w:hAnsi="Times New Roman" w:cs="Times New Roman"/>
          <w:sz w:val="24"/>
          <w:szCs w:val="24"/>
        </w:rPr>
        <w:t>: report of two cases. National Journal of Maxillofacial surgery. 2010:183-186.</w:t>
      </w:r>
    </w:p>
    <w:p w:rsidR="00D506EA" w:rsidRDefault="00D506EA" w:rsidP="004B15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R.K, Kumar V.S, </w:t>
      </w:r>
      <w:proofErr w:type="spellStart"/>
      <w:r w:rsidR="0024277B">
        <w:rPr>
          <w:rFonts w:ascii="Times New Roman" w:hAnsi="Times New Roman" w:cs="Times New Roman"/>
          <w:sz w:val="24"/>
          <w:szCs w:val="24"/>
        </w:rPr>
        <w:t>Sarath</w:t>
      </w:r>
      <w:proofErr w:type="spellEnd"/>
      <w:r w:rsidR="0024277B">
        <w:rPr>
          <w:rFonts w:ascii="Times New Roman" w:hAnsi="Times New Roman" w:cs="Times New Roman"/>
          <w:sz w:val="24"/>
          <w:szCs w:val="24"/>
        </w:rPr>
        <w:t xml:space="preserve">, P.H, et al. </w:t>
      </w:r>
      <w:proofErr w:type="spellStart"/>
      <w:r w:rsidR="0024277B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 w:rsidR="0024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77B">
        <w:rPr>
          <w:rFonts w:ascii="Times New Roman" w:hAnsi="Times New Roman" w:cs="Times New Roman"/>
          <w:sz w:val="24"/>
          <w:szCs w:val="24"/>
        </w:rPr>
        <w:t>myxoma</w:t>
      </w:r>
      <w:proofErr w:type="spellEnd"/>
      <w:r w:rsidR="0024277B">
        <w:rPr>
          <w:rFonts w:ascii="Times New Roman" w:hAnsi="Times New Roman" w:cs="Times New Roman"/>
          <w:sz w:val="24"/>
          <w:szCs w:val="24"/>
        </w:rPr>
        <w:t xml:space="preserve"> of the mandible. </w:t>
      </w:r>
      <w:r w:rsidR="004E1956">
        <w:rPr>
          <w:rFonts w:ascii="Times New Roman" w:hAnsi="Times New Roman" w:cs="Times New Roman"/>
          <w:sz w:val="24"/>
          <w:szCs w:val="24"/>
        </w:rPr>
        <w:t>Case reports in dentistry. 2012.</w:t>
      </w:r>
    </w:p>
    <w:p w:rsidR="004E1956" w:rsidRDefault="004E1956" w:rsidP="004B15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Singaruju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R.N.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maxilla: a report of a rare case literature. Journal of oral and maxillofacial pathology. 2010:19-23.</w:t>
      </w:r>
    </w:p>
    <w:p w:rsidR="007B5A32" w:rsidRPr="00A96BD9" w:rsidRDefault="007B5A32" w:rsidP="004B15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Rocha A.C, </w:t>
      </w:r>
      <w:proofErr w:type="spellStart"/>
      <w:r>
        <w:rPr>
          <w:rFonts w:ascii="Times New Roman" w:hAnsi="Times New Roman" w:cs="Times New Roman"/>
          <w:sz w:val="24"/>
          <w:szCs w:val="24"/>
        </w:rPr>
        <w:t>Gaujac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Ceccheti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M.M, et al.  Treatment of recurrent mandibular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curettage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thirty years.  Clinics. 2009: 149-152.</w:t>
      </w:r>
    </w:p>
    <w:sectPr w:rsidR="007B5A32" w:rsidRPr="00A96B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E55"/>
    <w:multiLevelType w:val="hybridMultilevel"/>
    <w:tmpl w:val="ADAC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09"/>
    <w:rsid w:val="0024277B"/>
    <w:rsid w:val="004446F9"/>
    <w:rsid w:val="004965B4"/>
    <w:rsid w:val="004B15C2"/>
    <w:rsid w:val="004E1956"/>
    <w:rsid w:val="005159B2"/>
    <w:rsid w:val="00711BEF"/>
    <w:rsid w:val="007B5A32"/>
    <w:rsid w:val="0095526C"/>
    <w:rsid w:val="0096592D"/>
    <w:rsid w:val="009F4069"/>
    <w:rsid w:val="00A96BD9"/>
    <w:rsid w:val="00AD214D"/>
    <w:rsid w:val="00AF285E"/>
    <w:rsid w:val="00C102CD"/>
    <w:rsid w:val="00C45B51"/>
    <w:rsid w:val="00CA1F0F"/>
    <w:rsid w:val="00CF4109"/>
    <w:rsid w:val="00D13F15"/>
    <w:rsid w:val="00D506EA"/>
    <w:rsid w:val="00D87B4C"/>
    <w:rsid w:val="00E139DD"/>
    <w:rsid w:val="00F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16</cp:revision>
  <dcterms:created xsi:type="dcterms:W3CDTF">2014-11-08T04:41:00Z</dcterms:created>
  <dcterms:modified xsi:type="dcterms:W3CDTF">2014-11-29T04:01:00Z</dcterms:modified>
</cp:coreProperties>
</file>