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751F" w14:textId="77777777" w:rsidR="00783474" w:rsidRDefault="00783474" w:rsidP="00783474">
      <w:pPr>
        <w:rPr>
          <w:rFonts w:ascii="Times New Roman" w:eastAsia="Times New Roman" w:hAnsi="Times New Roman" w:cs="Times New Roman"/>
          <w:sz w:val="24"/>
          <w:szCs w:val="24"/>
        </w:rPr>
      </w:pPr>
      <w:commentRangeStart w:id="0"/>
      <w:r>
        <w:rPr>
          <w:rFonts w:ascii="Times New Roman" w:eastAsia="Times New Roman" w:hAnsi="Times New Roman" w:cs="Times New Roman"/>
          <w:sz w:val="24"/>
          <w:szCs w:val="24"/>
        </w:rPr>
        <w:t>Full Name Goes Here</w:t>
      </w:r>
    </w:p>
    <w:p w14:paraId="5A55E2F4" w14:textId="77777777" w:rsidR="00783474" w:rsidRDefault="00783474" w:rsidP="007834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Midterm Essay, English 2001</w:t>
      </w:r>
    </w:p>
    <w:p w14:paraId="2BF0896D" w14:textId="77777777" w:rsidR="00783474" w:rsidRDefault="00783474" w:rsidP="007834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 14, 2020</w:t>
      </w:r>
    </w:p>
    <w:commentRangeEnd w:id="0"/>
    <w:p w14:paraId="45D4EBD2" w14:textId="77777777" w:rsidR="00783474" w:rsidRDefault="003D5513" w:rsidP="007834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ommentReference"/>
        </w:rPr>
        <w:commentReference w:id="0"/>
      </w:r>
    </w:p>
    <w:p w14:paraId="1467AD3C" w14:textId="77777777" w:rsidR="00783474" w:rsidRDefault="00783474" w:rsidP="007834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6D9762" w14:textId="77777777" w:rsidR="00783474" w:rsidRDefault="00783474" w:rsidP="007834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57A78" w14:textId="77777777" w:rsidR="00783474" w:rsidRDefault="00783474" w:rsidP="0078347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>The Sheep Leads the Sheep</w:t>
      </w:r>
      <w:commentRangeEnd w:id="1"/>
      <w:r w:rsidR="003D5513">
        <w:rPr>
          <w:rStyle w:val="CommentReference"/>
        </w:rPr>
        <w:commentReference w:id="1"/>
      </w:r>
    </w:p>
    <w:p w14:paraId="1D482EB4" w14:textId="77777777" w:rsidR="00783474" w:rsidRDefault="00783474" w:rsidP="0078347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347273" w14:textId="77777777" w:rsidR="00783474" w:rsidRDefault="00783474" w:rsidP="00783474">
      <w:pPr>
        <w:pStyle w:val="p1"/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commentRangeStart w:id="2"/>
      <w:r>
        <w:rPr>
          <w:rFonts w:ascii="Times New Roman" w:eastAsia="Times New Roman" w:hAnsi="Times New Roman"/>
          <w:sz w:val="24"/>
          <w:szCs w:val="24"/>
        </w:rPr>
        <w:t xml:space="preserve">According to the unnamed narrator in Edgar Allan Poe’s famous gothic story “The Black Cat,” The Spirit of Perverseness is in everybody, and we </w:t>
      </w:r>
      <w:r>
        <w:rPr>
          <w:rFonts w:ascii="Times New Roman" w:eastAsia="Times New Roman" w:hAnsi="Times New Roman"/>
          <w:sz w:val="24"/>
          <w:szCs w:val="24"/>
        </w:rPr>
        <w:t>are told this is a natural law</w:t>
      </w:r>
      <w:r>
        <w:rPr>
          <w:rFonts w:ascii="Times New Roman" w:eastAsia="Times New Roman" w:hAnsi="Times New Roman"/>
          <w:sz w:val="24"/>
          <w:szCs w:val="24"/>
        </w:rPr>
        <w:t xml:space="preserve">. But we must also know our gothic limits and not, </w:t>
      </w:r>
      <w:r w:rsidRPr="00697CE0">
        <w:rPr>
          <w:rFonts w:ascii="Times New Roman" w:eastAsia="Times New Roman" w:hAnsi="Times New Roman"/>
          <w:sz w:val="24"/>
          <w:szCs w:val="24"/>
        </w:rPr>
        <w:t>as the narrator says</w:t>
      </w:r>
      <w:r w:rsidRPr="00697CE0">
        <w:rPr>
          <w:rFonts w:ascii="Times New Roman" w:hAnsi="Times New Roman"/>
          <w:sz w:val="24"/>
          <w:szCs w:val="24"/>
        </w:rPr>
        <w:t xml:space="preserve"> “do wrong for the wrong’s sake</w:t>
      </w:r>
      <w:r>
        <w:rPr>
          <w:rFonts w:ascii="Times New Roman" w:hAnsi="Times New Roman"/>
          <w:sz w:val="24"/>
          <w:szCs w:val="24"/>
        </w:rPr>
        <w:t>,</w:t>
      </w:r>
      <w:r w:rsidRPr="00697CE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or we become perverse.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Limits are necessary in order to live and let live. </w:t>
      </w:r>
      <w:r>
        <w:rPr>
          <w:rFonts w:ascii="Times New Roman" w:eastAsia="Times New Roman" w:hAnsi="Times New Roman"/>
          <w:sz w:val="24"/>
          <w:szCs w:val="24"/>
        </w:rPr>
        <w:t>This essay is framed by the Spirit of Perverseness because it helps us understand power and powerlessness.</w:t>
      </w:r>
      <w:commentRangeEnd w:id="2"/>
      <w:r w:rsidR="003D5513">
        <w:rPr>
          <w:rStyle w:val="CommentReference"/>
          <w:rFonts w:ascii="Arial" w:hAnsi="Arial" w:cs="Arial"/>
          <w:lang w:val="en"/>
        </w:rPr>
        <w:commentReference w:id="2"/>
      </w:r>
    </w:p>
    <w:p w14:paraId="7817956B" w14:textId="77777777" w:rsidR="00783474" w:rsidRDefault="00783474" w:rsidP="00783474">
      <w:pPr>
        <w:pStyle w:val="p1"/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commentRangeStart w:id="3"/>
      <w:r>
        <w:rPr>
          <w:rFonts w:ascii="Times New Roman" w:eastAsia="Times New Roman" w:hAnsi="Times New Roman"/>
          <w:sz w:val="24"/>
          <w:szCs w:val="24"/>
        </w:rPr>
        <w:t xml:space="preserve">In the story “The Lottery” by Shirley Jackson, one of the main characters, Tessie Hutchinson, follows the town’s strange tradition of drawing slips of paper that </w:t>
      </w:r>
      <w:r>
        <w:rPr>
          <w:rFonts w:ascii="Times New Roman" w:eastAsia="Times New Roman" w:hAnsi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/>
          <w:sz w:val="24"/>
          <w:szCs w:val="24"/>
        </w:rPr>
        <w:t xml:space="preserve">condemn one person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z w:val="24"/>
          <w:szCs w:val="24"/>
        </w:rPr>
        <w:t xml:space="preserve"> be stoned to death once per year. At the end of the story, Tessie is the one chosen in “the lottery” to be murdered.  </w:t>
      </w:r>
      <w:commentRangeEnd w:id="3"/>
      <w:r w:rsidR="003D5513">
        <w:rPr>
          <w:rStyle w:val="CommentReference"/>
          <w:rFonts w:ascii="Arial" w:hAnsi="Arial" w:cs="Arial"/>
          <w:lang w:val="en"/>
        </w:rPr>
        <w:commentReference w:id="3"/>
      </w:r>
      <w:commentRangeStart w:id="4"/>
      <w:r>
        <w:rPr>
          <w:rFonts w:ascii="Times New Roman" w:eastAsia="Times New Roman" w:hAnsi="Times New Roman"/>
          <w:sz w:val="24"/>
          <w:szCs w:val="24"/>
        </w:rPr>
        <w:t xml:space="preserve">She is a blind follower to this dark tradition until the day she gets the black spot on a piece of paper, and then she tries to rebel. The question is: Does Tessie engage in the Spirit of Perversion and bring around her own death, or does she truly try to fight </w:t>
      </w:r>
      <w:commentRangeEnd w:id="4"/>
      <w:r w:rsidR="003D5513">
        <w:rPr>
          <w:rStyle w:val="CommentReference"/>
          <w:rFonts w:ascii="Arial" w:hAnsi="Arial" w:cs="Arial"/>
          <w:lang w:val="en"/>
        </w:rPr>
        <w:commentReference w:id="4"/>
      </w:r>
      <w:r>
        <w:rPr>
          <w:rFonts w:ascii="Times New Roman" w:eastAsia="Times New Roman" w:hAnsi="Times New Roman"/>
          <w:sz w:val="24"/>
          <w:szCs w:val="24"/>
        </w:rPr>
        <w:t xml:space="preserve">it? </w:t>
      </w:r>
    </w:p>
    <w:p w14:paraId="3BCC1C96" w14:textId="77777777" w:rsidR="00783474" w:rsidRDefault="00783474" w:rsidP="00783474">
      <w:pPr>
        <w:pStyle w:val="p1"/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commentRangeStart w:id="5"/>
      <w:r>
        <w:rPr>
          <w:rFonts w:ascii="Times New Roman" w:eastAsia="Times New Roman" w:hAnsi="Times New Roman"/>
          <w:sz w:val="24"/>
          <w:szCs w:val="24"/>
        </w:rPr>
        <w:t xml:space="preserve">In the story “Young Goodman Brown” by Nathaniel Hawthorne the main character, Goodman Brown, seems to have a dream about a meeting with the devil but thinks the dream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z w:val="24"/>
          <w:szCs w:val="24"/>
        </w:rPr>
        <w:t xml:space="preserve"> real. Goodman Brown blindly followed his faith until that fateful dream, but then he disbelieves everything and even distrusts the people he loves, like his wife Faith. </w:t>
      </w:r>
      <w:commentRangeEnd w:id="5"/>
      <w:r w:rsidR="009A3CE8">
        <w:rPr>
          <w:rStyle w:val="CommentReference"/>
          <w:rFonts w:ascii="Arial" w:hAnsi="Arial" w:cs="Arial"/>
          <w:lang w:val="en"/>
        </w:rPr>
        <w:commentReference w:id="5"/>
      </w:r>
      <w:commentRangeStart w:id="6"/>
      <w:r>
        <w:rPr>
          <w:rFonts w:ascii="Times New Roman" w:eastAsia="Times New Roman" w:hAnsi="Times New Roman"/>
          <w:sz w:val="24"/>
          <w:szCs w:val="24"/>
        </w:rPr>
        <w:t>In comparing the two</w:t>
      </w:r>
      <w:r>
        <w:rPr>
          <w:rFonts w:ascii="Times New Roman" w:eastAsia="Times New Roman" w:hAnsi="Times New Roman"/>
          <w:sz w:val="24"/>
          <w:szCs w:val="24"/>
        </w:rPr>
        <w:t xml:space="preserve"> characters</w:t>
      </w:r>
      <w:r>
        <w:rPr>
          <w:rFonts w:ascii="Times New Roman" w:eastAsia="Times New Roman" w:hAnsi="Times New Roman"/>
          <w:sz w:val="24"/>
          <w:szCs w:val="24"/>
        </w:rPr>
        <w:t>, I want t</w:t>
      </w:r>
      <w:r>
        <w:rPr>
          <w:rFonts w:ascii="Times New Roman" w:eastAsia="Times New Roman" w:hAnsi="Times New Roman"/>
          <w:sz w:val="24"/>
          <w:szCs w:val="24"/>
        </w:rPr>
        <w:t xml:space="preserve">o ask if they </w:t>
      </w:r>
      <w:r>
        <w:rPr>
          <w:rFonts w:ascii="Times New Roman" w:eastAsia="Times New Roman" w:hAnsi="Times New Roman"/>
          <w:sz w:val="24"/>
          <w:szCs w:val="24"/>
        </w:rPr>
        <w:t>take part in the Spirit of Perverseness or if they are simply tricked by a powerful system.</w:t>
      </w:r>
      <w:commentRangeEnd w:id="6"/>
      <w:r w:rsidR="009A3CE8">
        <w:rPr>
          <w:rStyle w:val="CommentReference"/>
          <w:rFonts w:ascii="Arial" w:hAnsi="Arial" w:cs="Arial"/>
          <w:lang w:val="en"/>
        </w:rPr>
        <w:commentReference w:id="6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commentRangeStart w:id="7"/>
      <w:r>
        <w:rPr>
          <w:rFonts w:ascii="Times New Roman" w:eastAsia="Times New Roman" w:hAnsi="Times New Roman"/>
          <w:sz w:val="24"/>
          <w:szCs w:val="24"/>
        </w:rPr>
        <w:t>In order to explore this question</w:t>
      </w:r>
      <w:commentRangeEnd w:id="7"/>
      <w:r w:rsidR="009A3CE8">
        <w:rPr>
          <w:rStyle w:val="CommentReference"/>
          <w:rFonts w:ascii="Arial" w:hAnsi="Arial" w:cs="Arial"/>
          <w:lang w:val="en"/>
        </w:rPr>
        <w:commentReference w:id="7"/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commentRangeStart w:id="8"/>
      <w:r>
        <w:rPr>
          <w:rFonts w:ascii="Times New Roman" w:eastAsia="Times New Roman" w:hAnsi="Times New Roman"/>
          <w:sz w:val="24"/>
          <w:szCs w:val="24"/>
        </w:rPr>
        <w:t xml:space="preserve">I will examine the scene where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Tessie rebels against Mr. Summers and even her husband. Then I will examine the scene where Goodman Brown leaves Faith to go on his journey and the scene when he awakes </w:t>
      </w:r>
      <w:r>
        <w:rPr>
          <w:rFonts w:ascii="Times New Roman" w:eastAsia="Times New Roman" w:hAnsi="Times New Roman"/>
          <w:sz w:val="24"/>
          <w:szCs w:val="24"/>
        </w:rPr>
        <w:t>in the morning</w:t>
      </w:r>
      <w:r>
        <w:rPr>
          <w:rFonts w:ascii="Times New Roman" w:eastAsia="Times New Roman" w:hAnsi="Times New Roman"/>
          <w:sz w:val="24"/>
          <w:szCs w:val="24"/>
        </w:rPr>
        <w:t>. Ultimately, the Spirit of Perverseness can lead readers to see how characters hurt themselves even against their best wishes when power institutions coerce them. In the conclusion I wonder if governments and religions ar</w:t>
      </w:r>
      <w:r>
        <w:rPr>
          <w:rFonts w:ascii="Times New Roman" w:eastAsia="Times New Roman" w:hAnsi="Times New Roman"/>
          <w:sz w:val="24"/>
          <w:szCs w:val="24"/>
        </w:rPr>
        <w:t>e perverse and not individuals.</w:t>
      </w:r>
      <w:commentRangeEnd w:id="8"/>
      <w:r w:rsidR="009A3CE8">
        <w:rPr>
          <w:rStyle w:val="CommentReference"/>
          <w:rFonts w:ascii="Arial" w:hAnsi="Arial" w:cs="Arial"/>
          <w:lang w:val="en"/>
        </w:rPr>
        <w:commentReference w:id="8"/>
      </w:r>
    </w:p>
    <w:p w14:paraId="207183EE" w14:textId="77777777" w:rsidR="00C85A45" w:rsidRDefault="00C85A45"/>
    <w:sectPr w:rsidR="00C85A45" w:rsidSect="0043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an Scanlan" w:date="2020-10-14T14:59:00Z" w:initials="SS">
    <w:p w14:paraId="7A1B367E" w14:textId="6E29B104" w:rsidR="003D5513" w:rsidRDefault="003D5513">
      <w:pPr>
        <w:pStyle w:val="CommentText"/>
      </w:pPr>
      <w:r>
        <w:rPr>
          <w:rStyle w:val="CommentReference"/>
        </w:rPr>
        <w:annotationRef/>
      </w:r>
      <w:r>
        <w:t>Heading</w:t>
      </w:r>
    </w:p>
  </w:comment>
  <w:comment w:id="1" w:author="Sean Scanlan" w:date="2020-10-14T14:59:00Z" w:initials="SS">
    <w:p w14:paraId="5078CF81" w14:textId="0D208AA7" w:rsidR="003D5513" w:rsidRDefault="003D5513">
      <w:pPr>
        <w:pStyle w:val="CommentText"/>
      </w:pPr>
      <w:r>
        <w:rPr>
          <w:rStyle w:val="CommentReference"/>
        </w:rPr>
        <w:annotationRef/>
      </w:r>
      <w:r>
        <w:t>Original title is center, not bold or underlined</w:t>
      </w:r>
    </w:p>
  </w:comment>
  <w:comment w:id="2" w:author="Sean Scanlan" w:date="2020-10-14T14:59:00Z" w:initials="SS">
    <w:p w14:paraId="3473E164" w14:textId="2E2FAB46" w:rsidR="003D5513" w:rsidRDefault="003D5513">
      <w:pPr>
        <w:pStyle w:val="CommentText"/>
      </w:pPr>
      <w:r>
        <w:rPr>
          <w:rStyle w:val="CommentReference"/>
        </w:rPr>
        <w:annotationRef/>
      </w:r>
      <w:r>
        <w:t>Introduction helps establish the frame, reveals the main concept to be explored</w:t>
      </w:r>
    </w:p>
  </w:comment>
  <w:comment w:id="3" w:author="Sean Scanlan" w:date="2020-10-14T15:00:00Z" w:initials="SS">
    <w:p w14:paraId="75CA5E83" w14:textId="39D613A7" w:rsidR="003D5513" w:rsidRDefault="003D5513">
      <w:pPr>
        <w:pStyle w:val="CommentText"/>
      </w:pPr>
      <w:r>
        <w:rPr>
          <w:rStyle w:val="CommentReference"/>
        </w:rPr>
        <w:annotationRef/>
      </w:r>
      <w:r>
        <w:t>Author, title, and main character introduced right up front. Then a brief summary.</w:t>
      </w:r>
    </w:p>
  </w:comment>
  <w:comment w:id="4" w:author="Sean Scanlan" w:date="2020-10-14T15:01:00Z" w:initials="SS">
    <w:p w14:paraId="64BCCDF3" w14:textId="145A9314" w:rsidR="003D5513" w:rsidRDefault="003D5513">
      <w:pPr>
        <w:pStyle w:val="CommentText"/>
      </w:pPr>
      <w:r>
        <w:rPr>
          <w:rStyle w:val="CommentReference"/>
        </w:rPr>
        <w:annotationRef/>
      </w:r>
      <w:r>
        <w:t xml:space="preserve">Thesis question is raised—even though other thesis questions are </w:t>
      </w:r>
      <w:r w:rsidR="009A3CE8">
        <w:t>also raised in the next paragraph.</w:t>
      </w:r>
    </w:p>
  </w:comment>
  <w:comment w:id="5" w:author="Sean Scanlan" w:date="2020-10-14T15:07:00Z" w:initials="SS">
    <w:p w14:paraId="71C9105F" w14:textId="371B54CC" w:rsidR="009A3CE8" w:rsidRDefault="009A3CE8">
      <w:pPr>
        <w:pStyle w:val="CommentText"/>
      </w:pPr>
      <w:r>
        <w:rPr>
          <w:rStyle w:val="CommentReference"/>
        </w:rPr>
        <w:annotationRef/>
      </w:r>
      <w:r>
        <w:t>Story title, author, and brief summary are well done here.</w:t>
      </w:r>
    </w:p>
  </w:comment>
  <w:comment w:id="6" w:author="Sean Scanlan" w:date="2020-10-14T15:08:00Z" w:initials="SS">
    <w:p w14:paraId="2E90E2D6" w14:textId="3602D058" w:rsidR="009A3CE8" w:rsidRDefault="009A3CE8">
      <w:pPr>
        <w:pStyle w:val="CommentText"/>
      </w:pPr>
      <w:r>
        <w:rPr>
          <w:rStyle w:val="CommentReference"/>
        </w:rPr>
        <w:annotationRef/>
      </w:r>
      <w:r>
        <w:t>Second thesis question raised. But they are connected, so not a big problem, just a little confusing.</w:t>
      </w:r>
    </w:p>
  </w:comment>
  <w:comment w:id="7" w:author="Sean Scanlan" w:date="2020-10-14T15:09:00Z" w:initials="SS">
    <w:p w14:paraId="24FF8BF3" w14:textId="39AC80E7" w:rsidR="009A3CE8" w:rsidRDefault="009A3CE8">
      <w:pPr>
        <w:pStyle w:val="CommentText"/>
      </w:pPr>
      <w:r>
        <w:rPr>
          <w:rStyle w:val="CommentReference"/>
        </w:rPr>
        <w:annotationRef/>
      </w:r>
      <w:r>
        <w:t>This phrase is a good way to begin the “methodology” or the plan for how the writer will prove the thesis questions.</w:t>
      </w:r>
    </w:p>
  </w:comment>
  <w:comment w:id="8" w:author="Sean Scanlan" w:date="2020-10-14T15:10:00Z" w:initials="SS">
    <w:p w14:paraId="6F6FBA7A" w14:textId="77777777" w:rsidR="009A3CE8" w:rsidRDefault="009A3CE8">
      <w:pPr>
        <w:pStyle w:val="CommentText"/>
      </w:pPr>
      <w:r>
        <w:rPr>
          <w:rStyle w:val="CommentReference"/>
        </w:rPr>
        <w:annotationRef/>
      </w:r>
      <w:r>
        <w:t>This method statement has four steps:</w:t>
      </w:r>
    </w:p>
    <w:p w14:paraId="2A4BF676" w14:textId="77777777" w:rsidR="009A3CE8" w:rsidRDefault="009A3CE8">
      <w:pPr>
        <w:pStyle w:val="CommentText"/>
      </w:pPr>
      <w:r>
        <w:t>1—Lottery scene</w:t>
      </w:r>
    </w:p>
    <w:p w14:paraId="4E366784" w14:textId="77777777" w:rsidR="009A3CE8" w:rsidRDefault="009A3CE8">
      <w:pPr>
        <w:pStyle w:val="CommentText"/>
      </w:pPr>
      <w:r>
        <w:t>2—YGB two scenes</w:t>
      </w:r>
    </w:p>
    <w:p w14:paraId="40817193" w14:textId="77777777" w:rsidR="009A3CE8" w:rsidRDefault="009A3CE8">
      <w:pPr>
        <w:pStyle w:val="CommentText"/>
      </w:pPr>
      <w:r>
        <w:t>3—SOP and institutions</w:t>
      </w:r>
    </w:p>
    <w:p w14:paraId="29D9E301" w14:textId="1B13F22C" w:rsidR="009A3CE8" w:rsidRDefault="009A3CE8">
      <w:pPr>
        <w:pStyle w:val="CommentText"/>
      </w:pPr>
      <w:r>
        <w:t>4—Government and religions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1B367E" w15:done="0"/>
  <w15:commentEx w15:paraId="5078CF81" w15:done="0"/>
  <w15:commentEx w15:paraId="3473E164" w15:done="0"/>
  <w15:commentEx w15:paraId="75CA5E83" w15:done="0"/>
  <w15:commentEx w15:paraId="64BCCDF3" w15:done="0"/>
  <w15:commentEx w15:paraId="71C9105F" w15:done="0"/>
  <w15:commentEx w15:paraId="2E90E2D6" w15:done="0"/>
  <w15:commentEx w15:paraId="24FF8BF3" w15:done="0"/>
  <w15:commentEx w15:paraId="29D9E3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an Scanlan">
    <w15:presenceInfo w15:providerId="None" w15:userId="Sean Scan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74"/>
    <w:rsid w:val="003D5513"/>
    <w:rsid w:val="004348BC"/>
    <w:rsid w:val="00783474"/>
    <w:rsid w:val="009A3CE8"/>
    <w:rsid w:val="00C85A45"/>
    <w:rsid w:val="00EA6E68"/>
    <w:rsid w:val="00E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B4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8347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83474"/>
    <w:pPr>
      <w:spacing w:line="240" w:lineRule="auto"/>
    </w:pPr>
    <w:rPr>
      <w:rFonts w:ascii="Helvetica Neue" w:hAnsi="Helvetica Neue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5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5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513"/>
    <w:rPr>
      <w:rFonts w:ascii="Arial" w:eastAsia="Arial" w:hAnsi="Arial" w:cs="Arial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5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513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1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13"/>
    <w:rPr>
      <w:rFonts w:eastAsia="Arial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dcterms:created xsi:type="dcterms:W3CDTF">2020-10-14T18:52:00Z</dcterms:created>
  <dcterms:modified xsi:type="dcterms:W3CDTF">2020-10-14T19:11:00Z</dcterms:modified>
</cp:coreProperties>
</file>