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ABC24" w14:textId="3B3D4C24" w:rsidR="00115D16" w:rsidRPr="00600268" w:rsidRDefault="00115D16" w:rsidP="001B3BDF">
      <w:pPr>
        <w:pStyle w:val="NormalWeb"/>
        <w:shd w:val="clear" w:color="auto" w:fill="FFFFFF"/>
        <w:tabs>
          <w:tab w:val="left" w:pos="1080"/>
          <w:tab w:val="left" w:pos="2700"/>
        </w:tabs>
        <w:spacing w:before="0" w:beforeAutospacing="0" w:after="360" w:afterAutospacing="0" w:line="276" w:lineRule="auto"/>
        <w:contextualSpacing/>
        <w:textAlignment w:val="baseline"/>
        <w:rPr>
          <w:rFonts w:ascii="Times New Roman" w:hAnsi="Times New Roman"/>
          <w:sz w:val="22"/>
          <w:szCs w:val="22"/>
        </w:rPr>
      </w:pPr>
      <w:r w:rsidRPr="00600268">
        <w:rPr>
          <w:rFonts w:ascii="Times New Roman" w:hAnsi="Times New Roman"/>
          <w:sz w:val="22"/>
          <w:szCs w:val="22"/>
        </w:rPr>
        <w:t xml:space="preserve">English 2400, </w:t>
      </w:r>
      <w:r w:rsidR="00B850E6">
        <w:rPr>
          <w:rFonts w:ascii="Times New Roman" w:hAnsi="Times New Roman"/>
          <w:sz w:val="22"/>
          <w:szCs w:val="22"/>
        </w:rPr>
        <w:t>S</w:t>
      </w:r>
      <w:r w:rsidRPr="00600268">
        <w:rPr>
          <w:rFonts w:ascii="Times New Roman" w:hAnsi="Times New Roman"/>
          <w:sz w:val="22"/>
          <w:szCs w:val="22"/>
        </w:rPr>
        <w:t>20</w:t>
      </w:r>
      <w:r w:rsidR="009127D6">
        <w:rPr>
          <w:rFonts w:ascii="Times New Roman" w:hAnsi="Times New Roman"/>
          <w:sz w:val="22"/>
          <w:szCs w:val="22"/>
        </w:rPr>
        <w:t>2</w:t>
      </w:r>
      <w:r w:rsidR="005F3236">
        <w:rPr>
          <w:rFonts w:ascii="Times New Roman" w:hAnsi="Times New Roman"/>
          <w:sz w:val="22"/>
          <w:szCs w:val="22"/>
        </w:rPr>
        <w:t>2,</w:t>
      </w:r>
      <w:r w:rsidRPr="00600268">
        <w:rPr>
          <w:rFonts w:ascii="Times New Roman" w:hAnsi="Times New Roman"/>
          <w:sz w:val="22"/>
          <w:szCs w:val="22"/>
        </w:rPr>
        <w:t xml:space="preserve"> Prof. Scanlan</w:t>
      </w:r>
    </w:p>
    <w:p w14:paraId="7050708A" w14:textId="77777777" w:rsidR="00115D16" w:rsidRPr="00600268" w:rsidRDefault="00115D16" w:rsidP="001B3BDF">
      <w:pPr>
        <w:pStyle w:val="NormalWeb"/>
        <w:shd w:val="clear" w:color="auto" w:fill="FFFFFF"/>
        <w:tabs>
          <w:tab w:val="left" w:pos="1080"/>
          <w:tab w:val="left" w:pos="2700"/>
        </w:tabs>
        <w:spacing w:before="0" w:beforeAutospacing="0" w:after="360" w:afterAutospacing="0" w:line="276" w:lineRule="auto"/>
        <w:contextualSpacing/>
        <w:textAlignment w:val="baseline"/>
        <w:rPr>
          <w:rFonts w:ascii="Times New Roman" w:hAnsi="Times New Roman"/>
          <w:sz w:val="22"/>
          <w:szCs w:val="22"/>
        </w:rPr>
      </w:pPr>
    </w:p>
    <w:p w14:paraId="491BFCD8" w14:textId="2421AED8" w:rsidR="00F96A48" w:rsidRPr="00B850E6" w:rsidRDefault="00600268" w:rsidP="00B850E6">
      <w:pPr>
        <w:pStyle w:val="NormalWeb"/>
        <w:shd w:val="clear" w:color="auto" w:fill="FFFFFF"/>
        <w:tabs>
          <w:tab w:val="left" w:pos="1080"/>
          <w:tab w:val="left" w:pos="2700"/>
        </w:tabs>
        <w:spacing w:before="0" w:beforeAutospacing="0" w:after="360" w:afterAutospacing="0" w:line="276" w:lineRule="auto"/>
        <w:contextualSpacing/>
        <w:textAlignment w:val="baseline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Final Essay</w:t>
      </w:r>
      <w:r w:rsidR="00115D16" w:rsidRPr="00600268">
        <w:rPr>
          <w:rFonts w:ascii="Times New Roman" w:hAnsi="Times New Roman"/>
          <w:b/>
          <w:sz w:val="22"/>
          <w:szCs w:val="22"/>
        </w:rPr>
        <w:t xml:space="preserve"> Details: </w:t>
      </w:r>
      <w:r w:rsidR="00115D16" w:rsidRPr="00600268">
        <w:rPr>
          <w:rFonts w:ascii="Times New Roman" w:hAnsi="Times New Roman"/>
          <w:sz w:val="22"/>
          <w:szCs w:val="22"/>
        </w:rPr>
        <w:t xml:space="preserve">Using </w:t>
      </w:r>
      <w:r w:rsidR="00E31243">
        <w:rPr>
          <w:rFonts w:ascii="Times New Roman" w:hAnsi="Times New Roman"/>
          <w:sz w:val="22"/>
          <w:szCs w:val="22"/>
        </w:rPr>
        <w:t>the</w:t>
      </w:r>
      <w:r w:rsidR="00115D16" w:rsidRPr="00600268">
        <w:rPr>
          <w:rFonts w:ascii="Times New Roman" w:hAnsi="Times New Roman"/>
          <w:sz w:val="22"/>
          <w:szCs w:val="22"/>
        </w:rPr>
        <w:t xml:space="preserve"> handout on </w:t>
      </w:r>
      <w:r w:rsidR="009127D6">
        <w:rPr>
          <w:rFonts w:ascii="Times New Roman" w:hAnsi="Times New Roman"/>
          <w:sz w:val="22"/>
          <w:szCs w:val="22"/>
        </w:rPr>
        <w:t>Five</w:t>
      </w:r>
      <w:r w:rsidR="00E31243">
        <w:rPr>
          <w:rFonts w:ascii="Times New Roman" w:hAnsi="Times New Roman"/>
          <w:sz w:val="22"/>
          <w:szCs w:val="22"/>
        </w:rPr>
        <w:t xml:space="preserve"> types of Ethics </w:t>
      </w:r>
      <w:r w:rsidR="00F96A48">
        <w:rPr>
          <w:rFonts w:ascii="Times New Roman" w:hAnsi="Times New Roman"/>
          <w:sz w:val="22"/>
          <w:szCs w:val="22"/>
        </w:rPr>
        <w:t>and/</w:t>
      </w:r>
      <w:r w:rsidR="00E31243">
        <w:rPr>
          <w:rFonts w:ascii="Times New Roman" w:hAnsi="Times New Roman"/>
          <w:sz w:val="22"/>
          <w:szCs w:val="22"/>
        </w:rPr>
        <w:t>or the handout on Empathy</w:t>
      </w:r>
      <w:r w:rsidR="00115D16" w:rsidRPr="00600268">
        <w:rPr>
          <w:rFonts w:ascii="Times New Roman" w:hAnsi="Times New Roman"/>
          <w:sz w:val="22"/>
          <w:szCs w:val="22"/>
        </w:rPr>
        <w:t xml:space="preserve">, write an essay in which you explore </w:t>
      </w:r>
      <w:r w:rsidR="0013453F" w:rsidRPr="00600268">
        <w:rPr>
          <w:rFonts w:ascii="Times New Roman" w:eastAsia="Times New Roman" w:hAnsi="Times New Roman"/>
          <w:sz w:val="22"/>
          <w:szCs w:val="22"/>
          <w:shd w:val="clear" w:color="auto" w:fill="FFFFFF"/>
        </w:rPr>
        <w:t xml:space="preserve">ethical </w:t>
      </w:r>
      <w:r w:rsidR="00F96A48">
        <w:rPr>
          <w:rFonts w:ascii="Times New Roman" w:eastAsia="Times New Roman" w:hAnsi="Times New Roman"/>
          <w:sz w:val="22"/>
          <w:szCs w:val="22"/>
          <w:shd w:val="clear" w:color="auto" w:fill="FFFFFF"/>
        </w:rPr>
        <w:t>issues</w:t>
      </w:r>
      <w:r w:rsidR="0013453F" w:rsidRPr="00600268">
        <w:rPr>
          <w:rFonts w:ascii="Times New Roman" w:eastAsia="Times New Roman" w:hAnsi="Times New Roman"/>
          <w:sz w:val="22"/>
          <w:szCs w:val="22"/>
          <w:shd w:val="clear" w:color="auto" w:fill="FFFFFF"/>
        </w:rPr>
        <w:t xml:space="preserve"> or </w:t>
      </w:r>
      <w:r w:rsidR="00E31243">
        <w:rPr>
          <w:rFonts w:ascii="Times New Roman" w:eastAsia="Times New Roman" w:hAnsi="Times New Roman"/>
          <w:sz w:val="22"/>
          <w:szCs w:val="22"/>
          <w:shd w:val="clear" w:color="auto" w:fill="FFFFFF"/>
        </w:rPr>
        <w:t>empathy</w:t>
      </w:r>
      <w:r w:rsidR="0013453F" w:rsidRPr="00600268">
        <w:rPr>
          <w:rFonts w:ascii="Times New Roman" w:eastAsia="Times New Roman" w:hAnsi="Times New Roman"/>
          <w:sz w:val="22"/>
          <w:szCs w:val="22"/>
          <w:shd w:val="clear" w:color="auto" w:fill="FFFFFF"/>
        </w:rPr>
        <w:t xml:space="preserve"> </w:t>
      </w:r>
      <w:r w:rsidR="00E31243">
        <w:rPr>
          <w:rFonts w:ascii="Times New Roman" w:eastAsia="Times New Roman" w:hAnsi="Times New Roman"/>
          <w:sz w:val="22"/>
          <w:szCs w:val="22"/>
          <w:shd w:val="clear" w:color="auto" w:fill="FFFFFF"/>
        </w:rPr>
        <w:t>issues</w:t>
      </w:r>
      <w:r w:rsidR="0013453F" w:rsidRPr="00600268">
        <w:rPr>
          <w:rFonts w:ascii="Times New Roman" w:eastAsia="Times New Roman" w:hAnsi="Times New Roman"/>
          <w:sz w:val="22"/>
          <w:szCs w:val="22"/>
          <w:shd w:val="clear" w:color="auto" w:fill="FFFFFF"/>
        </w:rPr>
        <w:t xml:space="preserve"> </w:t>
      </w:r>
      <w:r w:rsidR="00115D16" w:rsidRPr="00600268">
        <w:rPr>
          <w:rFonts w:ascii="Times New Roman" w:eastAsia="Times New Roman" w:hAnsi="Times New Roman"/>
          <w:sz w:val="22"/>
          <w:szCs w:val="22"/>
          <w:shd w:val="clear" w:color="auto" w:fill="FFFFFF"/>
        </w:rPr>
        <w:t xml:space="preserve">as they cross media boundaries. </w:t>
      </w:r>
      <w:r w:rsidR="00F96A48">
        <w:rPr>
          <w:rFonts w:ascii="Times New Roman" w:eastAsia="Times New Roman" w:hAnsi="Times New Roman"/>
          <w:sz w:val="22"/>
          <w:szCs w:val="22"/>
          <w:shd w:val="clear" w:color="auto" w:fill="FFFFFF"/>
        </w:rPr>
        <w:t>The main questions to answer are:</w:t>
      </w:r>
      <w:r w:rsidR="00115D16" w:rsidRPr="00600268">
        <w:rPr>
          <w:rFonts w:ascii="Times New Roman" w:eastAsia="Times New Roman" w:hAnsi="Times New Roman"/>
          <w:sz w:val="22"/>
          <w:szCs w:val="22"/>
          <w:shd w:val="clear" w:color="auto" w:fill="FFFFFF"/>
        </w:rPr>
        <w:t xml:space="preserve"> how do</w:t>
      </w:r>
      <w:r w:rsidR="00E31243">
        <w:rPr>
          <w:rFonts w:ascii="Times New Roman" w:eastAsia="Times New Roman" w:hAnsi="Times New Roman"/>
          <w:sz w:val="22"/>
          <w:szCs w:val="22"/>
          <w:shd w:val="clear" w:color="auto" w:fill="FFFFFF"/>
        </w:rPr>
        <w:t xml:space="preserve">es </w:t>
      </w:r>
      <w:r w:rsidR="00F96A48">
        <w:rPr>
          <w:rFonts w:ascii="Times New Roman" w:eastAsia="Times New Roman" w:hAnsi="Times New Roman"/>
          <w:sz w:val="22"/>
          <w:szCs w:val="22"/>
          <w:shd w:val="clear" w:color="auto" w:fill="FFFFFF"/>
        </w:rPr>
        <w:t xml:space="preserve">ethics and/or </w:t>
      </w:r>
      <w:r w:rsidR="00E31243">
        <w:rPr>
          <w:rFonts w:ascii="Times New Roman" w:eastAsia="Times New Roman" w:hAnsi="Times New Roman"/>
          <w:sz w:val="22"/>
          <w:szCs w:val="22"/>
          <w:shd w:val="clear" w:color="auto" w:fill="FFFFFF"/>
        </w:rPr>
        <w:t xml:space="preserve">empathy </w:t>
      </w:r>
      <w:r w:rsidR="00115D16" w:rsidRPr="00600268">
        <w:rPr>
          <w:rFonts w:ascii="Times New Roman" w:eastAsia="Times New Roman" w:hAnsi="Times New Roman"/>
          <w:sz w:val="22"/>
          <w:szCs w:val="22"/>
          <w:shd w:val="clear" w:color="auto" w:fill="FFFFFF"/>
        </w:rPr>
        <w:t>change or stay the same when a written narrative is translated into film?</w:t>
      </w:r>
      <w:r w:rsidR="00F96A48">
        <w:rPr>
          <w:rFonts w:ascii="Times New Roman" w:eastAsia="Times New Roman" w:hAnsi="Times New Roman"/>
          <w:sz w:val="22"/>
          <w:szCs w:val="22"/>
          <w:shd w:val="clear" w:color="auto" w:fill="FFFFFF"/>
        </w:rPr>
        <w:t xml:space="preserve"> Further, what lessons does the reader/viewer learn across the media types. Do the lessons change with the translation?</w:t>
      </w:r>
    </w:p>
    <w:p w14:paraId="543EF772" w14:textId="6B8B56A9" w:rsidR="0013453F" w:rsidRPr="00600268" w:rsidRDefault="00115D16" w:rsidP="00B850E6">
      <w:pPr>
        <w:tabs>
          <w:tab w:val="left" w:pos="1080"/>
          <w:tab w:val="left" w:pos="2700"/>
        </w:tabs>
        <w:spacing w:line="276" w:lineRule="auto"/>
        <w:ind w:left="1080"/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</w:pPr>
      <w:r w:rsidRPr="00600268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>Text</w:t>
      </w:r>
      <w:r w:rsidR="00600A5F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 xml:space="preserve"> and Film Pairs</w:t>
      </w:r>
      <w:r w:rsidRPr="00600268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>:</w:t>
      </w:r>
    </w:p>
    <w:p w14:paraId="036B0327" w14:textId="77777777" w:rsidR="00600A5F" w:rsidRDefault="00600A5F" w:rsidP="00C613D4">
      <w:pPr>
        <w:tabs>
          <w:tab w:val="left" w:pos="1080"/>
          <w:tab w:val="left" w:pos="2700"/>
        </w:tabs>
        <w:spacing w:line="276" w:lineRule="auto"/>
        <w:ind w:left="1080"/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  <w:shd w:val="clear" w:color="auto" w:fill="FFFFFF"/>
        </w:rPr>
        <w:sectPr w:rsidR="00600A5F" w:rsidSect="001B3BDF">
          <w:pgSz w:w="12240" w:h="15840"/>
          <w:pgMar w:top="864" w:right="1800" w:bottom="864" w:left="1800" w:header="720" w:footer="720" w:gutter="0"/>
          <w:cols w:space="720"/>
          <w:docGrid w:linePitch="360"/>
        </w:sectPr>
      </w:pPr>
    </w:p>
    <w:p w14:paraId="0EA7C5FB" w14:textId="0BD92308" w:rsidR="0013453F" w:rsidRDefault="005F3236" w:rsidP="00C613D4">
      <w:pPr>
        <w:tabs>
          <w:tab w:val="left" w:pos="1080"/>
          <w:tab w:val="left" w:pos="2700"/>
        </w:tabs>
        <w:spacing w:line="276" w:lineRule="auto"/>
        <w:ind w:left="720"/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sz w:val="22"/>
          <w:szCs w:val="22"/>
          <w:bdr w:val="none" w:sz="0" w:space="0" w:color="auto" w:frame="1"/>
          <w:shd w:val="clear" w:color="auto" w:fill="FFFFFF"/>
        </w:rPr>
        <w:t>The Taming of the Shrew</w:t>
      </w:r>
      <w:r w:rsidR="003C0557">
        <w:rPr>
          <w:rFonts w:ascii="Times New Roman" w:eastAsia="Times New Roman" w:hAnsi="Times New Roman" w:cs="Times New Roman"/>
          <w:i/>
          <w:sz w:val="22"/>
          <w:szCs w:val="22"/>
          <w:bdr w:val="none" w:sz="0" w:space="0" w:color="auto" w:frame="1"/>
          <w:shd w:val="clear" w:color="auto" w:fill="FFFFFF"/>
        </w:rPr>
        <w:t xml:space="preserve">, </w:t>
      </w:r>
      <w:r w:rsidR="003C0557" w:rsidRPr="00600268"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  <w:shd w:val="clear" w:color="auto" w:fill="FFFFFF"/>
        </w:rPr>
        <w:t xml:space="preserve">William </w:t>
      </w:r>
      <w:r w:rsidR="003C0557"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  <w:shd w:val="clear" w:color="auto" w:fill="FFFFFF"/>
        </w:rPr>
        <w:t>Shakespeare</w:t>
      </w:r>
      <w:r w:rsidR="005C196E"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  <w:shd w:val="clear" w:color="auto" w:fill="FFFFFF"/>
        </w:rPr>
        <w:t xml:space="preserve"> (1</w:t>
      </w:r>
      <w:r w:rsidR="00B850E6"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  <w:shd w:val="clear" w:color="auto" w:fill="FFFFFF"/>
        </w:rPr>
        <w:t>590-94</w:t>
      </w:r>
      <w:r w:rsidR="005C196E"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  <w:shd w:val="clear" w:color="auto" w:fill="FFFFFF"/>
        </w:rPr>
        <w:t>)</w:t>
      </w:r>
    </w:p>
    <w:p w14:paraId="06DD37BC" w14:textId="77777777" w:rsidR="005F3236" w:rsidRPr="00600A5F" w:rsidRDefault="005F3236" w:rsidP="00C613D4">
      <w:pPr>
        <w:tabs>
          <w:tab w:val="left" w:pos="1080"/>
          <w:tab w:val="left" w:pos="2700"/>
        </w:tabs>
        <w:spacing w:line="276" w:lineRule="auto"/>
        <w:ind w:left="720"/>
        <w:rPr>
          <w:rFonts w:ascii="Times New Roman" w:eastAsia="Times New Roman" w:hAnsi="Times New Roman" w:cs="Times New Roman"/>
          <w:i/>
          <w:sz w:val="22"/>
          <w:szCs w:val="22"/>
          <w:bdr w:val="none" w:sz="0" w:space="0" w:color="auto" w:frame="1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sz w:val="22"/>
          <w:szCs w:val="22"/>
          <w:bdr w:val="none" w:sz="0" w:space="0" w:color="auto" w:frame="1"/>
          <w:shd w:val="clear" w:color="auto" w:fill="FFFFFF"/>
        </w:rPr>
        <w:t>The Taming of the Shrew</w:t>
      </w:r>
      <w:r w:rsidRPr="0031175E"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  <w:shd w:val="clear" w:color="auto" w:fill="FFFFFF"/>
        </w:rPr>
        <w:t>,  Dir.</w:t>
      </w:r>
      <w:r w:rsidRPr="005F3236">
        <w:rPr>
          <w:rFonts w:ascii="Times New Roman" w:eastAsia="Times New Roman" w:hAnsi="Times New Roman" w:cs="Times New Roman"/>
          <w:iCs/>
          <w:sz w:val="22"/>
          <w:szCs w:val="22"/>
          <w:bdr w:val="none" w:sz="0" w:space="0" w:color="auto" w:frame="1"/>
          <w:shd w:val="clear" w:color="auto" w:fill="FFFFFF"/>
        </w:rPr>
        <w:t xml:space="preserve"> Franco</w:t>
      </w:r>
      <w:r>
        <w:rPr>
          <w:rFonts w:ascii="Times New Roman" w:eastAsia="Times New Roman" w:hAnsi="Times New Roman" w:cs="Times New Roman"/>
          <w:i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  <w:shd w:val="clear" w:color="auto" w:fill="FFFFFF"/>
        </w:rPr>
        <w:t>Zeffirelli (1967)</w:t>
      </w:r>
    </w:p>
    <w:p w14:paraId="3E46DC35" w14:textId="6FAFD6B9" w:rsidR="003C0557" w:rsidRPr="00600268" w:rsidRDefault="005F3236" w:rsidP="00C613D4">
      <w:pPr>
        <w:tabs>
          <w:tab w:val="left" w:pos="1080"/>
          <w:tab w:val="left" w:pos="2700"/>
        </w:tabs>
        <w:spacing w:line="276" w:lineRule="auto"/>
        <w:ind w:left="720"/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sz w:val="22"/>
          <w:szCs w:val="22"/>
          <w:bdr w:val="none" w:sz="0" w:space="0" w:color="auto" w:frame="1"/>
          <w:shd w:val="clear" w:color="auto" w:fill="FFFFFF"/>
        </w:rPr>
        <w:t>10 Things I Hate about You</w:t>
      </w:r>
      <w:r w:rsidR="0031175E"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  <w:shd w:val="clear" w:color="auto" w:fill="FFFFFF"/>
        </w:rPr>
        <w:t xml:space="preserve">, Dir. </w:t>
      </w:r>
      <w:r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  <w:shd w:val="clear" w:color="auto" w:fill="FFFFFF"/>
        </w:rPr>
        <w:t>Gil Junger</w:t>
      </w:r>
      <w:r w:rsidR="009726C2"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  <w:shd w:val="clear" w:color="auto" w:fill="FFFFFF"/>
        </w:rPr>
        <w:t xml:space="preserve"> (199</w:t>
      </w:r>
      <w:r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  <w:shd w:val="clear" w:color="auto" w:fill="FFFFFF"/>
        </w:rPr>
        <w:t>9</w:t>
      </w:r>
      <w:r w:rsidR="009726C2"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  <w:shd w:val="clear" w:color="auto" w:fill="FFFFFF"/>
        </w:rPr>
        <w:t>)</w:t>
      </w:r>
    </w:p>
    <w:p w14:paraId="455F7BDA" w14:textId="1058FB7D" w:rsidR="005F3236" w:rsidRDefault="00F96A48" w:rsidP="00C613D4">
      <w:pPr>
        <w:tabs>
          <w:tab w:val="left" w:pos="1080"/>
          <w:tab w:val="left" w:pos="2700"/>
        </w:tabs>
        <w:spacing w:line="276" w:lineRule="auto"/>
        <w:ind w:left="720" w:right="-225"/>
        <w:rPr>
          <w:rFonts w:ascii="Times New Roman" w:eastAsia="Times New Roman" w:hAnsi="Times New Roman" w:cs="Times New Roman"/>
          <w:i/>
          <w:sz w:val="22"/>
          <w:szCs w:val="22"/>
          <w:bdr w:val="none" w:sz="0" w:space="0" w:color="auto" w:frame="1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sz w:val="22"/>
          <w:szCs w:val="22"/>
          <w:bdr w:val="none" w:sz="0" w:space="0" w:color="auto" w:frame="1"/>
          <w:shd w:val="clear" w:color="auto" w:fill="FFFFFF"/>
        </w:rPr>
        <w:t xml:space="preserve">        </w:t>
      </w:r>
      <w:r w:rsidR="00C613D4">
        <w:rPr>
          <w:rFonts w:ascii="Times New Roman" w:eastAsia="Times New Roman" w:hAnsi="Times New Roman" w:cs="Times New Roman"/>
          <w:i/>
          <w:sz w:val="22"/>
          <w:szCs w:val="22"/>
          <w:bdr w:val="none" w:sz="0" w:space="0" w:color="auto" w:frame="1"/>
          <w:shd w:val="clear" w:color="auto" w:fill="FFFFFF"/>
        </w:rPr>
        <w:t>---Or---</w:t>
      </w:r>
    </w:p>
    <w:p w14:paraId="405541E5" w14:textId="29D2502F" w:rsidR="0013453F" w:rsidRDefault="005F3236" w:rsidP="00C613D4">
      <w:pPr>
        <w:tabs>
          <w:tab w:val="left" w:pos="1080"/>
          <w:tab w:val="left" w:pos="2700"/>
        </w:tabs>
        <w:spacing w:line="276" w:lineRule="auto"/>
        <w:ind w:left="720" w:right="-225"/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sz w:val="22"/>
          <w:szCs w:val="22"/>
          <w:bdr w:val="none" w:sz="0" w:space="0" w:color="auto" w:frame="1"/>
          <w:shd w:val="clear" w:color="auto" w:fill="FFFFFF"/>
        </w:rPr>
        <w:t>Death on the Nile</w:t>
      </w:r>
      <w:r w:rsidR="009127D6"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  <w:shd w:val="clear" w:color="auto" w:fill="FFFFFF"/>
        </w:rPr>
        <w:t xml:space="preserve">, </w:t>
      </w:r>
      <w:r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  <w:shd w:val="clear" w:color="auto" w:fill="FFFFFF"/>
        </w:rPr>
        <w:t>Agatha Christie</w:t>
      </w:r>
      <w:r w:rsidR="00716DAA"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  <w:shd w:val="clear" w:color="auto" w:fill="FFFFFF"/>
        </w:rPr>
        <w:t xml:space="preserve"> (</w:t>
      </w:r>
      <w:r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  <w:shd w:val="clear" w:color="auto" w:fill="FFFFFF"/>
        </w:rPr>
        <w:t>1937</w:t>
      </w:r>
      <w:r w:rsidR="00716DAA"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  <w:shd w:val="clear" w:color="auto" w:fill="FFFFFF"/>
        </w:rPr>
        <w:t>)</w:t>
      </w:r>
    </w:p>
    <w:p w14:paraId="2D1CCD17" w14:textId="09B11BE9" w:rsidR="005F3236" w:rsidRDefault="005F3236" w:rsidP="00C613D4">
      <w:pPr>
        <w:tabs>
          <w:tab w:val="left" w:pos="1080"/>
          <w:tab w:val="left" w:pos="2700"/>
        </w:tabs>
        <w:spacing w:line="276" w:lineRule="auto"/>
        <w:ind w:left="720" w:right="-225"/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sz w:val="22"/>
          <w:szCs w:val="22"/>
          <w:bdr w:val="none" w:sz="0" w:space="0" w:color="auto" w:frame="1"/>
          <w:shd w:val="clear" w:color="auto" w:fill="FFFFFF"/>
        </w:rPr>
        <w:t>Death on the Nile</w:t>
      </w:r>
      <w:r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  <w:shd w:val="clear" w:color="auto" w:fill="FFFFFF"/>
        </w:rPr>
        <w:t xml:space="preserve">, </w:t>
      </w:r>
      <w:r w:rsidR="00C613D4"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  <w:shd w:val="clear" w:color="auto" w:fill="FFFFFF"/>
        </w:rPr>
        <w:t>Kenneth Branagh</w:t>
      </w:r>
      <w:r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  <w:shd w:val="clear" w:color="auto" w:fill="FFFFFF"/>
        </w:rPr>
        <w:t xml:space="preserve"> (</w:t>
      </w:r>
      <w:r w:rsidR="00C613D4"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  <w:shd w:val="clear" w:color="auto" w:fill="FFFFFF"/>
        </w:rPr>
        <w:t>2022</w:t>
      </w:r>
      <w:r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  <w:shd w:val="clear" w:color="auto" w:fill="FFFFFF"/>
        </w:rPr>
        <w:t>)</w:t>
      </w:r>
    </w:p>
    <w:p w14:paraId="75A560C1" w14:textId="77777777" w:rsidR="005F3236" w:rsidRDefault="005F3236" w:rsidP="001B3BDF">
      <w:pPr>
        <w:tabs>
          <w:tab w:val="left" w:pos="1080"/>
          <w:tab w:val="left" w:pos="2700"/>
        </w:tabs>
        <w:spacing w:line="276" w:lineRule="auto"/>
        <w:rPr>
          <w:rFonts w:ascii="Times New Roman" w:eastAsia="Times New Roman" w:hAnsi="Times New Roman" w:cs="Times New Roman"/>
          <w:sz w:val="22"/>
          <w:szCs w:val="22"/>
          <w:u w:val="single"/>
          <w:bdr w:val="none" w:sz="0" w:space="0" w:color="auto" w:frame="1"/>
          <w:shd w:val="clear" w:color="auto" w:fill="FFFFFF"/>
        </w:rPr>
        <w:sectPr w:rsidR="005F3236" w:rsidSect="001B3BDF">
          <w:type w:val="continuous"/>
          <w:pgSz w:w="12240" w:h="15840"/>
          <w:pgMar w:top="864" w:right="1800" w:bottom="864" w:left="1800" w:header="720" w:footer="720" w:gutter="0"/>
          <w:cols w:space="720"/>
          <w:docGrid w:linePitch="360"/>
        </w:sectPr>
      </w:pPr>
    </w:p>
    <w:p w14:paraId="784A31BD" w14:textId="77777777" w:rsidR="0013453F" w:rsidRPr="00600268" w:rsidRDefault="0013453F" w:rsidP="001B3BDF">
      <w:pPr>
        <w:tabs>
          <w:tab w:val="left" w:pos="1080"/>
          <w:tab w:val="left" w:pos="2700"/>
        </w:tabs>
        <w:spacing w:line="276" w:lineRule="auto"/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</w:pPr>
    </w:p>
    <w:p w14:paraId="5163215C" w14:textId="76B8AB20" w:rsidR="0013453F" w:rsidRPr="00B27894" w:rsidRDefault="00A551D6" w:rsidP="001B3BDF">
      <w:pPr>
        <w:tabs>
          <w:tab w:val="left" w:pos="1080"/>
          <w:tab w:val="left" w:pos="2700"/>
          <w:tab w:val="left" w:pos="3960"/>
        </w:tabs>
        <w:spacing w:line="276" w:lineRule="auto"/>
        <w:rPr>
          <w:rFonts w:ascii="Times New Roman" w:eastAsia="Times New Roman" w:hAnsi="Times New Roman" w:cs="Times New Roman"/>
          <w:sz w:val="22"/>
          <w:szCs w:val="22"/>
          <w:u w:val="single"/>
          <w:shd w:val="clear" w:color="auto" w:fill="FFFFFF"/>
        </w:rPr>
      </w:pPr>
      <w:r w:rsidRPr="00B27894">
        <w:rPr>
          <w:rFonts w:ascii="Times New Roman" w:eastAsia="Times New Roman" w:hAnsi="Times New Roman" w:cs="Times New Roman"/>
          <w:sz w:val="22"/>
          <w:szCs w:val="22"/>
          <w:u w:val="single"/>
          <w:shd w:val="clear" w:color="auto" w:fill="FFFFFF"/>
        </w:rPr>
        <w:t>Helpful</w:t>
      </w:r>
      <w:r w:rsidR="001F1824" w:rsidRPr="00B27894">
        <w:rPr>
          <w:rFonts w:ascii="Times New Roman" w:eastAsia="Times New Roman" w:hAnsi="Times New Roman" w:cs="Times New Roman"/>
          <w:sz w:val="22"/>
          <w:szCs w:val="22"/>
          <w:u w:val="single"/>
          <w:shd w:val="clear" w:color="auto" w:fill="FFFFFF"/>
        </w:rPr>
        <w:t xml:space="preserve"> Ideas</w:t>
      </w:r>
      <w:r w:rsidR="0013453F" w:rsidRPr="00B27894">
        <w:rPr>
          <w:rFonts w:ascii="Times New Roman" w:eastAsia="Times New Roman" w:hAnsi="Times New Roman" w:cs="Times New Roman"/>
          <w:sz w:val="22"/>
          <w:szCs w:val="22"/>
          <w:u w:val="single"/>
          <w:shd w:val="clear" w:color="auto" w:fill="FFFFFF"/>
        </w:rPr>
        <w:t>:</w:t>
      </w:r>
    </w:p>
    <w:p w14:paraId="6303B072" w14:textId="4A57F616" w:rsidR="00115D16" w:rsidRPr="00600268" w:rsidRDefault="00115D16" w:rsidP="001B3BDF">
      <w:pPr>
        <w:tabs>
          <w:tab w:val="left" w:pos="1080"/>
          <w:tab w:val="left" w:pos="2700"/>
        </w:tabs>
        <w:spacing w:line="276" w:lineRule="auto"/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</w:pPr>
      <w:r w:rsidRPr="00600268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 xml:space="preserve">1. </w:t>
      </w:r>
      <w:r w:rsidR="00E31243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>S</w:t>
      </w:r>
      <w:r w:rsidR="00600A5F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>elect one of the above pairs, not both.</w:t>
      </w:r>
      <w:r w:rsidR="00B27894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 xml:space="preserve"> Students may select to write about either </w:t>
      </w:r>
      <w:r w:rsidR="005F3236">
        <w:rPr>
          <w:rFonts w:ascii="Times New Roman" w:eastAsia="Times New Roman" w:hAnsi="Times New Roman" w:cs="Times New Roman"/>
          <w:i/>
          <w:sz w:val="22"/>
          <w:szCs w:val="22"/>
          <w:shd w:val="clear" w:color="auto" w:fill="FFFFFF"/>
        </w:rPr>
        <w:t>“Shrew”</w:t>
      </w:r>
      <w:r w:rsidR="00B27894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 xml:space="preserve"> film, or both.</w:t>
      </w:r>
    </w:p>
    <w:p w14:paraId="1F94E014" w14:textId="22625F7B" w:rsidR="0013453F" w:rsidRPr="00600268" w:rsidRDefault="00115D16" w:rsidP="001B3BDF">
      <w:pPr>
        <w:tabs>
          <w:tab w:val="left" w:pos="1080"/>
          <w:tab w:val="left" w:pos="2700"/>
        </w:tabs>
        <w:spacing w:line="276" w:lineRule="auto"/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</w:pPr>
      <w:r w:rsidRPr="00600268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>2</w:t>
      </w:r>
      <w:r w:rsidR="0013453F" w:rsidRPr="00600268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 xml:space="preserve">. Be </w:t>
      </w:r>
      <w:r w:rsidR="001B3BDF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>sure to briefly define the type/types</w:t>
      </w:r>
      <w:r w:rsidR="0013453F" w:rsidRPr="00600268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 xml:space="preserve"> of ethics</w:t>
      </w:r>
      <w:r w:rsidR="00B27894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>/empathy</w:t>
      </w:r>
      <w:r w:rsidR="0013453F" w:rsidRPr="00600268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 xml:space="preserve"> for the text/film that you </w:t>
      </w:r>
      <w:r w:rsidR="001B3BDF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>select</w:t>
      </w:r>
      <w:r w:rsidR="00B27894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 xml:space="preserve"> by quoting from our handout</w:t>
      </w:r>
      <w:r w:rsidR="0013453F" w:rsidRPr="00600268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 xml:space="preserve">. </w:t>
      </w:r>
    </w:p>
    <w:p w14:paraId="2D6530DD" w14:textId="23059E05" w:rsidR="00A551D6" w:rsidRPr="00600268" w:rsidRDefault="00115D16" w:rsidP="001B3BDF">
      <w:pPr>
        <w:tabs>
          <w:tab w:val="left" w:pos="1080"/>
          <w:tab w:val="left" w:pos="2700"/>
        </w:tabs>
        <w:spacing w:line="276" w:lineRule="auto"/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</w:pPr>
      <w:r w:rsidRPr="00600268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>3</w:t>
      </w:r>
      <w:r w:rsidR="0013453F" w:rsidRPr="00600268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 xml:space="preserve">. </w:t>
      </w:r>
      <w:r w:rsidR="00E87E11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>S</w:t>
      </w:r>
      <w:r w:rsidR="0013453F" w:rsidRPr="00600268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 xml:space="preserve">elect a small number of specific scenes or shots </w:t>
      </w:r>
      <w:r w:rsidR="00B27894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>in which characters make decisions that have ethical or empathic impact</w:t>
      </w:r>
      <w:r w:rsidR="0013453F" w:rsidRPr="00600268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 xml:space="preserve">. </w:t>
      </w:r>
      <w:r w:rsidR="00A551D6" w:rsidRPr="00600268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 xml:space="preserve">Briefly </w:t>
      </w:r>
      <w:r w:rsidR="00B27894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>introduce/</w:t>
      </w:r>
      <w:r w:rsidR="00A551D6" w:rsidRPr="00600268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>describe the scene</w:t>
      </w:r>
      <w:r w:rsidR="00B27894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>s and characters and</w:t>
      </w:r>
      <w:r w:rsidR="001B3BDF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 xml:space="preserve"> ethical</w:t>
      </w:r>
      <w:r w:rsidR="00E31243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>/empathic</w:t>
      </w:r>
      <w:r w:rsidR="00A551D6" w:rsidRPr="00600268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 xml:space="preserve"> importance.</w:t>
      </w:r>
      <w:r w:rsidR="00B27894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 xml:space="preserve"> Be careful to avoid summarizing too much.</w:t>
      </w:r>
    </w:p>
    <w:p w14:paraId="1E1060B5" w14:textId="24D5C20D" w:rsidR="00A551D6" w:rsidRPr="00600268" w:rsidRDefault="00115D16" w:rsidP="001B3BDF">
      <w:pPr>
        <w:tabs>
          <w:tab w:val="left" w:pos="1080"/>
          <w:tab w:val="left" w:pos="2700"/>
        </w:tabs>
        <w:spacing w:line="276" w:lineRule="auto"/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</w:pPr>
      <w:r w:rsidRPr="00600268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>4</w:t>
      </w:r>
      <w:r w:rsidR="00E87E11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 xml:space="preserve">. Students should </w:t>
      </w:r>
      <w:r w:rsidR="0013453F" w:rsidRPr="00600268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>consider how</w:t>
      </w:r>
      <w:r w:rsidR="00067060" w:rsidRPr="00600268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 xml:space="preserve"> film and </w:t>
      </w:r>
      <w:r w:rsidR="00E87E11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>literary</w:t>
      </w:r>
      <w:r w:rsidR="00067060" w:rsidRPr="00600268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 xml:space="preserve"> techniques work.</w:t>
      </w:r>
      <w:r w:rsidR="0013453F" w:rsidRPr="00600268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 xml:space="preserve"> </w:t>
      </w:r>
      <w:r w:rsidR="00067060" w:rsidRPr="00600268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>F</w:t>
      </w:r>
      <w:r w:rsidR="00A551D6" w:rsidRPr="00600268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>ilm</w:t>
      </w:r>
      <w:r w:rsidR="0013453F" w:rsidRPr="00600268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 xml:space="preserve"> techniques </w:t>
      </w:r>
      <w:r w:rsidR="00067060" w:rsidRPr="00600268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>can convey ethics</w:t>
      </w:r>
      <w:r w:rsidR="002822D4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>: close-</w:t>
      </w:r>
      <w:r w:rsidR="0013453F" w:rsidRPr="00600268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>up, camer</w:t>
      </w:r>
      <w:r w:rsidR="00A551D6" w:rsidRPr="00600268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>a movement, shot composition,</w:t>
      </w:r>
      <w:r w:rsidR="0013453F" w:rsidRPr="00600268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 xml:space="preserve"> framing</w:t>
      </w:r>
      <w:r w:rsidR="00A551D6" w:rsidRPr="00600268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>,</w:t>
      </w:r>
      <w:r w:rsidR="00067060" w:rsidRPr="00600268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 xml:space="preserve"> </w:t>
      </w:r>
      <w:r w:rsidR="001B3BDF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 xml:space="preserve">color, music, </w:t>
      </w:r>
      <w:r w:rsidR="00067060" w:rsidRPr="00600268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>dramatic irony,</w:t>
      </w:r>
      <w:r w:rsidR="00A551D6" w:rsidRPr="00600268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 xml:space="preserve"> etc</w:t>
      </w:r>
      <w:r w:rsidR="0013453F" w:rsidRPr="00600268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 xml:space="preserve">. </w:t>
      </w:r>
      <w:r w:rsidR="00067060" w:rsidRPr="00600268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>And</w:t>
      </w:r>
      <w:r w:rsidR="0013453F" w:rsidRPr="00600268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 xml:space="preserve"> </w:t>
      </w:r>
      <w:r w:rsidR="00067060" w:rsidRPr="00600268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>literary</w:t>
      </w:r>
      <w:r w:rsidR="0013453F" w:rsidRPr="00600268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 xml:space="preserve"> techniques</w:t>
      </w:r>
      <w:r w:rsidR="00067060" w:rsidRPr="00600268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 xml:space="preserve"> can convey ethics</w:t>
      </w:r>
      <w:r w:rsidR="00E31243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>/empathy</w:t>
      </w:r>
      <w:r w:rsidR="0013453F" w:rsidRPr="00600268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 xml:space="preserve">: narrator, narration style, word choices, </w:t>
      </w:r>
      <w:r w:rsidR="004C2117" w:rsidRPr="00600268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 xml:space="preserve">sarcasm, </w:t>
      </w:r>
      <w:r w:rsidR="001B3BDF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 xml:space="preserve">tone, </w:t>
      </w:r>
      <w:r w:rsidR="002822D4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>or irony, etc.</w:t>
      </w:r>
    </w:p>
    <w:p w14:paraId="755AD219" w14:textId="24936053" w:rsidR="0013453F" w:rsidRPr="00600268" w:rsidRDefault="00115D16" w:rsidP="001B3BDF">
      <w:pPr>
        <w:tabs>
          <w:tab w:val="left" w:pos="1080"/>
          <w:tab w:val="left" w:pos="2700"/>
        </w:tabs>
        <w:spacing w:line="276" w:lineRule="auto"/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</w:pPr>
      <w:r w:rsidRPr="00600268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>5</w:t>
      </w:r>
      <w:r w:rsidR="00A551D6" w:rsidRPr="00600268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>. A</w:t>
      </w:r>
      <w:r w:rsidR="0013453F" w:rsidRPr="00600268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 xml:space="preserve">bove all, make sure that your essay makes an argument </w:t>
      </w:r>
      <w:r w:rsidR="002822D4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>about how ethics</w:t>
      </w:r>
      <w:r w:rsidR="00E31243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>/empathy</w:t>
      </w:r>
      <w:r w:rsidR="002822D4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 xml:space="preserve"> differ</w:t>
      </w:r>
      <w:r w:rsidR="00E31243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>s</w:t>
      </w:r>
      <w:r w:rsidR="002822D4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 xml:space="preserve"> between the text and film version. For example, students might consider if a central character seems less empathetic in the film version</w:t>
      </w:r>
      <w:r w:rsidR="00A2660C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 xml:space="preserve"> (or the text version)</w:t>
      </w:r>
      <w:r w:rsidR="002822D4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>.</w:t>
      </w:r>
      <w:r w:rsidR="00A2660C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 xml:space="preserve"> Another example:</w:t>
      </w:r>
      <w:r w:rsidR="002822D4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 xml:space="preserve"> students might consider </w:t>
      </w:r>
      <w:r w:rsidR="001B3BDF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>how women are treated in the two versions.</w:t>
      </w:r>
      <w:r w:rsidR="00E31243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 xml:space="preserve"> Another example: is one version more violent (or more romantic)?</w:t>
      </w:r>
    </w:p>
    <w:p w14:paraId="383AFAD3" w14:textId="44E31922" w:rsidR="00115D16" w:rsidRPr="00600268" w:rsidRDefault="00115D16" w:rsidP="001B3BDF">
      <w:pPr>
        <w:tabs>
          <w:tab w:val="left" w:pos="1080"/>
          <w:tab w:val="left" w:pos="2700"/>
        </w:tabs>
        <w:spacing w:line="276" w:lineRule="auto"/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</w:pPr>
      <w:r w:rsidRPr="00600268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 xml:space="preserve">6. </w:t>
      </w:r>
      <w:r w:rsidRPr="00B850E6">
        <w:rPr>
          <w:rFonts w:ascii="Times New Roman" w:eastAsia="Times New Roman" w:hAnsi="Times New Roman" w:cs="Times New Roman"/>
          <w:sz w:val="22"/>
          <w:szCs w:val="22"/>
          <w:u w:val="single"/>
          <w:shd w:val="clear" w:color="auto" w:fill="FFFFFF"/>
        </w:rPr>
        <w:t>Do not use outside sources</w:t>
      </w:r>
      <w:r w:rsidRPr="00600268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>; I want to see h</w:t>
      </w:r>
      <w:r w:rsidR="000B12EE" w:rsidRPr="00600268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>ow you engage with our class material</w:t>
      </w:r>
      <w:r w:rsidR="00E31243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 xml:space="preserve"> and discussions</w:t>
      </w:r>
      <w:r w:rsidR="000B12EE" w:rsidRPr="00600268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>.</w:t>
      </w:r>
    </w:p>
    <w:p w14:paraId="49B5404D" w14:textId="77777777" w:rsidR="00A551D6" w:rsidRPr="00600268" w:rsidRDefault="00A551D6" w:rsidP="001B3BDF">
      <w:pPr>
        <w:tabs>
          <w:tab w:val="left" w:pos="1080"/>
          <w:tab w:val="left" w:pos="2700"/>
        </w:tabs>
        <w:spacing w:line="276" w:lineRule="auto"/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</w:pPr>
    </w:p>
    <w:p w14:paraId="4970A709" w14:textId="1D95ACEC" w:rsidR="00A551D6" w:rsidRPr="00B850E6" w:rsidRDefault="00B27894" w:rsidP="001B3BDF">
      <w:pPr>
        <w:pStyle w:val="NormalWeb"/>
        <w:shd w:val="clear" w:color="auto" w:fill="FFFFFF"/>
        <w:tabs>
          <w:tab w:val="left" w:pos="1080"/>
          <w:tab w:val="left" w:pos="2700"/>
        </w:tabs>
        <w:spacing w:before="0" w:beforeAutospacing="0" w:after="360" w:afterAutospacing="0" w:line="276" w:lineRule="auto"/>
        <w:contextualSpacing/>
        <w:textAlignment w:val="baseline"/>
        <w:rPr>
          <w:rFonts w:ascii="Times New Roman" w:hAnsi="Times New Roman"/>
          <w:u w:val="single"/>
        </w:rPr>
      </w:pPr>
      <w:r w:rsidRPr="00B850E6">
        <w:rPr>
          <w:rFonts w:ascii="Times New Roman" w:hAnsi="Times New Roman"/>
          <w:u w:val="single"/>
        </w:rPr>
        <w:t>Rubric</w:t>
      </w:r>
      <w:r w:rsidR="00A551D6" w:rsidRPr="00B850E6">
        <w:rPr>
          <w:rFonts w:ascii="Times New Roman" w:hAnsi="Times New Roman"/>
          <w:u w:val="single"/>
        </w:rPr>
        <w:t>:</w:t>
      </w:r>
    </w:p>
    <w:p w14:paraId="01C4CEAD" w14:textId="76906D43" w:rsidR="00A551D6" w:rsidRPr="00B850E6" w:rsidRDefault="00A551D6" w:rsidP="001B3BDF">
      <w:pPr>
        <w:pStyle w:val="NormalWeb"/>
        <w:shd w:val="clear" w:color="auto" w:fill="FFFFFF"/>
        <w:tabs>
          <w:tab w:val="left" w:pos="1080"/>
          <w:tab w:val="left" w:pos="2700"/>
        </w:tabs>
        <w:spacing w:before="0" w:beforeAutospacing="0" w:after="360" w:afterAutospacing="0" w:line="276" w:lineRule="auto"/>
        <w:contextualSpacing/>
        <w:textAlignment w:val="baseline"/>
        <w:rPr>
          <w:rFonts w:ascii="Times New Roman" w:hAnsi="Times New Roman"/>
        </w:rPr>
      </w:pPr>
      <w:r w:rsidRPr="00B850E6">
        <w:rPr>
          <w:rFonts w:ascii="Times New Roman" w:hAnsi="Times New Roman"/>
        </w:rPr>
        <w:t>1. A clear introduction, title, thesis, and method</w:t>
      </w:r>
      <w:r w:rsidR="006D3211" w:rsidRPr="00B850E6">
        <w:rPr>
          <w:rFonts w:ascii="Times New Roman" w:hAnsi="Times New Roman"/>
        </w:rPr>
        <w:t xml:space="preserve"> (25 points)</w:t>
      </w:r>
    </w:p>
    <w:p w14:paraId="7639847B" w14:textId="587DA134" w:rsidR="00A551D6" w:rsidRPr="00B850E6" w:rsidRDefault="00A551D6" w:rsidP="001B3BDF">
      <w:pPr>
        <w:pStyle w:val="NormalWeb"/>
        <w:shd w:val="clear" w:color="auto" w:fill="FFFFFF"/>
        <w:tabs>
          <w:tab w:val="left" w:pos="1080"/>
          <w:tab w:val="left" w:pos="2700"/>
        </w:tabs>
        <w:spacing w:before="0" w:beforeAutospacing="0" w:after="360" w:afterAutospacing="0" w:line="276" w:lineRule="auto"/>
        <w:contextualSpacing/>
        <w:textAlignment w:val="baseline"/>
        <w:rPr>
          <w:rFonts w:ascii="Times New Roman" w:hAnsi="Times New Roman"/>
        </w:rPr>
      </w:pPr>
      <w:r w:rsidRPr="00B850E6">
        <w:rPr>
          <w:rFonts w:ascii="Times New Roman" w:hAnsi="Times New Roman"/>
        </w:rPr>
        <w:t xml:space="preserve">2. Concrete nouns, </w:t>
      </w:r>
      <w:r w:rsidR="00E87E11" w:rsidRPr="00B850E6">
        <w:rPr>
          <w:rFonts w:ascii="Times New Roman" w:hAnsi="Times New Roman"/>
        </w:rPr>
        <w:t>clear</w:t>
      </w:r>
      <w:r w:rsidRPr="00B850E6">
        <w:rPr>
          <w:rFonts w:ascii="Times New Roman" w:hAnsi="Times New Roman"/>
        </w:rPr>
        <w:t xml:space="preserve"> sentences, clear paragraphs</w:t>
      </w:r>
      <w:r w:rsidR="00E87E11" w:rsidRPr="00B850E6">
        <w:rPr>
          <w:rFonts w:ascii="Times New Roman" w:hAnsi="Times New Roman"/>
        </w:rPr>
        <w:t>, word count, and proofreading</w:t>
      </w:r>
      <w:r w:rsidR="006D3211" w:rsidRPr="00B850E6">
        <w:rPr>
          <w:rFonts w:ascii="Times New Roman" w:hAnsi="Times New Roman"/>
        </w:rPr>
        <w:t xml:space="preserve"> (25 points)</w:t>
      </w:r>
    </w:p>
    <w:p w14:paraId="179C6763" w14:textId="00CFF9E9" w:rsidR="00A551D6" w:rsidRPr="00B850E6" w:rsidRDefault="00A551D6" w:rsidP="001B3BDF">
      <w:pPr>
        <w:pStyle w:val="NormalWeb"/>
        <w:shd w:val="clear" w:color="auto" w:fill="FFFFFF"/>
        <w:tabs>
          <w:tab w:val="left" w:pos="1080"/>
          <w:tab w:val="left" w:pos="2700"/>
        </w:tabs>
        <w:spacing w:before="0" w:beforeAutospacing="0" w:after="360" w:afterAutospacing="0" w:line="276" w:lineRule="auto"/>
        <w:contextualSpacing/>
        <w:textAlignment w:val="baseline"/>
        <w:rPr>
          <w:rFonts w:ascii="Times New Roman" w:hAnsi="Times New Roman"/>
        </w:rPr>
      </w:pPr>
      <w:r w:rsidRPr="00B850E6">
        <w:rPr>
          <w:rFonts w:ascii="Times New Roman" w:hAnsi="Times New Roman"/>
        </w:rPr>
        <w:t xml:space="preserve">3. Accurate </w:t>
      </w:r>
      <w:r w:rsidR="00E31243" w:rsidRPr="00B850E6">
        <w:rPr>
          <w:rFonts w:ascii="Times New Roman" w:hAnsi="Times New Roman"/>
        </w:rPr>
        <w:t xml:space="preserve">reading and </w:t>
      </w:r>
      <w:r w:rsidRPr="00B850E6">
        <w:rPr>
          <w:rFonts w:ascii="Times New Roman" w:hAnsi="Times New Roman"/>
        </w:rPr>
        <w:t xml:space="preserve">examination of </w:t>
      </w:r>
      <w:r w:rsidR="00E31243" w:rsidRPr="00B850E6">
        <w:rPr>
          <w:rFonts w:ascii="Times New Roman" w:hAnsi="Times New Roman"/>
        </w:rPr>
        <w:t>texts/</w:t>
      </w:r>
      <w:r w:rsidRPr="00B850E6">
        <w:rPr>
          <w:rFonts w:ascii="Times New Roman" w:hAnsi="Times New Roman"/>
        </w:rPr>
        <w:t>scenes and</w:t>
      </w:r>
      <w:r w:rsidR="00D6768B" w:rsidRPr="00B850E6">
        <w:rPr>
          <w:rFonts w:ascii="Times New Roman" w:hAnsi="Times New Roman"/>
        </w:rPr>
        <w:t xml:space="preserve"> at least four direct quotes</w:t>
      </w:r>
      <w:r w:rsidRPr="00B850E6">
        <w:rPr>
          <w:rFonts w:ascii="Times New Roman" w:hAnsi="Times New Roman"/>
        </w:rPr>
        <w:t xml:space="preserve"> from the text</w:t>
      </w:r>
      <w:r w:rsidR="00D6768B" w:rsidRPr="00B850E6">
        <w:rPr>
          <w:rFonts w:ascii="Times New Roman" w:hAnsi="Times New Roman"/>
        </w:rPr>
        <w:t>s, films,</w:t>
      </w:r>
      <w:r w:rsidRPr="00B850E6">
        <w:rPr>
          <w:rFonts w:ascii="Times New Roman" w:hAnsi="Times New Roman"/>
        </w:rPr>
        <w:t xml:space="preserve"> </w:t>
      </w:r>
      <w:r w:rsidR="00D6768B" w:rsidRPr="00B850E6">
        <w:rPr>
          <w:rFonts w:ascii="Times New Roman" w:hAnsi="Times New Roman"/>
        </w:rPr>
        <w:t>or handouts</w:t>
      </w:r>
      <w:r w:rsidR="004D798F" w:rsidRPr="00B850E6">
        <w:rPr>
          <w:rFonts w:ascii="Times New Roman" w:hAnsi="Times New Roman"/>
        </w:rPr>
        <w:t>. Accurate in-text citations.</w:t>
      </w:r>
      <w:r w:rsidR="006D3211" w:rsidRPr="00B850E6">
        <w:rPr>
          <w:rFonts w:ascii="Times New Roman" w:hAnsi="Times New Roman"/>
        </w:rPr>
        <w:t xml:space="preserve"> (25 points)</w:t>
      </w:r>
    </w:p>
    <w:p w14:paraId="6636FF61" w14:textId="45B2FFF0" w:rsidR="00A551D6" w:rsidRPr="00B850E6" w:rsidRDefault="00A551D6" w:rsidP="001B3BDF">
      <w:pPr>
        <w:pStyle w:val="NormalWeb"/>
        <w:shd w:val="clear" w:color="auto" w:fill="FFFFFF"/>
        <w:tabs>
          <w:tab w:val="left" w:pos="1080"/>
          <w:tab w:val="left" w:pos="2700"/>
        </w:tabs>
        <w:spacing w:before="0" w:beforeAutospacing="0" w:after="360" w:afterAutospacing="0" w:line="276" w:lineRule="auto"/>
        <w:contextualSpacing/>
        <w:textAlignment w:val="baseline"/>
        <w:rPr>
          <w:rFonts w:ascii="Times New Roman" w:hAnsi="Times New Roman"/>
        </w:rPr>
      </w:pPr>
      <w:r w:rsidRPr="00B850E6">
        <w:rPr>
          <w:rFonts w:ascii="Times New Roman" w:hAnsi="Times New Roman"/>
        </w:rPr>
        <w:t xml:space="preserve">4. Clear use of </w:t>
      </w:r>
      <w:r w:rsidR="00600268" w:rsidRPr="00B850E6">
        <w:rPr>
          <w:rFonts w:ascii="Times New Roman" w:hAnsi="Times New Roman"/>
        </w:rPr>
        <w:t xml:space="preserve">selected </w:t>
      </w:r>
      <w:r w:rsidR="000B12EE" w:rsidRPr="00B850E6">
        <w:rPr>
          <w:rFonts w:ascii="Times New Roman" w:hAnsi="Times New Roman"/>
        </w:rPr>
        <w:t>terms: ethics handout</w:t>
      </w:r>
      <w:r w:rsidR="00E31243" w:rsidRPr="00B850E6">
        <w:rPr>
          <w:rFonts w:ascii="Times New Roman" w:hAnsi="Times New Roman"/>
        </w:rPr>
        <w:t>, empathy handout</w:t>
      </w:r>
      <w:r w:rsidR="000B12EE" w:rsidRPr="00B850E6">
        <w:rPr>
          <w:rFonts w:ascii="Times New Roman" w:hAnsi="Times New Roman"/>
        </w:rPr>
        <w:t>, five-part reading tool, film analysis handout</w:t>
      </w:r>
      <w:r w:rsidR="00600268" w:rsidRPr="00B850E6">
        <w:rPr>
          <w:rFonts w:ascii="Times New Roman" w:hAnsi="Times New Roman"/>
        </w:rPr>
        <w:t>, class notes</w:t>
      </w:r>
      <w:r w:rsidR="006D3211" w:rsidRPr="00B850E6">
        <w:rPr>
          <w:rFonts w:ascii="Times New Roman" w:hAnsi="Times New Roman"/>
        </w:rPr>
        <w:t xml:space="preserve"> (25 points)</w:t>
      </w:r>
    </w:p>
    <w:p w14:paraId="66F011D7" w14:textId="77777777" w:rsidR="00A551D6" w:rsidRPr="00B850E6" w:rsidRDefault="00A551D6" w:rsidP="001B3BDF">
      <w:pPr>
        <w:pStyle w:val="NormalWeb"/>
        <w:shd w:val="clear" w:color="auto" w:fill="FFFFFF"/>
        <w:tabs>
          <w:tab w:val="left" w:pos="1080"/>
          <w:tab w:val="left" w:pos="2700"/>
        </w:tabs>
        <w:spacing w:before="0" w:beforeAutospacing="0" w:after="360" w:afterAutospacing="0" w:line="276" w:lineRule="auto"/>
        <w:contextualSpacing/>
        <w:textAlignment w:val="baseline"/>
        <w:rPr>
          <w:rFonts w:ascii="Times New Roman" w:hAnsi="Times New Roman"/>
        </w:rPr>
      </w:pPr>
    </w:p>
    <w:p w14:paraId="22E94AA3" w14:textId="68FB6641" w:rsidR="00A551D6" w:rsidRPr="00B850E6" w:rsidRDefault="00A551D6" w:rsidP="001B3BDF">
      <w:pPr>
        <w:pStyle w:val="NormalWeb"/>
        <w:shd w:val="clear" w:color="auto" w:fill="FFFFFF"/>
        <w:tabs>
          <w:tab w:val="left" w:pos="1080"/>
          <w:tab w:val="left" w:pos="2340"/>
          <w:tab w:val="left" w:pos="2700"/>
        </w:tabs>
        <w:spacing w:before="0" w:beforeAutospacing="0" w:after="360" w:afterAutospacing="0" w:line="276" w:lineRule="auto"/>
        <w:contextualSpacing/>
        <w:textAlignment w:val="baseline"/>
        <w:rPr>
          <w:rFonts w:ascii="Times New Roman" w:hAnsi="Times New Roman"/>
        </w:rPr>
      </w:pPr>
      <w:r w:rsidRPr="00B850E6">
        <w:rPr>
          <w:rFonts w:ascii="Times New Roman" w:hAnsi="Times New Roman"/>
          <w:u w:val="single"/>
        </w:rPr>
        <w:t>Length:</w:t>
      </w:r>
      <w:r w:rsidRPr="00B850E6">
        <w:rPr>
          <w:rFonts w:ascii="Times New Roman" w:hAnsi="Times New Roman"/>
        </w:rPr>
        <w:t xml:space="preserve"> </w:t>
      </w:r>
      <w:r w:rsidR="00E87E11" w:rsidRPr="00B850E6">
        <w:rPr>
          <w:rFonts w:ascii="Times New Roman" w:hAnsi="Times New Roman"/>
        </w:rPr>
        <w:t>900 words</w:t>
      </w:r>
      <w:r w:rsidR="006E0E5A" w:rsidRPr="00B850E6">
        <w:rPr>
          <w:rFonts w:ascii="Times New Roman" w:hAnsi="Times New Roman"/>
        </w:rPr>
        <w:t xml:space="preserve"> (use word count)</w:t>
      </w:r>
    </w:p>
    <w:p w14:paraId="6AE10769" w14:textId="77777777" w:rsidR="00A551D6" w:rsidRPr="00600268" w:rsidRDefault="00A551D6" w:rsidP="001B3BDF">
      <w:pPr>
        <w:pStyle w:val="NormalWeb"/>
        <w:shd w:val="clear" w:color="auto" w:fill="FFFFFF"/>
        <w:tabs>
          <w:tab w:val="left" w:pos="1080"/>
          <w:tab w:val="left" w:pos="2700"/>
        </w:tabs>
        <w:spacing w:before="0" w:beforeAutospacing="0" w:after="360" w:afterAutospacing="0" w:line="276" w:lineRule="auto"/>
        <w:contextualSpacing/>
        <w:textAlignment w:val="baseline"/>
        <w:rPr>
          <w:rFonts w:ascii="Times New Roman" w:hAnsi="Times New Roman"/>
          <w:sz w:val="22"/>
          <w:szCs w:val="22"/>
        </w:rPr>
      </w:pPr>
    </w:p>
    <w:p w14:paraId="55E629D3" w14:textId="77777777" w:rsidR="00A551D6" w:rsidRPr="00B27894" w:rsidRDefault="00A551D6" w:rsidP="001B3BDF">
      <w:pPr>
        <w:pStyle w:val="NormalWeb"/>
        <w:shd w:val="clear" w:color="auto" w:fill="FFFFFF"/>
        <w:tabs>
          <w:tab w:val="left" w:pos="1080"/>
          <w:tab w:val="left" w:pos="2700"/>
        </w:tabs>
        <w:spacing w:before="0" w:beforeAutospacing="0" w:after="360" w:afterAutospacing="0" w:line="276" w:lineRule="auto"/>
        <w:contextualSpacing/>
        <w:textAlignment w:val="baseline"/>
        <w:rPr>
          <w:rFonts w:ascii="Times New Roman" w:hAnsi="Times New Roman"/>
          <w:sz w:val="22"/>
          <w:szCs w:val="22"/>
          <w:u w:val="single"/>
        </w:rPr>
      </w:pPr>
      <w:r w:rsidRPr="00B27894">
        <w:rPr>
          <w:rFonts w:ascii="Times New Roman" w:hAnsi="Times New Roman"/>
          <w:sz w:val="22"/>
          <w:szCs w:val="22"/>
          <w:u w:val="single"/>
        </w:rPr>
        <w:t>Due Dates:</w:t>
      </w:r>
    </w:p>
    <w:p w14:paraId="0A5A2DB5" w14:textId="580427BE" w:rsidR="0013453F" w:rsidRPr="00600268" w:rsidRDefault="00E87E11" w:rsidP="001B3BDF">
      <w:pPr>
        <w:pStyle w:val="NormalWeb"/>
        <w:shd w:val="clear" w:color="auto" w:fill="FFFFFF"/>
        <w:tabs>
          <w:tab w:val="left" w:pos="1080"/>
          <w:tab w:val="left" w:pos="2700"/>
        </w:tabs>
        <w:spacing w:before="0" w:beforeAutospacing="0" w:after="360" w:afterAutospacing="0" w:line="276" w:lineRule="auto"/>
        <w:contextualSpacing/>
        <w:textAlignment w:val="baseline"/>
        <w:rPr>
          <w:rFonts w:ascii="Times New Roman" w:hAnsi="Times New Roman"/>
          <w:sz w:val="22"/>
          <w:szCs w:val="22"/>
        </w:rPr>
      </w:pPr>
      <w:r w:rsidRPr="00B27894">
        <w:rPr>
          <w:rFonts w:ascii="Times New Roman" w:hAnsi="Times New Roman"/>
          <w:sz w:val="22"/>
          <w:szCs w:val="22"/>
        </w:rPr>
        <w:t xml:space="preserve">Thursday, </w:t>
      </w:r>
      <w:r w:rsidR="005F3236">
        <w:rPr>
          <w:rFonts w:ascii="Times New Roman" w:hAnsi="Times New Roman"/>
          <w:sz w:val="22"/>
          <w:szCs w:val="22"/>
        </w:rPr>
        <w:t>May</w:t>
      </w:r>
      <w:r w:rsidR="00067060" w:rsidRPr="00B27894">
        <w:rPr>
          <w:rFonts w:ascii="Times New Roman" w:hAnsi="Times New Roman"/>
          <w:sz w:val="22"/>
          <w:szCs w:val="22"/>
        </w:rPr>
        <w:t xml:space="preserve">. </w:t>
      </w:r>
      <w:r w:rsidRPr="00B27894">
        <w:rPr>
          <w:rFonts w:ascii="Times New Roman" w:hAnsi="Times New Roman"/>
          <w:sz w:val="22"/>
          <w:szCs w:val="22"/>
        </w:rPr>
        <w:t>1</w:t>
      </w:r>
      <w:r w:rsidR="005F3236">
        <w:rPr>
          <w:rFonts w:ascii="Times New Roman" w:hAnsi="Times New Roman"/>
          <w:sz w:val="22"/>
          <w:szCs w:val="22"/>
        </w:rPr>
        <w:t>9</w:t>
      </w:r>
      <w:r w:rsidR="00D6768B" w:rsidRPr="00B27894">
        <w:rPr>
          <w:rFonts w:ascii="Times New Roman" w:hAnsi="Times New Roman"/>
          <w:sz w:val="22"/>
          <w:szCs w:val="22"/>
        </w:rPr>
        <w:t>:</w:t>
      </w:r>
      <w:r w:rsidR="00A551D6" w:rsidRPr="00B27894">
        <w:rPr>
          <w:rFonts w:ascii="Times New Roman" w:hAnsi="Times New Roman"/>
          <w:sz w:val="22"/>
          <w:szCs w:val="22"/>
        </w:rPr>
        <w:t xml:space="preserve"> </w:t>
      </w:r>
      <w:r w:rsidR="00B27894" w:rsidRPr="00B27894">
        <w:rPr>
          <w:rFonts w:ascii="Times New Roman" w:hAnsi="Times New Roman"/>
          <w:sz w:val="22"/>
          <w:szCs w:val="22"/>
        </w:rPr>
        <w:t xml:space="preserve">Post Final Essays </w:t>
      </w:r>
      <w:r w:rsidR="005F3236">
        <w:rPr>
          <w:rFonts w:ascii="Times New Roman" w:hAnsi="Times New Roman"/>
          <w:sz w:val="22"/>
          <w:szCs w:val="22"/>
        </w:rPr>
        <w:t>to Blackboard by midnight</w:t>
      </w:r>
      <w:r w:rsidRPr="00B27894">
        <w:rPr>
          <w:rFonts w:ascii="Times New Roman" w:hAnsi="Times New Roman"/>
          <w:sz w:val="22"/>
          <w:szCs w:val="22"/>
        </w:rPr>
        <w:t>.</w:t>
      </w:r>
      <w:r w:rsidR="004D798F">
        <w:rPr>
          <w:rFonts w:ascii="Times New Roman" w:hAnsi="Times New Roman"/>
          <w:sz w:val="22"/>
          <w:szCs w:val="22"/>
        </w:rPr>
        <w:t xml:space="preserve"> NO LATE PAPERS WILL BE ACCEPTED. EARLY PAPERS ARE ALWAYS ACCEPTED.</w:t>
      </w:r>
    </w:p>
    <w:sectPr w:rsidR="0013453F" w:rsidRPr="00600268" w:rsidSect="001B3BDF">
      <w:type w:val="continuous"/>
      <w:pgSz w:w="12240" w:h="15840"/>
      <w:pgMar w:top="864" w:right="1800" w:bottom="864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53F"/>
    <w:rsid w:val="00067060"/>
    <w:rsid w:val="000B12EE"/>
    <w:rsid w:val="00115D16"/>
    <w:rsid w:val="0013453F"/>
    <w:rsid w:val="00142C50"/>
    <w:rsid w:val="00143281"/>
    <w:rsid w:val="001B3BDF"/>
    <w:rsid w:val="001F1824"/>
    <w:rsid w:val="00221D86"/>
    <w:rsid w:val="002822D4"/>
    <w:rsid w:val="002D6D07"/>
    <w:rsid w:val="0031175E"/>
    <w:rsid w:val="003C0557"/>
    <w:rsid w:val="003C5BF9"/>
    <w:rsid w:val="004C2117"/>
    <w:rsid w:val="004D798F"/>
    <w:rsid w:val="00592592"/>
    <w:rsid w:val="005C196E"/>
    <w:rsid w:val="005F3236"/>
    <w:rsid w:val="00600268"/>
    <w:rsid w:val="00600A5F"/>
    <w:rsid w:val="006D3211"/>
    <w:rsid w:val="006E0E5A"/>
    <w:rsid w:val="00716DAA"/>
    <w:rsid w:val="009127D6"/>
    <w:rsid w:val="0095714C"/>
    <w:rsid w:val="009726C2"/>
    <w:rsid w:val="00A2660C"/>
    <w:rsid w:val="00A551D6"/>
    <w:rsid w:val="00B27894"/>
    <w:rsid w:val="00B5248D"/>
    <w:rsid w:val="00B850E6"/>
    <w:rsid w:val="00BC61DB"/>
    <w:rsid w:val="00BD7CB7"/>
    <w:rsid w:val="00C613D4"/>
    <w:rsid w:val="00D01CF2"/>
    <w:rsid w:val="00D6768B"/>
    <w:rsid w:val="00E31243"/>
    <w:rsid w:val="00E87E11"/>
    <w:rsid w:val="00F0249D"/>
    <w:rsid w:val="00F96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6A362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3453F"/>
  </w:style>
  <w:style w:type="paragraph" w:styleId="NormalWeb">
    <w:name w:val="Normal (Web)"/>
    <w:basedOn w:val="Normal"/>
    <w:uiPriority w:val="99"/>
    <w:unhideWhenUsed/>
    <w:rsid w:val="00A551D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47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Scanlan</dc:creator>
  <cp:keywords/>
  <dc:description/>
  <cp:lastModifiedBy>Sean Scanlan</cp:lastModifiedBy>
  <cp:revision>3</cp:revision>
  <cp:lastPrinted>2016-11-17T15:33:00Z</cp:lastPrinted>
  <dcterms:created xsi:type="dcterms:W3CDTF">2022-05-03T18:34:00Z</dcterms:created>
  <dcterms:modified xsi:type="dcterms:W3CDTF">2022-05-03T19:52:00Z</dcterms:modified>
</cp:coreProperties>
</file>