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5EE" w:rsidRPr="00EB5D06" w:rsidRDefault="00B625EE" w:rsidP="00953D8A">
      <w:pPr>
        <w:shd w:val="clear" w:color="auto" w:fill="FFFFFF"/>
        <w:spacing w:after="0" w:line="480" w:lineRule="auto"/>
        <w:rPr>
          <w:rFonts w:ascii="Times New Roman" w:eastAsia="Times New Roman" w:hAnsi="Times New Roman" w:cs="Times New Roman"/>
          <w:b/>
          <w:color w:val="000000"/>
          <w:sz w:val="24"/>
          <w:szCs w:val="24"/>
        </w:rPr>
      </w:pPr>
      <w:r w:rsidRPr="00EB5D06">
        <w:rPr>
          <w:rFonts w:ascii="Times New Roman" w:eastAsia="Times New Roman" w:hAnsi="Times New Roman" w:cs="Times New Roman"/>
          <w:b/>
          <w:color w:val="000000"/>
          <w:sz w:val="24"/>
          <w:szCs w:val="24"/>
        </w:rPr>
        <w:t>SHUMEYKO, OLESYA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EB5D06">
        <w:rPr>
          <w:rFonts w:ascii="Times New Roman" w:eastAsia="Times New Roman" w:hAnsi="Times New Roman" w:cs="Times New Roman"/>
          <w:b/>
          <w:color w:val="000000"/>
          <w:sz w:val="24"/>
          <w:szCs w:val="24"/>
        </w:rPr>
        <w:t>ORAL PATHOLOGY</w:t>
      </w:r>
    </w:p>
    <w:p w:rsidR="00B625EE" w:rsidRPr="00EB5D06" w:rsidRDefault="00B625EE" w:rsidP="00953D8A">
      <w:pPr>
        <w:shd w:val="clear" w:color="auto" w:fill="FFFFFF"/>
        <w:spacing w:after="0" w:line="480" w:lineRule="auto"/>
        <w:rPr>
          <w:rFonts w:ascii="Times New Roman" w:eastAsia="Times New Roman" w:hAnsi="Times New Roman" w:cs="Times New Roman"/>
          <w:b/>
          <w:color w:val="000000"/>
          <w:sz w:val="24"/>
          <w:szCs w:val="24"/>
        </w:rPr>
      </w:pPr>
      <w:r w:rsidRPr="00EB5D06">
        <w:rPr>
          <w:rFonts w:ascii="Times New Roman" w:eastAsia="Times New Roman" w:hAnsi="Times New Roman" w:cs="Times New Roman"/>
          <w:b/>
          <w:color w:val="000000"/>
          <w:sz w:val="24"/>
          <w:szCs w:val="24"/>
        </w:rPr>
        <w:tab/>
      </w:r>
      <w:r w:rsidRPr="00EB5D06">
        <w:rPr>
          <w:rFonts w:ascii="Times New Roman" w:eastAsia="Times New Roman" w:hAnsi="Times New Roman" w:cs="Times New Roman"/>
          <w:b/>
          <w:color w:val="000000"/>
          <w:sz w:val="24"/>
          <w:szCs w:val="24"/>
        </w:rPr>
        <w:tab/>
      </w:r>
      <w:r w:rsidRPr="00EB5D06">
        <w:rPr>
          <w:rFonts w:ascii="Times New Roman" w:eastAsia="Times New Roman" w:hAnsi="Times New Roman" w:cs="Times New Roman"/>
          <w:b/>
          <w:color w:val="000000"/>
          <w:sz w:val="24"/>
          <w:szCs w:val="24"/>
        </w:rPr>
        <w:tab/>
      </w:r>
      <w:r w:rsidRPr="00EB5D06">
        <w:rPr>
          <w:rFonts w:ascii="Times New Roman" w:eastAsia="Times New Roman" w:hAnsi="Times New Roman" w:cs="Times New Roman"/>
          <w:b/>
          <w:color w:val="000000"/>
          <w:sz w:val="24"/>
          <w:szCs w:val="24"/>
        </w:rPr>
        <w:tab/>
      </w:r>
      <w:r w:rsidRPr="00EB5D06">
        <w:rPr>
          <w:rFonts w:ascii="Times New Roman" w:eastAsia="Times New Roman" w:hAnsi="Times New Roman" w:cs="Times New Roman"/>
          <w:b/>
          <w:color w:val="000000"/>
          <w:sz w:val="24"/>
          <w:szCs w:val="24"/>
        </w:rPr>
        <w:tab/>
      </w:r>
      <w:r w:rsidRPr="00EB5D06">
        <w:rPr>
          <w:rFonts w:ascii="Times New Roman" w:eastAsia="Times New Roman" w:hAnsi="Times New Roman" w:cs="Times New Roman"/>
          <w:b/>
          <w:color w:val="000000"/>
          <w:sz w:val="24"/>
          <w:szCs w:val="24"/>
        </w:rPr>
        <w:tab/>
      </w:r>
      <w:r w:rsidRPr="00EB5D06">
        <w:rPr>
          <w:rFonts w:ascii="Times New Roman" w:eastAsia="Times New Roman" w:hAnsi="Times New Roman" w:cs="Times New Roman"/>
          <w:b/>
          <w:color w:val="000000"/>
          <w:sz w:val="24"/>
          <w:szCs w:val="24"/>
        </w:rPr>
        <w:tab/>
      </w:r>
      <w:r w:rsidRPr="00EB5D06">
        <w:rPr>
          <w:rFonts w:ascii="Times New Roman" w:eastAsia="Times New Roman" w:hAnsi="Times New Roman" w:cs="Times New Roman"/>
          <w:b/>
          <w:color w:val="000000"/>
          <w:sz w:val="24"/>
          <w:szCs w:val="24"/>
        </w:rPr>
        <w:tab/>
        <w:t>DEN 2311/E632</w:t>
      </w:r>
    </w:p>
    <w:p w:rsidR="00B625EE" w:rsidRPr="00EB5D06" w:rsidRDefault="00B625EE" w:rsidP="00953D8A">
      <w:pPr>
        <w:shd w:val="clear" w:color="auto" w:fill="FFFFFF"/>
        <w:spacing w:after="0" w:line="480" w:lineRule="auto"/>
        <w:rPr>
          <w:rFonts w:ascii="Times New Roman" w:eastAsia="Times New Roman" w:hAnsi="Times New Roman" w:cs="Times New Roman"/>
          <w:b/>
          <w:color w:val="000000"/>
          <w:sz w:val="24"/>
          <w:szCs w:val="24"/>
        </w:rPr>
      </w:pPr>
      <w:r w:rsidRPr="00EB5D06">
        <w:rPr>
          <w:rFonts w:ascii="Times New Roman" w:eastAsia="Times New Roman" w:hAnsi="Times New Roman" w:cs="Times New Roman"/>
          <w:b/>
          <w:color w:val="000000"/>
          <w:sz w:val="24"/>
          <w:szCs w:val="24"/>
        </w:rPr>
        <w:t>HERPANGINA</w:t>
      </w:r>
    </w:p>
    <w:p w:rsidR="00B625EE" w:rsidRDefault="00B625EE" w:rsidP="00953D8A">
      <w:pPr>
        <w:shd w:val="clear" w:color="auto" w:fill="FFFFFF"/>
        <w:spacing w:after="0" w:line="480" w:lineRule="auto"/>
        <w:rPr>
          <w:rFonts w:ascii="Times New Roman" w:eastAsia="Times New Roman" w:hAnsi="Times New Roman" w:cs="Times New Roman"/>
          <w:color w:val="000000"/>
          <w:sz w:val="24"/>
          <w:szCs w:val="24"/>
        </w:rPr>
      </w:pPr>
    </w:p>
    <w:p w:rsidR="00EB5D06" w:rsidRPr="00EB5D06" w:rsidRDefault="00EB5D06" w:rsidP="00953D8A">
      <w:pPr>
        <w:shd w:val="clear" w:color="auto" w:fill="FFFFFF"/>
        <w:spacing w:after="0" w:line="480" w:lineRule="auto"/>
        <w:rPr>
          <w:rFonts w:ascii="Times New Roman" w:eastAsia="Times New Roman" w:hAnsi="Times New Roman" w:cs="Times New Roman"/>
          <w:b/>
          <w:color w:val="000000"/>
          <w:sz w:val="24"/>
          <w:szCs w:val="24"/>
        </w:rPr>
      </w:pPr>
      <w:r w:rsidRPr="00EB5D06">
        <w:rPr>
          <w:rFonts w:ascii="Times New Roman" w:eastAsia="Times New Roman" w:hAnsi="Times New Roman" w:cs="Times New Roman"/>
          <w:b/>
          <w:color w:val="000000"/>
          <w:sz w:val="24"/>
          <w:szCs w:val="24"/>
        </w:rPr>
        <w:t>Brief explanation of disease/lesion</w:t>
      </w:r>
    </w:p>
    <w:p w:rsidR="00EB5D06" w:rsidRDefault="00B625EE" w:rsidP="00953D8A">
      <w:pPr>
        <w:shd w:val="clear" w:color="auto" w:fill="FFFFFF"/>
        <w:spacing w:after="0" w:line="480" w:lineRule="auto"/>
        <w:rPr>
          <w:rFonts w:ascii="Times New Roman" w:eastAsia="Times New Roman" w:hAnsi="Times New Roman" w:cs="Times New Roman"/>
          <w:color w:val="000000"/>
          <w:sz w:val="24"/>
          <w:szCs w:val="24"/>
        </w:rPr>
      </w:pPr>
      <w:proofErr w:type="spellStart"/>
      <w:r w:rsidRPr="00B625EE">
        <w:rPr>
          <w:rFonts w:ascii="Times New Roman" w:eastAsia="Times New Roman" w:hAnsi="Times New Roman" w:cs="Times New Roman"/>
          <w:color w:val="000000"/>
          <w:sz w:val="24"/>
          <w:szCs w:val="24"/>
        </w:rPr>
        <w:t>Herpangina</w:t>
      </w:r>
      <w:proofErr w:type="spellEnd"/>
      <w:r w:rsidRPr="00B625EE">
        <w:rPr>
          <w:rFonts w:ascii="Times New Roman" w:eastAsia="Times New Roman" w:hAnsi="Times New Roman" w:cs="Times New Roman"/>
          <w:color w:val="000000"/>
          <w:sz w:val="24"/>
          <w:szCs w:val="24"/>
        </w:rPr>
        <w:t xml:space="preserve"> is an infection caused by human </w:t>
      </w:r>
      <w:proofErr w:type="spellStart"/>
      <w:r w:rsidRPr="00B625EE">
        <w:rPr>
          <w:rFonts w:ascii="Times New Roman" w:eastAsia="Times New Roman" w:hAnsi="Times New Roman" w:cs="Times New Roman"/>
          <w:color w:val="000000"/>
          <w:sz w:val="24"/>
          <w:szCs w:val="24"/>
        </w:rPr>
        <w:t>enterovirus</w:t>
      </w:r>
      <w:proofErr w:type="spellEnd"/>
      <w:r w:rsidRPr="00B625EE">
        <w:rPr>
          <w:rFonts w:ascii="Times New Roman" w:eastAsia="Times New Roman" w:hAnsi="Times New Roman" w:cs="Times New Roman"/>
          <w:color w:val="000000"/>
          <w:sz w:val="24"/>
          <w:szCs w:val="24"/>
        </w:rPr>
        <w:t xml:space="preserve">. Human </w:t>
      </w:r>
      <w:proofErr w:type="spellStart"/>
      <w:r w:rsidRPr="00B625EE">
        <w:rPr>
          <w:rFonts w:ascii="Times New Roman" w:eastAsia="Times New Roman" w:hAnsi="Times New Roman" w:cs="Times New Roman"/>
          <w:color w:val="000000"/>
          <w:sz w:val="24"/>
          <w:szCs w:val="24"/>
        </w:rPr>
        <w:t>enteroviruses</w:t>
      </w:r>
      <w:proofErr w:type="spellEnd"/>
      <w:r w:rsidRPr="00B625EE">
        <w:rPr>
          <w:rFonts w:ascii="Times New Roman" w:eastAsia="Times New Roman" w:hAnsi="Times New Roman" w:cs="Times New Roman"/>
          <w:color w:val="000000"/>
          <w:sz w:val="24"/>
          <w:szCs w:val="24"/>
        </w:rPr>
        <w:t xml:space="preserve"> have been classified into echoviruses, </w:t>
      </w:r>
      <w:proofErr w:type="spellStart"/>
      <w:r w:rsidRPr="00B625EE">
        <w:rPr>
          <w:rFonts w:ascii="Times New Roman" w:eastAsia="Times New Roman" w:hAnsi="Times New Roman" w:cs="Times New Roman"/>
          <w:color w:val="000000"/>
          <w:sz w:val="24"/>
          <w:szCs w:val="24"/>
        </w:rPr>
        <w:t>coxsackieviruses</w:t>
      </w:r>
      <w:proofErr w:type="spellEnd"/>
      <w:r w:rsidRPr="00B625EE">
        <w:rPr>
          <w:rFonts w:ascii="Times New Roman" w:eastAsia="Times New Roman" w:hAnsi="Times New Roman" w:cs="Times New Roman"/>
          <w:color w:val="000000"/>
          <w:sz w:val="24"/>
          <w:szCs w:val="24"/>
        </w:rPr>
        <w:t xml:space="preserve"> and polio viruses. Beginning in the 1960s, newly discovered </w:t>
      </w:r>
      <w:proofErr w:type="spellStart"/>
      <w:r w:rsidRPr="00B625EE">
        <w:rPr>
          <w:rFonts w:ascii="Times New Roman" w:eastAsia="Times New Roman" w:hAnsi="Times New Roman" w:cs="Times New Roman"/>
          <w:color w:val="000000"/>
          <w:sz w:val="24"/>
          <w:szCs w:val="24"/>
        </w:rPr>
        <w:t>enteroviruses</w:t>
      </w:r>
      <w:proofErr w:type="spellEnd"/>
      <w:r w:rsidRPr="00B625EE">
        <w:rPr>
          <w:rFonts w:ascii="Times New Roman" w:eastAsia="Times New Roman" w:hAnsi="Times New Roman" w:cs="Times New Roman"/>
          <w:color w:val="000000"/>
          <w:sz w:val="24"/>
          <w:szCs w:val="24"/>
        </w:rPr>
        <w:t xml:space="preserve"> have been assigned a numeric designation. It is acute febrile illness that occurs in the summer and fall in temperate climates. It is characterized by </w:t>
      </w:r>
      <w:proofErr w:type="spellStart"/>
      <w:r w:rsidRPr="00B625EE">
        <w:rPr>
          <w:rFonts w:ascii="Times New Roman" w:eastAsia="Times New Roman" w:hAnsi="Times New Roman" w:cs="Times New Roman"/>
          <w:color w:val="000000"/>
          <w:sz w:val="24"/>
          <w:szCs w:val="24"/>
        </w:rPr>
        <w:t>papular</w:t>
      </w:r>
      <w:proofErr w:type="spellEnd"/>
      <w:r w:rsidRPr="00B625EE">
        <w:rPr>
          <w:rFonts w:ascii="Times New Roman" w:eastAsia="Times New Roman" w:hAnsi="Times New Roman" w:cs="Times New Roman"/>
          <w:color w:val="000000"/>
          <w:sz w:val="24"/>
          <w:szCs w:val="24"/>
        </w:rPr>
        <w:t xml:space="preserve">, vesicular and ulcerative lesions on the anterior </w:t>
      </w:r>
      <w:proofErr w:type="spellStart"/>
      <w:r w:rsidRPr="00B625EE">
        <w:rPr>
          <w:rFonts w:ascii="Times New Roman" w:eastAsia="Times New Roman" w:hAnsi="Times New Roman" w:cs="Times New Roman"/>
          <w:color w:val="000000"/>
          <w:sz w:val="24"/>
          <w:szCs w:val="24"/>
        </w:rPr>
        <w:t>tonsillar</w:t>
      </w:r>
      <w:proofErr w:type="spellEnd"/>
      <w:r w:rsidRPr="00B625EE">
        <w:rPr>
          <w:rFonts w:ascii="Times New Roman" w:eastAsia="Times New Roman" w:hAnsi="Times New Roman" w:cs="Times New Roman"/>
          <w:color w:val="000000"/>
          <w:sz w:val="24"/>
          <w:szCs w:val="24"/>
        </w:rPr>
        <w:t xml:space="preserve"> pillars, soft palate, tonsils, pharynx and posterior </w:t>
      </w:r>
      <w:proofErr w:type="spellStart"/>
      <w:r w:rsidRPr="00B625EE">
        <w:rPr>
          <w:rFonts w:ascii="Times New Roman" w:eastAsia="Times New Roman" w:hAnsi="Times New Roman" w:cs="Times New Roman"/>
          <w:color w:val="000000"/>
          <w:sz w:val="24"/>
          <w:szCs w:val="24"/>
        </w:rPr>
        <w:t>buccal</w:t>
      </w:r>
      <w:proofErr w:type="spellEnd"/>
      <w:r w:rsidRPr="00B625EE">
        <w:rPr>
          <w:rFonts w:ascii="Times New Roman" w:eastAsia="Times New Roman" w:hAnsi="Times New Roman" w:cs="Times New Roman"/>
          <w:color w:val="000000"/>
          <w:sz w:val="24"/>
          <w:szCs w:val="24"/>
        </w:rPr>
        <w:t xml:space="preserve"> mucosa. </w:t>
      </w:r>
    </w:p>
    <w:p w:rsidR="00EB5D06" w:rsidRPr="00EB5D06" w:rsidRDefault="00EB5D06" w:rsidP="00953D8A">
      <w:pPr>
        <w:shd w:val="clear" w:color="auto" w:fill="FFFFFF"/>
        <w:spacing w:after="0" w:line="480" w:lineRule="auto"/>
        <w:rPr>
          <w:rFonts w:ascii="Times New Roman" w:eastAsia="Times New Roman" w:hAnsi="Times New Roman" w:cs="Times New Roman"/>
          <w:b/>
          <w:color w:val="000000"/>
          <w:sz w:val="24"/>
          <w:szCs w:val="24"/>
        </w:rPr>
      </w:pPr>
      <w:r w:rsidRPr="00EB5D06">
        <w:rPr>
          <w:rFonts w:ascii="Times New Roman" w:eastAsia="Times New Roman" w:hAnsi="Times New Roman" w:cs="Times New Roman"/>
          <w:b/>
          <w:color w:val="000000"/>
          <w:sz w:val="24"/>
          <w:szCs w:val="24"/>
        </w:rPr>
        <w:t>Etiology</w:t>
      </w:r>
    </w:p>
    <w:p w:rsidR="00B625EE" w:rsidRPr="00B625EE" w:rsidRDefault="00B625EE" w:rsidP="00953D8A">
      <w:pPr>
        <w:shd w:val="clear" w:color="auto" w:fill="FFFFFF"/>
        <w:spacing w:after="0" w:line="480" w:lineRule="auto"/>
        <w:rPr>
          <w:rFonts w:ascii="Times New Roman" w:eastAsia="Times New Roman" w:hAnsi="Times New Roman" w:cs="Times New Roman"/>
          <w:color w:val="000000"/>
          <w:sz w:val="24"/>
          <w:szCs w:val="24"/>
        </w:rPr>
      </w:pPr>
      <w:proofErr w:type="spellStart"/>
      <w:r w:rsidRPr="00B625EE">
        <w:rPr>
          <w:rFonts w:ascii="Times New Roman" w:eastAsia="Times New Roman" w:hAnsi="Times New Roman" w:cs="Times New Roman"/>
          <w:color w:val="000000"/>
          <w:sz w:val="24"/>
          <w:szCs w:val="24"/>
        </w:rPr>
        <w:t>Herpangina</w:t>
      </w:r>
      <w:proofErr w:type="spellEnd"/>
      <w:r w:rsidRPr="00B625EE">
        <w:rPr>
          <w:rFonts w:ascii="Times New Roman" w:eastAsia="Times New Roman" w:hAnsi="Times New Roman" w:cs="Times New Roman"/>
          <w:color w:val="000000"/>
          <w:sz w:val="24"/>
          <w:szCs w:val="24"/>
        </w:rPr>
        <w:t xml:space="preserve"> usually is produced by </w:t>
      </w:r>
      <w:proofErr w:type="spellStart"/>
      <w:r w:rsidRPr="00B625EE">
        <w:rPr>
          <w:rFonts w:ascii="Times New Roman" w:eastAsia="Times New Roman" w:hAnsi="Times New Roman" w:cs="Times New Roman"/>
          <w:color w:val="000000"/>
          <w:sz w:val="24"/>
          <w:szCs w:val="24"/>
        </w:rPr>
        <w:t>coxsackievirus</w:t>
      </w:r>
      <w:proofErr w:type="spellEnd"/>
      <w:r w:rsidRPr="00B625EE">
        <w:rPr>
          <w:rFonts w:ascii="Times New Roman" w:eastAsia="Times New Roman" w:hAnsi="Times New Roman" w:cs="Times New Roman"/>
          <w:color w:val="000000"/>
          <w:sz w:val="24"/>
          <w:szCs w:val="24"/>
        </w:rPr>
        <w:t xml:space="preserve"> A1 to A6, A8, A10, or A22. It also may represent infection by </w:t>
      </w:r>
      <w:proofErr w:type="spellStart"/>
      <w:r w:rsidRPr="00B625EE">
        <w:rPr>
          <w:rFonts w:ascii="Times New Roman" w:eastAsia="Times New Roman" w:hAnsi="Times New Roman" w:cs="Times New Roman"/>
          <w:color w:val="000000"/>
          <w:sz w:val="24"/>
          <w:szCs w:val="24"/>
        </w:rPr>
        <w:t>coxsackievirus</w:t>
      </w:r>
      <w:proofErr w:type="spellEnd"/>
      <w:r w:rsidRPr="00B625EE">
        <w:rPr>
          <w:rFonts w:ascii="Times New Roman" w:eastAsia="Times New Roman" w:hAnsi="Times New Roman" w:cs="Times New Roman"/>
          <w:color w:val="000000"/>
          <w:sz w:val="24"/>
          <w:szCs w:val="24"/>
        </w:rPr>
        <w:t xml:space="preserve"> A7,</w:t>
      </w:r>
      <w:r>
        <w:rPr>
          <w:rFonts w:ascii="Times New Roman" w:eastAsia="Times New Roman" w:hAnsi="Times New Roman" w:cs="Times New Roman"/>
          <w:color w:val="000000"/>
          <w:sz w:val="24"/>
          <w:szCs w:val="24"/>
        </w:rPr>
        <w:t xml:space="preserve"> </w:t>
      </w:r>
      <w:r w:rsidRPr="00B625EE">
        <w:rPr>
          <w:rFonts w:ascii="Times New Roman" w:eastAsia="Times New Roman" w:hAnsi="Times New Roman" w:cs="Times New Roman"/>
          <w:color w:val="000000"/>
          <w:sz w:val="24"/>
          <w:szCs w:val="24"/>
        </w:rPr>
        <w:t>A9, or A16. </w:t>
      </w:r>
    </w:p>
    <w:p w:rsidR="00B625EE" w:rsidRPr="00B625EE" w:rsidRDefault="00B625EE" w:rsidP="00953D8A">
      <w:pPr>
        <w:shd w:val="clear" w:color="auto" w:fill="FFFFFF"/>
        <w:spacing w:after="0" w:line="480" w:lineRule="auto"/>
        <w:rPr>
          <w:rFonts w:ascii="Times New Roman" w:eastAsia="Times New Roman" w:hAnsi="Times New Roman" w:cs="Times New Roman"/>
          <w:color w:val="000000"/>
          <w:sz w:val="24"/>
          <w:szCs w:val="24"/>
        </w:rPr>
      </w:pPr>
      <w:r w:rsidRPr="00B625EE">
        <w:rPr>
          <w:rFonts w:ascii="Times New Roman" w:eastAsia="Times New Roman" w:hAnsi="Times New Roman" w:cs="Times New Roman"/>
          <w:color w:val="000000"/>
          <w:sz w:val="24"/>
          <w:szCs w:val="24"/>
        </w:rPr>
        <w:t>Most cases arise in the summer or early fall in non-tropical areas,</w:t>
      </w:r>
      <w:r>
        <w:rPr>
          <w:rFonts w:ascii="Times New Roman" w:eastAsia="Times New Roman" w:hAnsi="Times New Roman" w:cs="Times New Roman"/>
          <w:color w:val="000000"/>
          <w:sz w:val="24"/>
          <w:szCs w:val="24"/>
        </w:rPr>
        <w:t xml:space="preserve"> </w:t>
      </w:r>
      <w:r w:rsidRPr="00B625EE">
        <w:rPr>
          <w:rFonts w:ascii="Times New Roman" w:eastAsia="Times New Roman" w:hAnsi="Times New Roman" w:cs="Times New Roman"/>
          <w:color w:val="000000"/>
          <w:sz w:val="24"/>
          <w:szCs w:val="24"/>
        </w:rPr>
        <w:t>with crowding and poor hygiene aiding their spread. The fecal-oral route is considered the major path of transmission, and frequent hand washing is emphasized in an attempt to diminish spread during epidemics. During the acute phase, the virus also can be transmitted through saliva or respiratory droplets. </w:t>
      </w:r>
    </w:p>
    <w:p w:rsidR="00EB5D06" w:rsidRPr="00EB5D06" w:rsidRDefault="00EB5D06" w:rsidP="00953D8A">
      <w:pPr>
        <w:shd w:val="clear" w:color="auto" w:fill="FFFFFF"/>
        <w:spacing w:after="0" w:line="480" w:lineRule="auto"/>
        <w:rPr>
          <w:rFonts w:ascii="Times New Roman" w:eastAsia="Times New Roman" w:hAnsi="Times New Roman" w:cs="Times New Roman"/>
          <w:b/>
          <w:color w:val="000000"/>
          <w:sz w:val="24"/>
          <w:szCs w:val="24"/>
        </w:rPr>
      </w:pPr>
      <w:r w:rsidRPr="00EB5D06">
        <w:rPr>
          <w:rFonts w:ascii="Times New Roman" w:eastAsia="Times New Roman" w:hAnsi="Times New Roman" w:cs="Times New Roman"/>
          <w:b/>
          <w:color w:val="000000"/>
          <w:sz w:val="24"/>
          <w:szCs w:val="24"/>
        </w:rPr>
        <w:t>Clinical presentation</w:t>
      </w:r>
    </w:p>
    <w:p w:rsidR="00953D8A" w:rsidRDefault="00B625EE" w:rsidP="00953D8A">
      <w:pPr>
        <w:shd w:val="clear" w:color="auto" w:fill="FFFFFF"/>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onset of </w:t>
      </w:r>
      <w:proofErr w:type="spellStart"/>
      <w:r>
        <w:rPr>
          <w:rFonts w:ascii="Times New Roman" w:eastAsia="Times New Roman" w:hAnsi="Times New Roman" w:cs="Times New Roman"/>
          <w:color w:val="000000"/>
          <w:sz w:val="24"/>
          <w:szCs w:val="24"/>
        </w:rPr>
        <w:t>herpangina</w:t>
      </w:r>
      <w:proofErr w:type="spellEnd"/>
      <w:r w:rsidRPr="00B625EE">
        <w:rPr>
          <w:rFonts w:ascii="Times New Roman" w:eastAsia="Times New Roman" w:hAnsi="Times New Roman" w:cs="Times New Roman"/>
          <w:color w:val="000000"/>
          <w:sz w:val="24"/>
          <w:szCs w:val="24"/>
        </w:rPr>
        <w:t xml:space="preserve"> is typical of most </w:t>
      </w:r>
      <w:proofErr w:type="spellStart"/>
      <w:r w:rsidRPr="00B625EE">
        <w:rPr>
          <w:rFonts w:ascii="Times New Roman" w:eastAsia="Times New Roman" w:hAnsi="Times New Roman" w:cs="Times New Roman"/>
          <w:color w:val="000000"/>
          <w:sz w:val="24"/>
          <w:szCs w:val="24"/>
        </w:rPr>
        <w:t>enter</w:t>
      </w:r>
      <w:r>
        <w:rPr>
          <w:rFonts w:ascii="Times New Roman" w:eastAsia="Times New Roman" w:hAnsi="Times New Roman" w:cs="Times New Roman"/>
          <w:color w:val="000000"/>
          <w:sz w:val="24"/>
          <w:szCs w:val="24"/>
        </w:rPr>
        <w:t>oviral</w:t>
      </w:r>
      <w:proofErr w:type="spellEnd"/>
      <w:r>
        <w:rPr>
          <w:rFonts w:ascii="Times New Roman" w:eastAsia="Times New Roman" w:hAnsi="Times New Roman" w:cs="Times New Roman"/>
          <w:color w:val="000000"/>
          <w:sz w:val="24"/>
          <w:szCs w:val="24"/>
        </w:rPr>
        <w:t xml:space="preserve"> infections and is charac</w:t>
      </w:r>
      <w:r w:rsidRPr="00B625EE">
        <w:rPr>
          <w:rFonts w:ascii="Times New Roman" w:eastAsia="Times New Roman" w:hAnsi="Times New Roman" w:cs="Times New Roman"/>
          <w:color w:val="000000"/>
          <w:sz w:val="24"/>
          <w:szCs w:val="24"/>
        </w:rPr>
        <w:t xml:space="preserve">terized by the sudden awareness of fever. No characteristic </w:t>
      </w:r>
      <w:proofErr w:type="spellStart"/>
      <w:r w:rsidRPr="00B625EE">
        <w:rPr>
          <w:rFonts w:ascii="Times New Roman" w:eastAsia="Times New Roman" w:hAnsi="Times New Roman" w:cs="Times New Roman"/>
          <w:color w:val="000000"/>
          <w:sz w:val="24"/>
          <w:szCs w:val="24"/>
        </w:rPr>
        <w:t>prodrome</w:t>
      </w:r>
      <w:proofErr w:type="spellEnd"/>
      <w:r w:rsidRPr="00B625EE">
        <w:rPr>
          <w:rFonts w:ascii="Times New Roman" w:eastAsia="Times New Roman" w:hAnsi="Times New Roman" w:cs="Times New Roman"/>
          <w:color w:val="000000"/>
          <w:sz w:val="24"/>
          <w:szCs w:val="24"/>
        </w:rPr>
        <w:t xml:space="preserve"> usually exists. The initial temperature can range from normal to 41C (106F). In general, higher temperature tends to be in younger patients.  Begins with an acute onset of significant sore throat, </w:t>
      </w:r>
      <w:proofErr w:type="spellStart"/>
      <w:r w:rsidRPr="00B625EE">
        <w:rPr>
          <w:rFonts w:ascii="Times New Roman" w:eastAsia="Times New Roman" w:hAnsi="Times New Roman" w:cs="Times New Roman"/>
          <w:color w:val="000000"/>
          <w:sz w:val="24"/>
          <w:szCs w:val="24"/>
        </w:rPr>
        <w:t>dysphagia</w:t>
      </w:r>
      <w:proofErr w:type="spellEnd"/>
      <w:r w:rsidRPr="00B625EE">
        <w:rPr>
          <w:rFonts w:ascii="Times New Roman" w:eastAsia="Times New Roman" w:hAnsi="Times New Roman" w:cs="Times New Roman"/>
          <w:color w:val="000000"/>
          <w:sz w:val="24"/>
          <w:szCs w:val="24"/>
        </w:rPr>
        <w:t xml:space="preserve">, occasionally accompanied by </w:t>
      </w:r>
    </w:p>
    <w:p w:rsidR="00953D8A" w:rsidRDefault="00953D8A" w:rsidP="00953D8A">
      <w:pPr>
        <w:shd w:val="clear" w:color="auto" w:fill="FFFFFF"/>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w:t>
      </w:r>
    </w:p>
    <w:p w:rsidR="00EB5D06" w:rsidRDefault="00B625EE" w:rsidP="00953D8A">
      <w:pPr>
        <w:shd w:val="clear" w:color="auto" w:fill="FFFFFF"/>
        <w:spacing w:after="0" w:line="480" w:lineRule="auto"/>
        <w:rPr>
          <w:rFonts w:ascii="Times New Roman" w:eastAsia="Times New Roman" w:hAnsi="Times New Roman" w:cs="Times New Roman"/>
          <w:color w:val="000000"/>
          <w:sz w:val="24"/>
          <w:szCs w:val="24"/>
        </w:rPr>
      </w:pPr>
      <w:proofErr w:type="gramStart"/>
      <w:r w:rsidRPr="00B625EE">
        <w:rPr>
          <w:rFonts w:ascii="Times New Roman" w:eastAsia="Times New Roman" w:hAnsi="Times New Roman" w:cs="Times New Roman"/>
          <w:color w:val="000000"/>
          <w:sz w:val="24"/>
          <w:szCs w:val="24"/>
        </w:rPr>
        <w:t>cough</w:t>
      </w:r>
      <w:proofErr w:type="gramEnd"/>
      <w:r w:rsidRPr="00B625EE">
        <w:rPr>
          <w:rFonts w:ascii="Times New Roman" w:eastAsia="Times New Roman" w:hAnsi="Times New Roman" w:cs="Times New Roman"/>
          <w:color w:val="000000"/>
          <w:sz w:val="24"/>
          <w:szCs w:val="24"/>
        </w:rPr>
        <w:t xml:space="preserve">, </w:t>
      </w:r>
      <w:proofErr w:type="spellStart"/>
      <w:r w:rsidRPr="00B625EE">
        <w:rPr>
          <w:rFonts w:ascii="Times New Roman" w:eastAsia="Times New Roman" w:hAnsi="Times New Roman" w:cs="Times New Roman"/>
          <w:color w:val="000000"/>
          <w:sz w:val="24"/>
          <w:szCs w:val="24"/>
        </w:rPr>
        <w:t>rhinorrhea</w:t>
      </w:r>
      <w:proofErr w:type="spellEnd"/>
      <w:r w:rsidRPr="00B625EE">
        <w:rPr>
          <w:rFonts w:ascii="Times New Roman" w:eastAsia="Times New Roman" w:hAnsi="Times New Roman" w:cs="Times New Roman"/>
          <w:color w:val="000000"/>
          <w:sz w:val="24"/>
          <w:szCs w:val="24"/>
        </w:rPr>
        <w:t xml:space="preserve">, anorexia, vomiting, diarrhea, </w:t>
      </w:r>
      <w:proofErr w:type="spellStart"/>
      <w:r w:rsidRPr="00B625EE">
        <w:rPr>
          <w:rFonts w:ascii="Times New Roman" w:eastAsia="Times New Roman" w:hAnsi="Times New Roman" w:cs="Times New Roman"/>
          <w:color w:val="000000"/>
          <w:sz w:val="24"/>
          <w:szCs w:val="24"/>
        </w:rPr>
        <w:t>myalgia</w:t>
      </w:r>
      <w:proofErr w:type="spellEnd"/>
      <w:r w:rsidRPr="00B625EE">
        <w:rPr>
          <w:rFonts w:ascii="Times New Roman" w:eastAsia="Times New Roman" w:hAnsi="Times New Roman" w:cs="Times New Roman"/>
          <w:color w:val="000000"/>
          <w:sz w:val="24"/>
          <w:szCs w:val="24"/>
        </w:rPr>
        <w:t xml:space="preserve">, and headache. Most cases, however, are mild or subclinical. A small number of oral lesions, usually two to six, develop in the posterior areas of the mouth, usually the soft palate or </w:t>
      </w:r>
      <w:proofErr w:type="spellStart"/>
      <w:r w:rsidRPr="00B625EE">
        <w:rPr>
          <w:rFonts w:ascii="Times New Roman" w:eastAsia="Times New Roman" w:hAnsi="Times New Roman" w:cs="Times New Roman"/>
          <w:color w:val="000000"/>
          <w:sz w:val="24"/>
          <w:szCs w:val="24"/>
        </w:rPr>
        <w:t>tonsillar</w:t>
      </w:r>
      <w:proofErr w:type="spellEnd"/>
      <w:r w:rsidRPr="00B625EE">
        <w:rPr>
          <w:rFonts w:ascii="Times New Roman" w:eastAsia="Times New Roman" w:hAnsi="Times New Roman" w:cs="Times New Roman"/>
          <w:color w:val="000000"/>
          <w:sz w:val="24"/>
          <w:szCs w:val="24"/>
        </w:rPr>
        <w:t xml:space="preserve"> pillars. The affected areas begin as red </w:t>
      </w:r>
      <w:proofErr w:type="spellStart"/>
      <w:r w:rsidRPr="00B625EE">
        <w:rPr>
          <w:rFonts w:ascii="Times New Roman" w:eastAsia="Times New Roman" w:hAnsi="Times New Roman" w:cs="Times New Roman"/>
          <w:color w:val="000000"/>
          <w:sz w:val="24"/>
          <w:szCs w:val="24"/>
        </w:rPr>
        <w:t>macules</w:t>
      </w:r>
      <w:proofErr w:type="spellEnd"/>
      <w:r w:rsidRPr="00B625EE">
        <w:rPr>
          <w:rFonts w:ascii="Times New Roman" w:eastAsia="Times New Roman" w:hAnsi="Times New Roman" w:cs="Times New Roman"/>
          <w:color w:val="000000"/>
          <w:sz w:val="24"/>
          <w:szCs w:val="24"/>
        </w:rPr>
        <w:t xml:space="preserve">, which form fragile vesicles that rapidly ulcerate. The ulcerations average 2 to 4 </w:t>
      </w:r>
    </w:p>
    <w:p w:rsidR="00B625EE" w:rsidRPr="00B625EE" w:rsidRDefault="00B625EE" w:rsidP="00953D8A">
      <w:pPr>
        <w:shd w:val="clear" w:color="auto" w:fill="FFFFFF"/>
        <w:spacing w:after="0" w:line="480" w:lineRule="auto"/>
        <w:rPr>
          <w:rFonts w:ascii="Times New Roman" w:eastAsia="Times New Roman" w:hAnsi="Times New Roman" w:cs="Times New Roman"/>
          <w:color w:val="000000"/>
          <w:sz w:val="24"/>
          <w:szCs w:val="24"/>
        </w:rPr>
      </w:pPr>
      <w:proofErr w:type="gramStart"/>
      <w:r w:rsidRPr="00B625EE">
        <w:rPr>
          <w:rFonts w:ascii="Times New Roman" w:eastAsia="Times New Roman" w:hAnsi="Times New Roman" w:cs="Times New Roman"/>
          <w:color w:val="000000"/>
          <w:sz w:val="24"/>
          <w:szCs w:val="24"/>
        </w:rPr>
        <w:t>mm</w:t>
      </w:r>
      <w:proofErr w:type="gramEnd"/>
      <w:r w:rsidRPr="00B625EE">
        <w:rPr>
          <w:rFonts w:ascii="Times New Roman" w:eastAsia="Times New Roman" w:hAnsi="Times New Roman" w:cs="Times New Roman"/>
          <w:color w:val="000000"/>
          <w:sz w:val="24"/>
          <w:szCs w:val="24"/>
        </w:rPr>
        <w:t xml:space="preserve"> in diameter. Each vesicular and ulcerative lesion is surrounded by an </w:t>
      </w:r>
      <w:proofErr w:type="spellStart"/>
      <w:r w:rsidRPr="00B625EE">
        <w:rPr>
          <w:rFonts w:ascii="Times New Roman" w:eastAsia="Times New Roman" w:hAnsi="Times New Roman" w:cs="Times New Roman"/>
          <w:color w:val="000000"/>
          <w:sz w:val="24"/>
          <w:szCs w:val="24"/>
        </w:rPr>
        <w:t>erythematous</w:t>
      </w:r>
      <w:proofErr w:type="spellEnd"/>
      <w:r w:rsidRPr="00B625EE">
        <w:rPr>
          <w:rFonts w:ascii="Times New Roman" w:eastAsia="Times New Roman" w:hAnsi="Times New Roman" w:cs="Times New Roman"/>
          <w:color w:val="000000"/>
          <w:sz w:val="24"/>
          <w:szCs w:val="24"/>
        </w:rPr>
        <w:t xml:space="preserve"> ring that varies in size up to 10 mm.</w:t>
      </w:r>
    </w:p>
    <w:p w:rsidR="00EB5D06" w:rsidRPr="00EB5D06" w:rsidRDefault="00EB5D06" w:rsidP="00953D8A">
      <w:pPr>
        <w:shd w:val="clear" w:color="auto" w:fill="FFFFFF"/>
        <w:spacing w:after="0"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Age</w:t>
      </w:r>
    </w:p>
    <w:p w:rsidR="00B625EE" w:rsidRDefault="00B625EE" w:rsidP="00953D8A">
      <w:pPr>
        <w:shd w:val="clear" w:color="auto" w:fill="FFFFFF"/>
        <w:spacing w:after="0" w:line="480" w:lineRule="auto"/>
        <w:rPr>
          <w:rFonts w:ascii="Times New Roman" w:eastAsia="Times New Roman" w:hAnsi="Times New Roman" w:cs="Times New Roman"/>
          <w:color w:val="000000"/>
          <w:sz w:val="24"/>
          <w:szCs w:val="24"/>
        </w:rPr>
      </w:pPr>
      <w:r w:rsidRPr="00B625EE">
        <w:rPr>
          <w:rFonts w:ascii="Times New Roman" w:eastAsia="Times New Roman" w:hAnsi="Times New Roman" w:cs="Times New Roman"/>
          <w:color w:val="000000"/>
          <w:sz w:val="24"/>
          <w:szCs w:val="24"/>
        </w:rPr>
        <w:t>These infections may arise at any age, but most</w:t>
      </w:r>
      <w:r w:rsidR="00EB5D06">
        <w:rPr>
          <w:rFonts w:ascii="Times New Roman" w:eastAsia="Times New Roman" w:hAnsi="Times New Roman" w:cs="Times New Roman"/>
          <w:color w:val="000000"/>
          <w:sz w:val="24"/>
          <w:szCs w:val="24"/>
        </w:rPr>
        <w:t>ly</w:t>
      </w:r>
      <w:r w:rsidRPr="00B625EE">
        <w:rPr>
          <w:rFonts w:ascii="Times New Roman" w:eastAsia="Times New Roman" w:hAnsi="Times New Roman" w:cs="Times New Roman"/>
          <w:color w:val="000000"/>
          <w:sz w:val="24"/>
          <w:szCs w:val="24"/>
        </w:rPr>
        <w:t xml:space="preserve"> occur in infa</w:t>
      </w:r>
      <w:r w:rsidR="00EB5D06">
        <w:rPr>
          <w:rFonts w:ascii="Times New Roman" w:eastAsia="Times New Roman" w:hAnsi="Times New Roman" w:cs="Times New Roman"/>
          <w:color w:val="000000"/>
          <w:sz w:val="24"/>
          <w:szCs w:val="24"/>
        </w:rPr>
        <w:t>nts or young children. In those</w:t>
      </w:r>
      <w:r w:rsidRPr="00B625EE">
        <w:rPr>
          <w:rFonts w:ascii="Times New Roman" w:eastAsia="Times New Roman" w:hAnsi="Times New Roman" w:cs="Times New Roman"/>
          <w:color w:val="000000"/>
          <w:sz w:val="24"/>
          <w:szCs w:val="24"/>
        </w:rPr>
        <w:t>, older than 20, females are infected</w:t>
      </w:r>
      <w:r w:rsidR="00EB5D06">
        <w:rPr>
          <w:rFonts w:ascii="Times New Roman" w:eastAsia="Times New Roman" w:hAnsi="Times New Roman" w:cs="Times New Roman"/>
          <w:color w:val="000000"/>
          <w:sz w:val="24"/>
          <w:szCs w:val="24"/>
        </w:rPr>
        <w:t xml:space="preserve"> more</w:t>
      </w:r>
      <w:r w:rsidRPr="00B625EE">
        <w:rPr>
          <w:rFonts w:ascii="Times New Roman" w:eastAsia="Times New Roman" w:hAnsi="Times New Roman" w:cs="Times New Roman"/>
          <w:color w:val="000000"/>
          <w:sz w:val="24"/>
          <w:szCs w:val="24"/>
        </w:rPr>
        <w:t> frequently, most likely because of exposure as the primary caregivers to infected young children.</w:t>
      </w:r>
    </w:p>
    <w:p w:rsidR="00EB5D06" w:rsidRPr="00EB5D06" w:rsidRDefault="00EB5D06" w:rsidP="00953D8A">
      <w:pPr>
        <w:shd w:val="clear" w:color="auto" w:fill="FFFFFF"/>
        <w:spacing w:after="0" w:line="480" w:lineRule="auto"/>
        <w:rPr>
          <w:rFonts w:ascii="Times New Roman" w:eastAsia="Times New Roman" w:hAnsi="Times New Roman" w:cs="Times New Roman"/>
          <w:b/>
          <w:color w:val="000000"/>
          <w:sz w:val="24"/>
          <w:szCs w:val="24"/>
        </w:rPr>
      </w:pPr>
      <w:r w:rsidRPr="00EB5D06">
        <w:rPr>
          <w:rFonts w:ascii="Times New Roman" w:eastAsia="Times New Roman" w:hAnsi="Times New Roman" w:cs="Times New Roman"/>
          <w:b/>
          <w:color w:val="000000"/>
          <w:sz w:val="24"/>
          <w:szCs w:val="24"/>
        </w:rPr>
        <w:t>Histology</w:t>
      </w:r>
    </w:p>
    <w:p w:rsidR="00B625EE" w:rsidRPr="00B625EE" w:rsidRDefault="00EB5D06" w:rsidP="00953D8A">
      <w:pPr>
        <w:shd w:val="clear" w:color="auto" w:fill="FFFFFF"/>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B625EE" w:rsidRPr="00B625EE">
        <w:rPr>
          <w:rFonts w:ascii="Times New Roman" w:eastAsia="Times New Roman" w:hAnsi="Times New Roman" w:cs="Times New Roman"/>
          <w:color w:val="000000"/>
          <w:sz w:val="24"/>
          <w:szCs w:val="24"/>
        </w:rPr>
        <w:t xml:space="preserve">he areas of affected epithelium exhibit intracellular edema, which leads to the formation of intraepithelial vesicle. The vesicle enlarges and ruptures through the epithelial basal cell layer, with the resultant formation of a </w:t>
      </w:r>
      <w:proofErr w:type="spellStart"/>
      <w:r w:rsidR="00B625EE" w:rsidRPr="00B625EE">
        <w:rPr>
          <w:rFonts w:ascii="Times New Roman" w:eastAsia="Times New Roman" w:hAnsi="Times New Roman" w:cs="Times New Roman"/>
          <w:color w:val="000000"/>
          <w:sz w:val="24"/>
          <w:szCs w:val="24"/>
        </w:rPr>
        <w:t>subepithelial</w:t>
      </w:r>
      <w:proofErr w:type="spellEnd"/>
      <w:r w:rsidR="00B625EE" w:rsidRPr="00B625EE">
        <w:rPr>
          <w:rFonts w:ascii="Times New Roman" w:eastAsia="Times New Roman" w:hAnsi="Times New Roman" w:cs="Times New Roman"/>
          <w:color w:val="000000"/>
          <w:sz w:val="24"/>
          <w:szCs w:val="24"/>
        </w:rPr>
        <w:t xml:space="preserve"> vesicle. Epithelial necrosis and ulceration soon follow. </w:t>
      </w:r>
    </w:p>
    <w:p w:rsidR="00EB5D06" w:rsidRPr="00EB5D06" w:rsidRDefault="00EB5D06" w:rsidP="00953D8A">
      <w:pPr>
        <w:shd w:val="clear" w:color="auto" w:fill="FFFFFF"/>
        <w:spacing w:after="0" w:line="480" w:lineRule="auto"/>
        <w:rPr>
          <w:rFonts w:ascii="Times New Roman" w:eastAsia="Times New Roman" w:hAnsi="Times New Roman" w:cs="Times New Roman"/>
          <w:b/>
          <w:color w:val="000000"/>
          <w:sz w:val="24"/>
          <w:szCs w:val="24"/>
        </w:rPr>
      </w:pPr>
      <w:r w:rsidRPr="00EB5D06">
        <w:rPr>
          <w:rFonts w:ascii="Times New Roman" w:eastAsia="Times New Roman" w:hAnsi="Times New Roman" w:cs="Times New Roman"/>
          <w:b/>
          <w:color w:val="000000"/>
          <w:sz w:val="24"/>
          <w:szCs w:val="24"/>
        </w:rPr>
        <w:t>Treatment</w:t>
      </w:r>
    </w:p>
    <w:p w:rsidR="00B625EE" w:rsidRPr="00B625EE" w:rsidRDefault="00B625EE" w:rsidP="00953D8A">
      <w:pPr>
        <w:shd w:val="clear" w:color="auto" w:fill="FFFFFF"/>
        <w:spacing w:after="0" w:line="480" w:lineRule="auto"/>
        <w:rPr>
          <w:rFonts w:ascii="Times New Roman" w:eastAsia="Times New Roman" w:hAnsi="Times New Roman" w:cs="Times New Roman"/>
          <w:color w:val="000000"/>
          <w:sz w:val="24"/>
          <w:szCs w:val="24"/>
        </w:rPr>
      </w:pPr>
      <w:r w:rsidRPr="00B625EE">
        <w:rPr>
          <w:rFonts w:ascii="Times New Roman" w:eastAsia="Times New Roman" w:hAnsi="Times New Roman" w:cs="Times New Roman"/>
          <w:color w:val="000000"/>
          <w:sz w:val="24"/>
          <w:szCs w:val="24"/>
        </w:rPr>
        <w:t xml:space="preserve">In most instances the infection is self limiting and without significant complications. </w:t>
      </w:r>
      <w:proofErr w:type="spellStart"/>
      <w:r w:rsidRPr="00B625EE">
        <w:rPr>
          <w:rFonts w:ascii="Times New Roman" w:eastAsia="Times New Roman" w:hAnsi="Times New Roman" w:cs="Times New Roman"/>
          <w:color w:val="000000"/>
          <w:sz w:val="24"/>
          <w:szCs w:val="24"/>
        </w:rPr>
        <w:t>Nonaspirin</w:t>
      </w:r>
      <w:proofErr w:type="spellEnd"/>
      <w:r w:rsidRPr="00B625EE">
        <w:rPr>
          <w:rFonts w:ascii="Times New Roman" w:eastAsia="Times New Roman" w:hAnsi="Times New Roman" w:cs="Times New Roman"/>
          <w:color w:val="000000"/>
          <w:sz w:val="24"/>
          <w:szCs w:val="24"/>
        </w:rPr>
        <w:t xml:space="preserve"> antipyretics and topical anesthetics are beneficial. </w:t>
      </w:r>
    </w:p>
    <w:p w:rsidR="00EB5D06" w:rsidRDefault="00EB5D06" w:rsidP="00953D8A">
      <w:pPr>
        <w:shd w:val="clear" w:color="auto" w:fill="FFFFFF"/>
        <w:spacing w:after="0" w:line="480" w:lineRule="auto"/>
        <w:rPr>
          <w:rFonts w:ascii="Times New Roman" w:eastAsia="Times New Roman" w:hAnsi="Times New Roman" w:cs="Times New Roman"/>
          <w:color w:val="000000"/>
          <w:sz w:val="24"/>
          <w:szCs w:val="24"/>
        </w:rPr>
      </w:pPr>
      <w:r w:rsidRPr="00EB5D06">
        <w:rPr>
          <w:rFonts w:ascii="Times New Roman" w:eastAsia="Times New Roman" w:hAnsi="Times New Roman" w:cs="Times New Roman"/>
          <w:b/>
          <w:color w:val="000000"/>
          <w:sz w:val="24"/>
          <w:szCs w:val="24"/>
        </w:rPr>
        <w:t>Prognosis</w:t>
      </w:r>
      <w:r w:rsidR="00B625EE" w:rsidRPr="00B625EE">
        <w:rPr>
          <w:rFonts w:ascii="Times New Roman" w:eastAsia="Times New Roman" w:hAnsi="Times New Roman" w:cs="Times New Roman"/>
          <w:color w:val="000000"/>
          <w:sz w:val="24"/>
          <w:szCs w:val="24"/>
        </w:rPr>
        <w:t xml:space="preserve"> </w:t>
      </w:r>
    </w:p>
    <w:p w:rsidR="00953D8A" w:rsidRDefault="00EB5D06" w:rsidP="00953D8A">
      <w:pPr>
        <w:shd w:val="clear" w:color="auto" w:fill="FFFFFF"/>
        <w:spacing w:after="0" w:line="480" w:lineRule="auto"/>
        <w:rPr>
          <w:rFonts w:ascii="Times New Roman" w:eastAsia="Times New Roman" w:hAnsi="Times New Roman" w:cs="Times New Roman"/>
          <w:color w:val="000000"/>
          <w:sz w:val="24"/>
          <w:szCs w:val="24"/>
        </w:rPr>
      </w:pPr>
      <w:r w:rsidRPr="00B625EE">
        <w:rPr>
          <w:rFonts w:ascii="Times New Roman" w:eastAsia="Times New Roman" w:hAnsi="Times New Roman" w:cs="Times New Roman"/>
          <w:color w:val="000000"/>
          <w:sz w:val="24"/>
          <w:szCs w:val="24"/>
        </w:rPr>
        <w:t>The systemic symptoms resolve within a few days. The ulcerations u</w:t>
      </w:r>
      <w:r>
        <w:rPr>
          <w:rFonts w:ascii="Times New Roman" w:eastAsia="Times New Roman" w:hAnsi="Times New Roman" w:cs="Times New Roman"/>
          <w:color w:val="000000"/>
          <w:sz w:val="24"/>
          <w:szCs w:val="24"/>
        </w:rPr>
        <w:t xml:space="preserve">sually take 7-10 days to heal. </w:t>
      </w:r>
      <w:r w:rsidR="00B625EE" w:rsidRPr="00B625EE">
        <w:rPr>
          <w:rFonts w:ascii="Times New Roman" w:eastAsia="Times New Roman" w:hAnsi="Times New Roman" w:cs="Times New Roman"/>
          <w:color w:val="000000"/>
          <w:sz w:val="24"/>
          <w:szCs w:val="24"/>
        </w:rPr>
        <w:t>Occasionally certain strains can produce number of significant complications such as fever</w:t>
      </w:r>
    </w:p>
    <w:p w:rsidR="00953D8A" w:rsidRDefault="00953D8A" w:rsidP="00953D8A">
      <w:pPr>
        <w:shd w:val="clear" w:color="auto" w:fill="FFFFFF"/>
        <w:spacing w:after="0" w:line="480" w:lineRule="auto"/>
        <w:rPr>
          <w:rFonts w:ascii="Times New Roman" w:eastAsia="Times New Roman" w:hAnsi="Times New Roman" w:cs="Times New Roman"/>
          <w:color w:val="000000"/>
          <w:sz w:val="24"/>
          <w:szCs w:val="24"/>
        </w:rPr>
      </w:pPr>
    </w:p>
    <w:p w:rsidR="00953D8A" w:rsidRDefault="00953D8A" w:rsidP="00953D8A">
      <w:pPr>
        <w:shd w:val="clear" w:color="auto" w:fill="FFFFFF"/>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3</w:t>
      </w:r>
      <w:r w:rsidR="00B625EE" w:rsidRPr="00B625EE">
        <w:rPr>
          <w:rFonts w:ascii="Times New Roman" w:eastAsia="Times New Roman" w:hAnsi="Times New Roman" w:cs="Times New Roman"/>
          <w:color w:val="000000"/>
          <w:sz w:val="24"/>
          <w:szCs w:val="24"/>
        </w:rPr>
        <w:t xml:space="preserve"> </w:t>
      </w:r>
    </w:p>
    <w:p w:rsidR="00B625EE" w:rsidRPr="00B625EE" w:rsidRDefault="00B625EE" w:rsidP="00953D8A">
      <w:pPr>
        <w:shd w:val="clear" w:color="auto" w:fill="FFFFFF"/>
        <w:spacing w:after="0" w:line="480" w:lineRule="auto"/>
        <w:rPr>
          <w:rFonts w:ascii="Times New Roman" w:eastAsia="Times New Roman" w:hAnsi="Times New Roman" w:cs="Times New Roman"/>
          <w:color w:val="000000"/>
          <w:sz w:val="24"/>
          <w:szCs w:val="24"/>
        </w:rPr>
      </w:pPr>
      <w:proofErr w:type="gramStart"/>
      <w:r w:rsidRPr="00B625EE">
        <w:rPr>
          <w:rFonts w:ascii="Times New Roman" w:eastAsia="Times New Roman" w:hAnsi="Times New Roman" w:cs="Times New Roman"/>
          <w:color w:val="000000"/>
          <w:sz w:val="24"/>
          <w:szCs w:val="24"/>
        </w:rPr>
        <w:t>for</w:t>
      </w:r>
      <w:proofErr w:type="gramEnd"/>
      <w:r w:rsidRPr="00B625EE">
        <w:rPr>
          <w:rFonts w:ascii="Times New Roman" w:eastAsia="Times New Roman" w:hAnsi="Times New Roman" w:cs="Times New Roman"/>
          <w:color w:val="000000"/>
          <w:sz w:val="24"/>
          <w:szCs w:val="24"/>
        </w:rPr>
        <w:t xml:space="preserve"> longer than 3 days, serious vomiting, pneumonia, pulmonary edema, encephalitis, cardiac abnormalities.</w:t>
      </w:r>
    </w:p>
    <w:p w:rsidR="00EB5D06" w:rsidRPr="00EB5D06" w:rsidRDefault="00EB5D06" w:rsidP="00953D8A">
      <w:pPr>
        <w:shd w:val="clear" w:color="auto" w:fill="FFFFFF"/>
        <w:spacing w:after="0" w:line="480" w:lineRule="auto"/>
        <w:rPr>
          <w:rFonts w:ascii="Times New Roman" w:eastAsia="Times New Roman" w:hAnsi="Times New Roman" w:cs="Times New Roman"/>
          <w:b/>
          <w:color w:val="000000"/>
          <w:sz w:val="24"/>
          <w:szCs w:val="24"/>
        </w:rPr>
      </w:pPr>
      <w:r w:rsidRPr="00EB5D06">
        <w:rPr>
          <w:rFonts w:ascii="Times New Roman" w:eastAsia="Times New Roman" w:hAnsi="Times New Roman" w:cs="Times New Roman"/>
          <w:b/>
          <w:color w:val="000000"/>
          <w:sz w:val="24"/>
          <w:szCs w:val="24"/>
        </w:rPr>
        <w:t>Differential diagnosis</w:t>
      </w:r>
    </w:p>
    <w:p w:rsidR="00B625EE" w:rsidRDefault="00B625EE" w:rsidP="00953D8A">
      <w:pPr>
        <w:shd w:val="clear" w:color="auto" w:fill="FFFFFF"/>
        <w:spacing w:after="0" w:line="480" w:lineRule="auto"/>
        <w:rPr>
          <w:rFonts w:ascii="Times New Roman" w:eastAsia="Times New Roman" w:hAnsi="Times New Roman" w:cs="Times New Roman"/>
          <w:color w:val="000000"/>
          <w:sz w:val="24"/>
          <w:szCs w:val="24"/>
        </w:rPr>
      </w:pPr>
      <w:r w:rsidRPr="00B625EE">
        <w:rPr>
          <w:rFonts w:ascii="Times New Roman" w:eastAsia="Times New Roman" w:hAnsi="Times New Roman" w:cs="Times New Roman"/>
          <w:color w:val="000000"/>
          <w:sz w:val="24"/>
          <w:szCs w:val="24"/>
        </w:rPr>
        <w:t xml:space="preserve">The classic </w:t>
      </w:r>
      <w:proofErr w:type="gramStart"/>
      <w:r w:rsidRPr="00B625EE">
        <w:rPr>
          <w:rFonts w:ascii="Times New Roman" w:eastAsia="Times New Roman" w:hAnsi="Times New Roman" w:cs="Times New Roman"/>
          <w:color w:val="000000"/>
          <w:sz w:val="24"/>
          <w:szCs w:val="24"/>
        </w:rPr>
        <w:t xml:space="preserve">appearance of the </w:t>
      </w:r>
      <w:proofErr w:type="spellStart"/>
      <w:r w:rsidRPr="00B625EE">
        <w:rPr>
          <w:rFonts w:ascii="Times New Roman" w:eastAsia="Times New Roman" w:hAnsi="Times New Roman" w:cs="Times New Roman"/>
          <w:color w:val="000000"/>
          <w:sz w:val="24"/>
          <w:szCs w:val="24"/>
        </w:rPr>
        <w:t>oropharynx</w:t>
      </w:r>
      <w:proofErr w:type="spellEnd"/>
      <w:r w:rsidRPr="00B625EE">
        <w:rPr>
          <w:rFonts w:ascii="Times New Roman" w:eastAsia="Times New Roman" w:hAnsi="Times New Roman" w:cs="Times New Roman"/>
          <w:color w:val="000000"/>
          <w:sz w:val="24"/>
          <w:szCs w:val="24"/>
        </w:rPr>
        <w:t xml:space="preserve"> in </w:t>
      </w:r>
      <w:proofErr w:type="spellStart"/>
      <w:r w:rsidRPr="00B625EE">
        <w:rPr>
          <w:rFonts w:ascii="Times New Roman" w:eastAsia="Times New Roman" w:hAnsi="Times New Roman" w:cs="Times New Roman"/>
          <w:color w:val="000000"/>
          <w:sz w:val="24"/>
          <w:szCs w:val="24"/>
        </w:rPr>
        <w:t>herpangina</w:t>
      </w:r>
      <w:proofErr w:type="spellEnd"/>
      <w:r w:rsidRPr="00B625EE">
        <w:rPr>
          <w:rFonts w:ascii="Times New Roman" w:eastAsia="Times New Roman" w:hAnsi="Times New Roman" w:cs="Times New Roman"/>
          <w:color w:val="000000"/>
          <w:sz w:val="24"/>
          <w:szCs w:val="24"/>
        </w:rPr>
        <w:t xml:space="preserve"> make</w:t>
      </w:r>
      <w:proofErr w:type="gramEnd"/>
      <w:r w:rsidRPr="00B625EE">
        <w:rPr>
          <w:rFonts w:ascii="Times New Roman" w:eastAsia="Times New Roman" w:hAnsi="Times New Roman" w:cs="Times New Roman"/>
          <w:color w:val="000000"/>
          <w:sz w:val="24"/>
          <w:szCs w:val="24"/>
        </w:rPr>
        <w:t xml:space="preserve"> the diagnosis easy. The follicular lesions of adenoviral infection</w:t>
      </w:r>
      <w:r w:rsidR="00EB5D06">
        <w:rPr>
          <w:rFonts w:ascii="Times New Roman" w:eastAsia="Times New Roman" w:hAnsi="Times New Roman" w:cs="Times New Roman"/>
          <w:color w:val="000000"/>
          <w:sz w:val="24"/>
          <w:szCs w:val="24"/>
        </w:rPr>
        <w:t xml:space="preserve">s can be confused with it, but </w:t>
      </w:r>
      <w:r w:rsidRPr="00B625EE">
        <w:rPr>
          <w:rFonts w:ascii="Times New Roman" w:eastAsia="Times New Roman" w:hAnsi="Times New Roman" w:cs="Times New Roman"/>
          <w:color w:val="000000"/>
          <w:sz w:val="24"/>
          <w:szCs w:val="24"/>
        </w:rPr>
        <w:t xml:space="preserve">they frequently are </w:t>
      </w:r>
      <w:proofErr w:type="spellStart"/>
      <w:r w:rsidRPr="00B625EE">
        <w:rPr>
          <w:rFonts w:ascii="Times New Roman" w:eastAsia="Times New Roman" w:hAnsi="Times New Roman" w:cs="Times New Roman"/>
          <w:color w:val="000000"/>
          <w:sz w:val="24"/>
          <w:szCs w:val="24"/>
        </w:rPr>
        <w:t>exudative</w:t>
      </w:r>
      <w:proofErr w:type="spellEnd"/>
      <w:r w:rsidRPr="00B625EE">
        <w:rPr>
          <w:rFonts w:ascii="Times New Roman" w:eastAsia="Times New Roman" w:hAnsi="Times New Roman" w:cs="Times New Roman"/>
          <w:color w:val="000000"/>
          <w:sz w:val="24"/>
          <w:szCs w:val="24"/>
        </w:rPr>
        <w:t xml:space="preserve">, not ulcerative, and associated with more marked, generalized, </w:t>
      </w:r>
      <w:proofErr w:type="spellStart"/>
      <w:r w:rsidRPr="00B625EE">
        <w:rPr>
          <w:rFonts w:ascii="Times New Roman" w:eastAsia="Times New Roman" w:hAnsi="Times New Roman" w:cs="Times New Roman"/>
          <w:color w:val="000000"/>
          <w:sz w:val="24"/>
          <w:szCs w:val="24"/>
        </w:rPr>
        <w:t>erythematous</w:t>
      </w:r>
      <w:proofErr w:type="spellEnd"/>
      <w:r w:rsidRPr="00B625EE">
        <w:rPr>
          <w:rFonts w:ascii="Times New Roman" w:eastAsia="Times New Roman" w:hAnsi="Times New Roman" w:cs="Times New Roman"/>
          <w:color w:val="000000"/>
          <w:sz w:val="24"/>
          <w:szCs w:val="24"/>
        </w:rPr>
        <w:t xml:space="preserve"> </w:t>
      </w:r>
      <w:proofErr w:type="spellStart"/>
      <w:r w:rsidRPr="00B625EE">
        <w:rPr>
          <w:rFonts w:ascii="Times New Roman" w:eastAsia="Times New Roman" w:hAnsi="Times New Roman" w:cs="Times New Roman"/>
          <w:color w:val="000000"/>
          <w:sz w:val="24"/>
          <w:szCs w:val="24"/>
        </w:rPr>
        <w:t>pharyngitis</w:t>
      </w:r>
      <w:proofErr w:type="spellEnd"/>
      <w:r w:rsidRPr="00B625EE">
        <w:rPr>
          <w:rFonts w:ascii="Times New Roman" w:eastAsia="Times New Roman" w:hAnsi="Times New Roman" w:cs="Times New Roman"/>
          <w:color w:val="000000"/>
          <w:sz w:val="24"/>
          <w:szCs w:val="24"/>
        </w:rPr>
        <w:t xml:space="preserve"> than is </w:t>
      </w:r>
      <w:proofErr w:type="spellStart"/>
      <w:r w:rsidRPr="00B625EE">
        <w:rPr>
          <w:rFonts w:ascii="Times New Roman" w:eastAsia="Times New Roman" w:hAnsi="Times New Roman" w:cs="Times New Roman"/>
          <w:color w:val="000000"/>
          <w:sz w:val="24"/>
          <w:szCs w:val="24"/>
        </w:rPr>
        <w:t>herpangina</w:t>
      </w:r>
      <w:proofErr w:type="spellEnd"/>
      <w:r w:rsidRPr="00B625EE">
        <w:rPr>
          <w:rFonts w:ascii="Times New Roman" w:eastAsia="Times New Roman" w:hAnsi="Times New Roman" w:cs="Times New Roman"/>
          <w:color w:val="000000"/>
          <w:sz w:val="24"/>
          <w:szCs w:val="24"/>
        </w:rPr>
        <w:t xml:space="preserve">. However, Herpes simplex virus also can cause a clinical picture suggestive of </w:t>
      </w:r>
      <w:proofErr w:type="spellStart"/>
      <w:r w:rsidRPr="00B625EE">
        <w:rPr>
          <w:rFonts w:ascii="Times New Roman" w:eastAsia="Times New Roman" w:hAnsi="Times New Roman" w:cs="Times New Roman"/>
          <w:color w:val="000000"/>
          <w:sz w:val="24"/>
          <w:szCs w:val="24"/>
        </w:rPr>
        <w:t>herpangina</w:t>
      </w:r>
      <w:proofErr w:type="spellEnd"/>
      <w:r w:rsidRPr="00B625EE">
        <w:rPr>
          <w:rFonts w:ascii="Times New Roman" w:eastAsia="Times New Roman" w:hAnsi="Times New Roman" w:cs="Times New Roman"/>
          <w:color w:val="000000"/>
          <w:sz w:val="24"/>
          <w:szCs w:val="24"/>
        </w:rPr>
        <w:t xml:space="preserve">. It was noted that the cause of poliomyelitis also could be etiologic in </w:t>
      </w:r>
      <w:proofErr w:type="spellStart"/>
      <w:r w:rsidRPr="00B625EE">
        <w:rPr>
          <w:rFonts w:ascii="Times New Roman" w:eastAsia="Times New Roman" w:hAnsi="Times New Roman" w:cs="Times New Roman"/>
          <w:color w:val="000000"/>
          <w:sz w:val="24"/>
          <w:szCs w:val="24"/>
        </w:rPr>
        <w:t>herpangina</w:t>
      </w:r>
      <w:proofErr w:type="spellEnd"/>
      <w:r w:rsidRPr="00B625EE">
        <w:rPr>
          <w:rFonts w:ascii="Times New Roman" w:eastAsia="Times New Roman" w:hAnsi="Times New Roman" w:cs="Times New Roman"/>
          <w:color w:val="000000"/>
          <w:sz w:val="24"/>
          <w:szCs w:val="24"/>
        </w:rPr>
        <w:t xml:space="preserve"> because the similar rash (</w:t>
      </w:r>
      <w:proofErr w:type="spellStart"/>
      <w:r w:rsidRPr="00B625EE">
        <w:rPr>
          <w:rFonts w:ascii="Times New Roman" w:eastAsia="Times New Roman" w:hAnsi="Times New Roman" w:cs="Times New Roman"/>
          <w:color w:val="000000"/>
          <w:sz w:val="24"/>
          <w:szCs w:val="24"/>
        </w:rPr>
        <w:t>enanthem</w:t>
      </w:r>
      <w:proofErr w:type="spellEnd"/>
      <w:r w:rsidRPr="00B625EE">
        <w:rPr>
          <w:rFonts w:ascii="Times New Roman" w:eastAsia="Times New Roman" w:hAnsi="Times New Roman" w:cs="Times New Roman"/>
          <w:color w:val="000000"/>
          <w:sz w:val="24"/>
          <w:szCs w:val="24"/>
        </w:rPr>
        <w:t>) had been observed in poliomyelitis. </w:t>
      </w:r>
    </w:p>
    <w:p w:rsidR="00EB5D06" w:rsidRPr="00953D8A" w:rsidRDefault="00EB5D06" w:rsidP="00953D8A">
      <w:pPr>
        <w:shd w:val="clear" w:color="auto" w:fill="FFFFFF"/>
        <w:spacing w:after="0" w:line="480" w:lineRule="auto"/>
        <w:rPr>
          <w:rFonts w:ascii="Times New Roman" w:eastAsia="Times New Roman" w:hAnsi="Times New Roman" w:cs="Times New Roman"/>
          <w:color w:val="000000"/>
          <w:sz w:val="24"/>
          <w:szCs w:val="24"/>
        </w:rPr>
      </w:pPr>
      <w:r w:rsidRPr="00EB5D06">
        <w:rPr>
          <w:rFonts w:ascii="Times New Roman" w:eastAsia="Times New Roman" w:hAnsi="Times New Roman" w:cs="Times New Roman"/>
          <w:b/>
          <w:color w:val="000000"/>
          <w:sz w:val="24"/>
          <w:szCs w:val="24"/>
        </w:rPr>
        <w:t>Why this disease is relevant to us as dental hygienists?</w:t>
      </w:r>
    </w:p>
    <w:p w:rsidR="00B625EE" w:rsidRDefault="00B625EE" w:rsidP="00953D8A">
      <w:pPr>
        <w:shd w:val="clear" w:color="auto" w:fill="FFFFFF"/>
        <w:spacing w:after="0" w:line="480" w:lineRule="auto"/>
        <w:rPr>
          <w:rFonts w:ascii="Times New Roman" w:eastAsia="Times New Roman" w:hAnsi="Times New Roman" w:cs="Times New Roman"/>
          <w:color w:val="000000"/>
          <w:sz w:val="24"/>
          <w:szCs w:val="24"/>
        </w:rPr>
      </w:pPr>
      <w:r w:rsidRPr="00B625EE">
        <w:rPr>
          <w:rFonts w:ascii="Times New Roman" w:eastAsia="Times New Roman" w:hAnsi="Times New Roman" w:cs="Times New Roman"/>
          <w:color w:val="000000"/>
          <w:sz w:val="24"/>
          <w:szCs w:val="24"/>
        </w:rPr>
        <w:t xml:space="preserve">This disease </w:t>
      </w:r>
      <w:r w:rsidR="00EB5D06">
        <w:rPr>
          <w:rFonts w:ascii="Times New Roman" w:eastAsia="Times New Roman" w:hAnsi="Times New Roman" w:cs="Times New Roman"/>
          <w:color w:val="000000"/>
          <w:sz w:val="24"/>
          <w:szCs w:val="24"/>
        </w:rPr>
        <w:t>is definitely relevant to us as</w:t>
      </w:r>
      <w:r w:rsidRPr="00B625EE">
        <w:rPr>
          <w:rFonts w:ascii="Times New Roman" w:eastAsia="Times New Roman" w:hAnsi="Times New Roman" w:cs="Times New Roman"/>
          <w:color w:val="000000"/>
          <w:sz w:val="24"/>
          <w:szCs w:val="24"/>
        </w:rPr>
        <w:t xml:space="preserve"> future dental hygienists. We are </w:t>
      </w:r>
      <w:r w:rsidR="00EB5D06" w:rsidRPr="00B625EE">
        <w:rPr>
          <w:rFonts w:ascii="Times New Roman" w:eastAsia="Times New Roman" w:hAnsi="Times New Roman" w:cs="Times New Roman"/>
          <w:color w:val="000000"/>
          <w:sz w:val="24"/>
          <w:szCs w:val="24"/>
        </w:rPr>
        <w:t>ambassadors</w:t>
      </w:r>
      <w:r w:rsidR="00EB5D06">
        <w:rPr>
          <w:rFonts w:ascii="Times New Roman" w:eastAsia="Times New Roman" w:hAnsi="Times New Roman" w:cs="Times New Roman"/>
          <w:color w:val="000000"/>
          <w:sz w:val="24"/>
          <w:szCs w:val="24"/>
        </w:rPr>
        <w:t xml:space="preserve"> of oral health </w:t>
      </w:r>
      <w:r w:rsidRPr="00B625EE">
        <w:rPr>
          <w:rFonts w:ascii="Times New Roman" w:eastAsia="Times New Roman" w:hAnsi="Times New Roman" w:cs="Times New Roman"/>
          <w:color w:val="000000"/>
          <w:sz w:val="24"/>
          <w:szCs w:val="24"/>
        </w:rPr>
        <w:t xml:space="preserve">and we must know the diseases that might occur in oral cavity. It is important not to miss it as it is highly contagious viral disease. It is very crucial to know pediatric diseases especially when we work in </w:t>
      </w:r>
      <w:proofErr w:type="spellStart"/>
      <w:r w:rsidRPr="00B625EE">
        <w:rPr>
          <w:rFonts w:ascii="Times New Roman" w:eastAsia="Times New Roman" w:hAnsi="Times New Roman" w:cs="Times New Roman"/>
          <w:color w:val="000000"/>
          <w:sz w:val="24"/>
          <w:szCs w:val="24"/>
        </w:rPr>
        <w:t>pedo</w:t>
      </w:r>
      <w:proofErr w:type="spellEnd"/>
      <w:r w:rsidRPr="00B625EE">
        <w:rPr>
          <w:rFonts w:ascii="Times New Roman" w:eastAsia="Times New Roman" w:hAnsi="Times New Roman" w:cs="Times New Roman"/>
          <w:color w:val="000000"/>
          <w:sz w:val="24"/>
          <w:szCs w:val="24"/>
        </w:rPr>
        <w:t xml:space="preserve"> offices. Additionally, some of us already have children and it is </w:t>
      </w:r>
      <w:r w:rsidR="00EB5D06" w:rsidRPr="00B625EE">
        <w:rPr>
          <w:rFonts w:ascii="Times New Roman" w:eastAsia="Times New Roman" w:hAnsi="Times New Roman" w:cs="Times New Roman"/>
          <w:color w:val="000000"/>
          <w:sz w:val="24"/>
          <w:szCs w:val="24"/>
        </w:rPr>
        <w:t>necessary to</w:t>
      </w:r>
      <w:r w:rsidR="00EB5D06">
        <w:rPr>
          <w:rFonts w:ascii="Times New Roman" w:eastAsia="Times New Roman" w:hAnsi="Times New Roman" w:cs="Times New Roman"/>
          <w:color w:val="000000"/>
          <w:sz w:val="24"/>
          <w:szCs w:val="24"/>
        </w:rPr>
        <w:t xml:space="preserve"> know this infection and know what</w:t>
      </w:r>
      <w:r w:rsidRPr="00B625EE">
        <w:rPr>
          <w:rFonts w:ascii="Times New Roman" w:eastAsia="Times New Roman" w:hAnsi="Times New Roman" w:cs="Times New Roman"/>
          <w:color w:val="000000"/>
          <w:sz w:val="24"/>
          <w:szCs w:val="24"/>
        </w:rPr>
        <w:t> to expect. </w:t>
      </w:r>
    </w:p>
    <w:p w:rsidR="00E54151" w:rsidRDefault="00E54151" w:rsidP="00953D8A">
      <w:pPr>
        <w:shd w:val="clear" w:color="auto" w:fill="FFFFFF"/>
        <w:spacing w:after="0" w:line="480" w:lineRule="auto"/>
        <w:rPr>
          <w:rFonts w:ascii="Times New Roman" w:eastAsia="Times New Roman" w:hAnsi="Times New Roman" w:cs="Times New Roman"/>
          <w:color w:val="000000"/>
          <w:sz w:val="24"/>
          <w:szCs w:val="24"/>
        </w:rPr>
      </w:pPr>
    </w:p>
    <w:p w:rsidR="00E54151" w:rsidRDefault="00E54151" w:rsidP="00953D8A">
      <w:pPr>
        <w:shd w:val="clear" w:color="auto" w:fill="FFFFFF"/>
        <w:spacing w:after="0" w:line="480" w:lineRule="auto"/>
        <w:rPr>
          <w:rFonts w:ascii="Times New Roman" w:eastAsia="Times New Roman" w:hAnsi="Times New Roman" w:cs="Times New Roman"/>
          <w:b/>
          <w:color w:val="000000"/>
          <w:sz w:val="24"/>
          <w:szCs w:val="24"/>
        </w:rPr>
      </w:pPr>
      <w:r w:rsidRPr="00E54151">
        <w:rPr>
          <w:rFonts w:ascii="Times New Roman" w:eastAsia="Times New Roman" w:hAnsi="Times New Roman" w:cs="Times New Roman"/>
          <w:b/>
          <w:color w:val="000000"/>
          <w:sz w:val="24"/>
          <w:szCs w:val="24"/>
        </w:rPr>
        <w:t>REFERENCES</w:t>
      </w:r>
    </w:p>
    <w:p w:rsidR="00541DD1" w:rsidRPr="00541DD1" w:rsidRDefault="00541DD1" w:rsidP="00541DD1">
      <w:pPr>
        <w:pStyle w:val="ListParagraph"/>
        <w:numPr>
          <w:ilvl w:val="0"/>
          <w:numId w:val="2"/>
        </w:numPr>
        <w:shd w:val="clear" w:color="auto" w:fill="FFFFFF"/>
        <w:spacing w:after="0" w:line="48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Freigin</w:t>
      </w:r>
      <w:proofErr w:type="spellEnd"/>
      <w:r>
        <w:rPr>
          <w:rFonts w:ascii="Times New Roman" w:eastAsia="Times New Roman" w:hAnsi="Times New Roman" w:cs="Times New Roman"/>
          <w:color w:val="000000"/>
          <w:sz w:val="24"/>
          <w:szCs w:val="24"/>
        </w:rPr>
        <w:t xml:space="preserve"> R., Cherry J., Nielsen K. (2004). Textbook of pediatric infectious diseases. Vol.1, 170-172.</w:t>
      </w:r>
    </w:p>
    <w:p w:rsidR="00541DD1" w:rsidRDefault="00E54151" w:rsidP="00E54151">
      <w:pPr>
        <w:pStyle w:val="ListParagraph"/>
        <w:numPr>
          <w:ilvl w:val="0"/>
          <w:numId w:val="2"/>
        </w:numPr>
        <w:shd w:val="clear" w:color="auto" w:fill="FFFFFF"/>
        <w:spacing w:after="0" w:line="480" w:lineRule="auto"/>
        <w:rPr>
          <w:rFonts w:ascii="Times New Roman" w:eastAsia="Times New Roman" w:hAnsi="Times New Roman" w:cs="Times New Roman"/>
          <w:color w:val="000000"/>
          <w:sz w:val="24"/>
          <w:szCs w:val="24"/>
        </w:rPr>
      </w:pPr>
      <w:r w:rsidRPr="00E54151">
        <w:rPr>
          <w:rFonts w:ascii="Times New Roman" w:eastAsia="Times New Roman" w:hAnsi="Times New Roman" w:cs="Times New Roman"/>
          <w:color w:val="000000"/>
          <w:sz w:val="24"/>
          <w:szCs w:val="24"/>
        </w:rPr>
        <w:t xml:space="preserve">Neville B., </w:t>
      </w:r>
      <w:proofErr w:type="spellStart"/>
      <w:r w:rsidRPr="00E54151">
        <w:rPr>
          <w:rFonts w:ascii="Times New Roman" w:eastAsia="Times New Roman" w:hAnsi="Times New Roman" w:cs="Times New Roman"/>
          <w:color w:val="000000"/>
          <w:sz w:val="24"/>
          <w:szCs w:val="24"/>
        </w:rPr>
        <w:t>Damm</w:t>
      </w:r>
      <w:proofErr w:type="spellEnd"/>
      <w:r w:rsidRPr="00E54151">
        <w:rPr>
          <w:rFonts w:ascii="Times New Roman" w:eastAsia="Times New Roman" w:hAnsi="Times New Roman" w:cs="Times New Roman"/>
          <w:color w:val="000000"/>
          <w:sz w:val="24"/>
          <w:szCs w:val="24"/>
        </w:rPr>
        <w:t xml:space="preserve"> D., Allen C., </w:t>
      </w:r>
      <w:proofErr w:type="spellStart"/>
      <w:r w:rsidRPr="00E54151">
        <w:rPr>
          <w:rFonts w:ascii="Times New Roman" w:eastAsia="Times New Roman" w:hAnsi="Times New Roman" w:cs="Times New Roman"/>
          <w:color w:val="000000"/>
          <w:sz w:val="24"/>
          <w:szCs w:val="24"/>
        </w:rPr>
        <w:t>Bouquot</w:t>
      </w:r>
      <w:proofErr w:type="spellEnd"/>
      <w:r w:rsidRPr="00E54151">
        <w:rPr>
          <w:rFonts w:ascii="Times New Roman" w:eastAsia="Times New Roman" w:hAnsi="Times New Roman" w:cs="Times New Roman"/>
          <w:color w:val="000000"/>
          <w:sz w:val="24"/>
          <w:szCs w:val="24"/>
        </w:rPr>
        <w:t xml:space="preserve"> J. </w:t>
      </w:r>
      <w:r w:rsidR="00541DD1">
        <w:rPr>
          <w:rFonts w:ascii="Times New Roman" w:eastAsia="Times New Roman" w:hAnsi="Times New Roman" w:cs="Times New Roman"/>
          <w:color w:val="000000"/>
          <w:sz w:val="24"/>
          <w:szCs w:val="24"/>
        </w:rPr>
        <w:t>(</w:t>
      </w:r>
      <w:r w:rsidRPr="00E54151">
        <w:rPr>
          <w:rFonts w:ascii="Times New Roman" w:eastAsia="Times New Roman" w:hAnsi="Times New Roman" w:cs="Times New Roman"/>
          <w:color w:val="000000"/>
          <w:sz w:val="24"/>
          <w:szCs w:val="24"/>
        </w:rPr>
        <w:t>2009</w:t>
      </w:r>
      <w:r w:rsidR="00541DD1">
        <w:rPr>
          <w:rFonts w:ascii="Times New Roman" w:eastAsia="Times New Roman" w:hAnsi="Times New Roman" w:cs="Times New Roman"/>
          <w:color w:val="000000"/>
          <w:sz w:val="24"/>
          <w:szCs w:val="24"/>
        </w:rPr>
        <w:t>)</w:t>
      </w:r>
      <w:r w:rsidRPr="00E54151">
        <w:rPr>
          <w:rFonts w:ascii="Times New Roman" w:eastAsia="Times New Roman" w:hAnsi="Times New Roman" w:cs="Times New Roman"/>
          <w:color w:val="000000"/>
          <w:sz w:val="24"/>
          <w:szCs w:val="24"/>
        </w:rPr>
        <w:t>. Oral and Maxillofacial Pathology.</w:t>
      </w:r>
    </w:p>
    <w:p w:rsidR="00E54151" w:rsidRDefault="00E54151" w:rsidP="00541DD1">
      <w:pPr>
        <w:pStyle w:val="ListParagraph"/>
        <w:shd w:val="clear" w:color="auto" w:fill="FFFFFF"/>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E54151">
        <w:rPr>
          <w:rFonts w:ascii="Times New Roman" w:eastAsia="Times New Roman" w:hAnsi="Times New Roman" w:cs="Times New Roman"/>
          <w:color w:val="000000"/>
          <w:sz w:val="24"/>
          <w:szCs w:val="24"/>
          <w:vertAlign w:val="superscript"/>
        </w:rPr>
        <w:t>rd</w:t>
      </w:r>
      <w:r w:rsidR="00541DD1">
        <w:rPr>
          <w:rFonts w:ascii="Times New Roman" w:eastAsia="Times New Roman" w:hAnsi="Times New Roman" w:cs="Times New Roman"/>
          <w:color w:val="000000"/>
          <w:sz w:val="24"/>
          <w:szCs w:val="24"/>
        </w:rPr>
        <w:t xml:space="preserve"> Ed., </w:t>
      </w:r>
      <w:r>
        <w:rPr>
          <w:rFonts w:ascii="Times New Roman" w:eastAsia="Times New Roman" w:hAnsi="Times New Roman" w:cs="Times New Roman"/>
          <w:color w:val="000000"/>
          <w:sz w:val="24"/>
          <w:szCs w:val="24"/>
        </w:rPr>
        <w:t>257-258.</w:t>
      </w:r>
    </w:p>
    <w:p w:rsidR="00E54151" w:rsidRPr="00B625EE" w:rsidRDefault="00E54151" w:rsidP="00953D8A">
      <w:pPr>
        <w:shd w:val="clear" w:color="auto" w:fill="FFFFFF"/>
        <w:spacing w:after="0" w:line="480" w:lineRule="auto"/>
        <w:rPr>
          <w:rFonts w:ascii="Times New Roman" w:eastAsia="Times New Roman" w:hAnsi="Times New Roman" w:cs="Times New Roman"/>
          <w:color w:val="000000"/>
          <w:sz w:val="24"/>
          <w:szCs w:val="24"/>
        </w:rPr>
      </w:pPr>
    </w:p>
    <w:p w:rsidR="009E6789" w:rsidRPr="00B625EE" w:rsidRDefault="009E6789" w:rsidP="00953D8A">
      <w:pPr>
        <w:spacing w:line="480" w:lineRule="auto"/>
        <w:rPr>
          <w:rFonts w:ascii="Times New Roman" w:hAnsi="Times New Roman" w:cs="Times New Roman"/>
          <w:sz w:val="24"/>
          <w:szCs w:val="24"/>
        </w:rPr>
      </w:pPr>
    </w:p>
    <w:sectPr w:rsidR="009E6789" w:rsidRPr="00B625EE" w:rsidSect="009E67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0794"/>
    <w:multiLevelType w:val="hybridMultilevel"/>
    <w:tmpl w:val="DD78E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1B21C9"/>
    <w:multiLevelType w:val="hybridMultilevel"/>
    <w:tmpl w:val="0770B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25EE"/>
    <w:rsid w:val="00541DD1"/>
    <w:rsid w:val="005B3A24"/>
    <w:rsid w:val="00953D8A"/>
    <w:rsid w:val="009E6789"/>
    <w:rsid w:val="00B625EE"/>
    <w:rsid w:val="00E54151"/>
    <w:rsid w:val="00EB5D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7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151"/>
    <w:pPr>
      <w:ind w:left="720"/>
      <w:contextualSpacing/>
    </w:pPr>
  </w:style>
</w:styles>
</file>

<file path=word/webSettings.xml><?xml version="1.0" encoding="utf-8"?>
<w:webSettings xmlns:r="http://schemas.openxmlformats.org/officeDocument/2006/relationships" xmlns:w="http://schemas.openxmlformats.org/wordprocessingml/2006/main">
  <w:divs>
    <w:div w:id="1464806233">
      <w:bodyDiv w:val="1"/>
      <w:marLeft w:val="0"/>
      <w:marRight w:val="0"/>
      <w:marTop w:val="0"/>
      <w:marBottom w:val="0"/>
      <w:divBdr>
        <w:top w:val="none" w:sz="0" w:space="0" w:color="auto"/>
        <w:left w:val="none" w:sz="0" w:space="0" w:color="auto"/>
        <w:bottom w:val="none" w:sz="0" w:space="0" w:color="auto"/>
        <w:right w:val="none" w:sz="0" w:space="0" w:color="auto"/>
      </w:divBdr>
      <w:divsChild>
        <w:div w:id="1291473376">
          <w:marLeft w:val="0"/>
          <w:marRight w:val="0"/>
          <w:marTop w:val="0"/>
          <w:marBottom w:val="0"/>
          <w:divBdr>
            <w:top w:val="none" w:sz="0" w:space="0" w:color="auto"/>
            <w:left w:val="none" w:sz="0" w:space="0" w:color="auto"/>
            <w:bottom w:val="none" w:sz="0" w:space="0" w:color="auto"/>
            <w:right w:val="none" w:sz="0" w:space="0" w:color="auto"/>
          </w:divBdr>
        </w:div>
        <w:div w:id="662467165">
          <w:marLeft w:val="0"/>
          <w:marRight w:val="0"/>
          <w:marTop w:val="0"/>
          <w:marBottom w:val="0"/>
          <w:divBdr>
            <w:top w:val="none" w:sz="0" w:space="0" w:color="auto"/>
            <w:left w:val="none" w:sz="0" w:space="0" w:color="auto"/>
            <w:bottom w:val="none" w:sz="0" w:space="0" w:color="auto"/>
            <w:right w:val="none" w:sz="0" w:space="0" w:color="auto"/>
          </w:divBdr>
        </w:div>
        <w:div w:id="1933705407">
          <w:marLeft w:val="0"/>
          <w:marRight w:val="0"/>
          <w:marTop w:val="0"/>
          <w:marBottom w:val="0"/>
          <w:divBdr>
            <w:top w:val="none" w:sz="0" w:space="0" w:color="auto"/>
            <w:left w:val="none" w:sz="0" w:space="0" w:color="auto"/>
            <w:bottom w:val="none" w:sz="0" w:space="0" w:color="auto"/>
            <w:right w:val="none" w:sz="0" w:space="0" w:color="auto"/>
          </w:divBdr>
        </w:div>
        <w:div w:id="512846327">
          <w:marLeft w:val="0"/>
          <w:marRight w:val="0"/>
          <w:marTop w:val="0"/>
          <w:marBottom w:val="0"/>
          <w:divBdr>
            <w:top w:val="none" w:sz="0" w:space="0" w:color="auto"/>
            <w:left w:val="none" w:sz="0" w:space="0" w:color="auto"/>
            <w:bottom w:val="none" w:sz="0" w:space="0" w:color="auto"/>
            <w:right w:val="none" w:sz="0" w:space="0" w:color="auto"/>
          </w:divBdr>
        </w:div>
      </w:divsChild>
    </w:div>
    <w:div w:id="1473599764">
      <w:bodyDiv w:val="1"/>
      <w:marLeft w:val="0"/>
      <w:marRight w:val="0"/>
      <w:marTop w:val="0"/>
      <w:marBottom w:val="0"/>
      <w:divBdr>
        <w:top w:val="none" w:sz="0" w:space="0" w:color="auto"/>
        <w:left w:val="none" w:sz="0" w:space="0" w:color="auto"/>
        <w:bottom w:val="none" w:sz="0" w:space="0" w:color="auto"/>
        <w:right w:val="none" w:sz="0" w:space="0" w:color="auto"/>
      </w:divBdr>
      <w:divsChild>
        <w:div w:id="1768504214">
          <w:marLeft w:val="0"/>
          <w:marRight w:val="0"/>
          <w:marTop w:val="0"/>
          <w:marBottom w:val="0"/>
          <w:divBdr>
            <w:top w:val="none" w:sz="0" w:space="0" w:color="auto"/>
            <w:left w:val="none" w:sz="0" w:space="0" w:color="auto"/>
            <w:bottom w:val="none" w:sz="0" w:space="0" w:color="auto"/>
            <w:right w:val="none" w:sz="0" w:space="0" w:color="auto"/>
          </w:divBdr>
        </w:div>
        <w:div w:id="126901475">
          <w:marLeft w:val="0"/>
          <w:marRight w:val="0"/>
          <w:marTop w:val="0"/>
          <w:marBottom w:val="0"/>
          <w:divBdr>
            <w:top w:val="none" w:sz="0" w:space="0" w:color="auto"/>
            <w:left w:val="none" w:sz="0" w:space="0" w:color="auto"/>
            <w:bottom w:val="none" w:sz="0" w:space="0" w:color="auto"/>
            <w:right w:val="none" w:sz="0" w:space="0" w:color="auto"/>
          </w:divBdr>
        </w:div>
        <w:div w:id="106505250">
          <w:marLeft w:val="0"/>
          <w:marRight w:val="0"/>
          <w:marTop w:val="0"/>
          <w:marBottom w:val="0"/>
          <w:divBdr>
            <w:top w:val="none" w:sz="0" w:space="0" w:color="auto"/>
            <w:left w:val="none" w:sz="0" w:space="0" w:color="auto"/>
            <w:bottom w:val="none" w:sz="0" w:space="0" w:color="auto"/>
            <w:right w:val="none" w:sz="0" w:space="0" w:color="auto"/>
          </w:divBdr>
        </w:div>
        <w:div w:id="966856479">
          <w:marLeft w:val="0"/>
          <w:marRight w:val="0"/>
          <w:marTop w:val="0"/>
          <w:marBottom w:val="0"/>
          <w:divBdr>
            <w:top w:val="none" w:sz="0" w:space="0" w:color="auto"/>
            <w:left w:val="none" w:sz="0" w:space="0" w:color="auto"/>
            <w:bottom w:val="none" w:sz="0" w:space="0" w:color="auto"/>
            <w:right w:val="none" w:sz="0" w:space="0" w:color="auto"/>
          </w:divBdr>
        </w:div>
        <w:div w:id="601183513">
          <w:marLeft w:val="0"/>
          <w:marRight w:val="0"/>
          <w:marTop w:val="0"/>
          <w:marBottom w:val="0"/>
          <w:divBdr>
            <w:top w:val="none" w:sz="0" w:space="0" w:color="auto"/>
            <w:left w:val="none" w:sz="0" w:space="0" w:color="auto"/>
            <w:bottom w:val="none" w:sz="0" w:space="0" w:color="auto"/>
            <w:right w:val="none" w:sz="0" w:space="0" w:color="auto"/>
          </w:divBdr>
        </w:div>
        <w:div w:id="938948971">
          <w:marLeft w:val="0"/>
          <w:marRight w:val="0"/>
          <w:marTop w:val="0"/>
          <w:marBottom w:val="0"/>
          <w:divBdr>
            <w:top w:val="none" w:sz="0" w:space="0" w:color="auto"/>
            <w:left w:val="none" w:sz="0" w:space="0" w:color="auto"/>
            <w:bottom w:val="none" w:sz="0" w:space="0" w:color="auto"/>
            <w:right w:val="none" w:sz="0" w:space="0" w:color="auto"/>
          </w:divBdr>
        </w:div>
      </w:divsChild>
    </w:div>
    <w:div w:id="1766994228">
      <w:bodyDiv w:val="1"/>
      <w:marLeft w:val="0"/>
      <w:marRight w:val="0"/>
      <w:marTop w:val="0"/>
      <w:marBottom w:val="0"/>
      <w:divBdr>
        <w:top w:val="none" w:sz="0" w:space="0" w:color="auto"/>
        <w:left w:val="none" w:sz="0" w:space="0" w:color="auto"/>
        <w:bottom w:val="none" w:sz="0" w:space="0" w:color="auto"/>
        <w:right w:val="none" w:sz="0" w:space="0" w:color="auto"/>
      </w:divBdr>
      <w:divsChild>
        <w:div w:id="461928892">
          <w:marLeft w:val="0"/>
          <w:marRight w:val="0"/>
          <w:marTop w:val="0"/>
          <w:marBottom w:val="0"/>
          <w:divBdr>
            <w:top w:val="none" w:sz="0" w:space="0" w:color="auto"/>
            <w:left w:val="none" w:sz="0" w:space="0" w:color="auto"/>
            <w:bottom w:val="none" w:sz="0" w:space="0" w:color="auto"/>
            <w:right w:val="none" w:sz="0" w:space="0" w:color="auto"/>
          </w:divBdr>
        </w:div>
        <w:div w:id="1341934251">
          <w:marLeft w:val="0"/>
          <w:marRight w:val="0"/>
          <w:marTop w:val="0"/>
          <w:marBottom w:val="0"/>
          <w:divBdr>
            <w:top w:val="none" w:sz="0" w:space="0" w:color="auto"/>
            <w:left w:val="none" w:sz="0" w:space="0" w:color="auto"/>
            <w:bottom w:val="none" w:sz="0" w:space="0" w:color="auto"/>
            <w:right w:val="none" w:sz="0" w:space="0" w:color="auto"/>
          </w:divBdr>
        </w:div>
        <w:div w:id="629092074">
          <w:marLeft w:val="0"/>
          <w:marRight w:val="0"/>
          <w:marTop w:val="0"/>
          <w:marBottom w:val="0"/>
          <w:divBdr>
            <w:top w:val="none" w:sz="0" w:space="0" w:color="auto"/>
            <w:left w:val="none" w:sz="0" w:space="0" w:color="auto"/>
            <w:bottom w:val="none" w:sz="0" w:space="0" w:color="auto"/>
            <w:right w:val="none" w:sz="0" w:space="0" w:color="auto"/>
          </w:divBdr>
        </w:div>
      </w:divsChild>
    </w:div>
    <w:div w:id="1929993891">
      <w:bodyDiv w:val="1"/>
      <w:marLeft w:val="0"/>
      <w:marRight w:val="0"/>
      <w:marTop w:val="0"/>
      <w:marBottom w:val="0"/>
      <w:divBdr>
        <w:top w:val="none" w:sz="0" w:space="0" w:color="auto"/>
        <w:left w:val="none" w:sz="0" w:space="0" w:color="auto"/>
        <w:bottom w:val="none" w:sz="0" w:space="0" w:color="auto"/>
        <w:right w:val="none" w:sz="0" w:space="0" w:color="auto"/>
      </w:divBdr>
      <w:divsChild>
        <w:div w:id="1763331005">
          <w:marLeft w:val="0"/>
          <w:marRight w:val="0"/>
          <w:marTop w:val="0"/>
          <w:marBottom w:val="0"/>
          <w:divBdr>
            <w:top w:val="none" w:sz="0" w:space="0" w:color="auto"/>
            <w:left w:val="none" w:sz="0" w:space="0" w:color="auto"/>
            <w:bottom w:val="none" w:sz="0" w:space="0" w:color="auto"/>
            <w:right w:val="none" w:sz="0" w:space="0" w:color="auto"/>
          </w:divBdr>
        </w:div>
        <w:div w:id="697776443">
          <w:marLeft w:val="0"/>
          <w:marRight w:val="0"/>
          <w:marTop w:val="0"/>
          <w:marBottom w:val="0"/>
          <w:divBdr>
            <w:top w:val="none" w:sz="0" w:space="0" w:color="auto"/>
            <w:left w:val="none" w:sz="0" w:space="0" w:color="auto"/>
            <w:bottom w:val="none" w:sz="0" w:space="0" w:color="auto"/>
            <w:right w:val="none" w:sz="0" w:space="0" w:color="auto"/>
          </w:divBdr>
        </w:div>
        <w:div w:id="719519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2013-10-30T17:18:00Z</dcterms:created>
  <dcterms:modified xsi:type="dcterms:W3CDTF">2013-11-04T20:46:00Z</dcterms:modified>
</cp:coreProperties>
</file>