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f2rdsslljg3g" w:id="0"/>
      <w:bookmarkEnd w:id="0"/>
      <w:r w:rsidDel="00000000" w:rsidR="00000000" w:rsidRPr="00000000">
        <w:rPr>
          <w:rtl w:val="0"/>
        </w:rPr>
        <w:t xml:space="preserve">Creating an OpenLab site for your OER</w:t>
      </w:r>
    </w:p>
    <w:p w:rsidR="00000000" w:rsidDel="00000000" w:rsidP="00000000" w:rsidRDefault="00000000" w:rsidRPr="00000000" w14:paraId="00000002">
      <w:pPr>
        <w:pStyle w:val="Subtitle"/>
        <w:pageBreakBefore w:val="0"/>
        <w:rPr>
          <w:color w:val="000000"/>
          <w:sz w:val="28"/>
          <w:szCs w:val="28"/>
        </w:rPr>
      </w:pPr>
      <w:bookmarkStart w:colFirst="0" w:colLast="0" w:name="_ol98cpgjn8i7" w:id="1"/>
      <w:bookmarkEnd w:id="1"/>
      <w:r w:rsidDel="00000000" w:rsidR="00000000" w:rsidRPr="00000000">
        <w:rPr>
          <w:color w:val="000000"/>
          <w:sz w:val="28"/>
          <w:szCs w:val="28"/>
          <w:rtl w:val="0"/>
        </w:rPr>
        <w:t xml:space="preserve">Step by step documentation</w:t>
      </w:r>
    </w:p>
    <w:p w:rsidR="00000000" w:rsidDel="00000000" w:rsidP="00000000" w:rsidRDefault="00000000" w:rsidRPr="00000000" w14:paraId="00000003">
      <w:pPr>
        <w:pageBreakBefore w:val="0"/>
        <w:rPr/>
      </w:pPr>
      <w:r w:rsidDel="00000000" w:rsidR="00000000" w:rsidRPr="00000000">
        <w:rPr>
          <w:rtl w:val="0"/>
        </w:rPr>
        <w:t xml:space="preserve">Here is documentation for how to create an accessible and usable OER on the OpenLab. You can also consult the </w:t>
      </w:r>
      <w:hyperlink r:id="rId7">
        <w:r w:rsidDel="00000000" w:rsidR="00000000" w:rsidRPr="00000000">
          <w:rPr>
            <w:color w:val="1155cc"/>
            <w:u w:val="single"/>
            <w:rtl w:val="0"/>
          </w:rPr>
          <w:t xml:space="preserve">OER Checklist</w:t>
        </w:r>
      </w:hyperlink>
      <w:r w:rsidDel="00000000" w:rsidR="00000000" w:rsidRPr="00000000">
        <w:rPr>
          <w:rtl w:val="0"/>
        </w:rPr>
        <w:t xml:space="preserve"> to help you through the process. </w:t>
      </w:r>
    </w:p>
    <w:p w:rsidR="00000000" w:rsidDel="00000000" w:rsidP="00000000" w:rsidRDefault="00000000" w:rsidRPr="00000000" w14:paraId="00000004">
      <w:pPr>
        <w:pStyle w:val="Heading2"/>
        <w:pageBreakBefore w:val="0"/>
        <w:numPr>
          <w:ilvl w:val="0"/>
          <w:numId w:val="1"/>
        </w:numPr>
        <w:spacing w:line="240" w:lineRule="auto"/>
        <w:ind w:left="720" w:hanging="360"/>
        <w:rPr/>
      </w:pPr>
      <w:bookmarkStart w:colFirst="0" w:colLast="0" w:name="_d5v0iiww53hb" w:id="2"/>
      <w:bookmarkEnd w:id="2"/>
      <w:r w:rsidDel="00000000" w:rsidR="00000000" w:rsidRPr="00000000">
        <w:rPr>
          <w:rtl w:val="0"/>
        </w:rPr>
        <w:t xml:space="preserve">Clone the OER Site Template </w:t>
      </w:r>
    </w:p>
    <w:p w:rsidR="00000000" w:rsidDel="00000000" w:rsidP="00000000" w:rsidRDefault="00000000" w:rsidRPr="00000000" w14:paraId="00000005">
      <w:pPr>
        <w:pStyle w:val="Heading3"/>
        <w:pageBreakBefore w:val="0"/>
        <w:numPr>
          <w:ilvl w:val="1"/>
          <w:numId w:val="1"/>
        </w:numPr>
        <w:spacing w:line="240" w:lineRule="auto"/>
        <w:ind w:left="1440" w:hanging="360"/>
        <w:rPr>
          <w:color w:val="000000"/>
        </w:rPr>
      </w:pPr>
      <w:bookmarkStart w:colFirst="0" w:colLast="0" w:name="_9mo0gsnkdfoe" w:id="3"/>
      <w:bookmarkEnd w:id="3"/>
      <w:r w:rsidDel="00000000" w:rsidR="00000000" w:rsidRPr="00000000">
        <w:rPr>
          <w:color w:val="000000"/>
          <w:rtl w:val="0"/>
        </w:rPr>
        <w:t xml:space="preserve">Cloning Process</w:t>
      </w:r>
    </w:p>
    <w:p w:rsidR="00000000" w:rsidDel="00000000" w:rsidP="00000000" w:rsidRDefault="00000000" w:rsidRPr="00000000" w14:paraId="00000006">
      <w:pPr>
        <w:pageBreakBefore w:val="0"/>
        <w:numPr>
          <w:ilvl w:val="2"/>
          <w:numId w:val="1"/>
        </w:numPr>
        <w:ind w:left="2160" w:hanging="360"/>
      </w:pPr>
      <w:r w:rsidDel="00000000" w:rsidR="00000000" w:rsidRPr="00000000">
        <w:rPr>
          <w:rtl w:val="0"/>
        </w:rPr>
        <w:t xml:space="preserve">Log into the OpenLab and navigate to the OER Site Template: </w:t>
      </w:r>
      <w:hyperlink r:id="rId8">
        <w:r w:rsidDel="00000000" w:rsidR="00000000" w:rsidRPr="00000000">
          <w:rPr>
            <w:color w:val="1155cc"/>
            <w:u w:val="single"/>
            <w:rtl w:val="0"/>
          </w:rPr>
          <w:t xml:space="preserve">https://openlab.citytech.cuny.edu/groups/oer-template/</w:t>
        </w:r>
      </w:hyperlink>
      <w:r w:rsidDel="00000000" w:rsidR="00000000" w:rsidRPr="00000000">
        <w:rPr>
          <w:rtl w:val="0"/>
        </w:rPr>
      </w:r>
    </w:p>
    <w:p w:rsidR="00000000" w:rsidDel="00000000" w:rsidP="00000000" w:rsidRDefault="00000000" w:rsidRPr="00000000" w14:paraId="00000007">
      <w:pPr>
        <w:pageBreakBefore w:val="0"/>
        <w:numPr>
          <w:ilvl w:val="2"/>
          <w:numId w:val="1"/>
        </w:numPr>
        <w:spacing w:after="0" w:afterAutospacing="0"/>
        <w:ind w:left="2160" w:hanging="360"/>
      </w:pPr>
      <w:r w:rsidDel="00000000" w:rsidR="00000000" w:rsidRPr="00000000">
        <w:rPr>
          <w:rtl w:val="0"/>
        </w:rPr>
        <w:t xml:space="preserve">To begin cloning the course, click on the </w:t>
      </w:r>
      <w:r w:rsidDel="00000000" w:rsidR="00000000" w:rsidRPr="00000000">
        <w:rPr>
          <w:b w:val="1"/>
          <w:rtl w:val="0"/>
        </w:rPr>
        <w:t xml:space="preserve">Clone this Course </w:t>
      </w:r>
      <w:r w:rsidDel="00000000" w:rsidR="00000000" w:rsidRPr="00000000">
        <w:rPr>
          <w:rtl w:val="0"/>
        </w:rPr>
        <w:t xml:space="preserve">button (beneath the course avatar).</w:t>
      </w:r>
    </w:p>
    <w:p w:rsidR="00000000" w:rsidDel="00000000" w:rsidP="00000000" w:rsidRDefault="00000000" w:rsidRPr="00000000" w14:paraId="00000008">
      <w:pPr>
        <w:pStyle w:val="Heading3"/>
        <w:pageBreakBefore w:val="0"/>
        <w:numPr>
          <w:ilvl w:val="1"/>
          <w:numId w:val="1"/>
        </w:numPr>
        <w:spacing w:after="0" w:afterAutospacing="0" w:before="0" w:beforeAutospacing="0"/>
        <w:ind w:left="1440" w:hanging="360"/>
        <w:rPr>
          <w:color w:val="000000"/>
        </w:rPr>
      </w:pPr>
      <w:bookmarkStart w:colFirst="0" w:colLast="0" w:name="_c2xy6xwx16a" w:id="4"/>
      <w:bookmarkEnd w:id="4"/>
      <w:r w:rsidDel="00000000" w:rsidR="00000000" w:rsidRPr="00000000">
        <w:rPr>
          <w:color w:val="000000"/>
          <w:rtl w:val="0"/>
        </w:rPr>
        <w:t xml:space="preserve">Site Set-Up</w:t>
      </w:r>
    </w:p>
    <w:p w:rsidR="00000000" w:rsidDel="00000000" w:rsidP="00000000" w:rsidRDefault="00000000" w:rsidRPr="00000000" w14:paraId="00000009">
      <w:pPr>
        <w:pStyle w:val="Heading4"/>
        <w:numPr>
          <w:ilvl w:val="2"/>
          <w:numId w:val="1"/>
        </w:numPr>
        <w:spacing w:after="0" w:afterAutospacing="0" w:before="0" w:beforeAutospacing="0"/>
        <w:ind w:left="2160" w:hanging="360"/>
        <w:rPr>
          <w:color w:val="000000"/>
        </w:rPr>
      </w:pPr>
      <w:bookmarkStart w:colFirst="0" w:colLast="0" w:name="_u2kpk82d1s2d" w:id="5"/>
      <w:bookmarkEnd w:id="5"/>
      <w:r w:rsidDel="00000000" w:rsidR="00000000" w:rsidRPr="00000000">
        <w:rPr>
          <w:color w:val="000000"/>
          <w:rtl w:val="0"/>
        </w:rPr>
        <w:t xml:space="preserve">Course Name </w:t>
      </w:r>
    </w:p>
    <w:p w:rsidR="00000000" w:rsidDel="00000000" w:rsidP="00000000" w:rsidRDefault="00000000" w:rsidRPr="00000000" w14:paraId="0000000A">
      <w:pPr>
        <w:pageBreakBefore w:val="0"/>
        <w:numPr>
          <w:ilvl w:val="3"/>
          <w:numId w:val="1"/>
        </w:numPr>
        <w:ind w:left="2880" w:hanging="360"/>
      </w:pPr>
      <w:r w:rsidDel="00000000" w:rsidR="00000000" w:rsidRPr="00000000">
        <w:rPr>
          <w:rtl w:val="0"/>
        </w:rPr>
        <w:t xml:space="preserve">Name your course.</w:t>
      </w:r>
    </w:p>
    <w:p w:rsidR="00000000" w:rsidDel="00000000" w:rsidP="00000000" w:rsidRDefault="00000000" w:rsidRPr="00000000" w14:paraId="0000000B">
      <w:pPr>
        <w:pageBreakBefore w:val="0"/>
        <w:numPr>
          <w:ilvl w:val="4"/>
          <w:numId w:val="1"/>
        </w:numPr>
        <w:spacing w:after="0" w:afterAutospacing="0"/>
        <w:ind w:left="3600" w:hanging="360"/>
      </w:pPr>
      <w:r w:rsidDel="00000000" w:rsidR="00000000" w:rsidRPr="00000000">
        <w:rPr>
          <w:rtl w:val="0"/>
        </w:rPr>
        <w:t xml:space="preserve">This is the name that appears on the </w:t>
      </w:r>
      <w:hyperlink r:id="rId9">
        <w:r w:rsidDel="00000000" w:rsidR="00000000" w:rsidRPr="00000000">
          <w:rPr>
            <w:color w:val="1155cc"/>
            <w:u w:val="single"/>
            <w:rtl w:val="0"/>
          </w:rPr>
          <w:t xml:space="preserve">course profile</w:t>
        </w:r>
      </w:hyperlink>
      <w:r w:rsidDel="00000000" w:rsidR="00000000" w:rsidRPr="00000000">
        <w:rPr>
          <w:rtl w:val="0"/>
        </w:rPr>
        <w:t xml:space="preserve"> (e.g. OER Template), and in the </w:t>
      </w:r>
      <w:hyperlink r:id="rId10">
        <w:r w:rsidDel="00000000" w:rsidR="00000000" w:rsidRPr="00000000">
          <w:rPr>
            <w:color w:val="1155cc"/>
            <w:u w:val="single"/>
            <w:rtl w:val="0"/>
          </w:rPr>
          <w:t xml:space="preserve">Courses directory</w:t>
        </w:r>
      </w:hyperlink>
      <w:r w:rsidDel="00000000" w:rsidR="00000000" w:rsidRPr="00000000">
        <w:rPr>
          <w:rtl w:val="0"/>
        </w:rPr>
        <w:t xml:space="preserve"> on the OpenLab. If you need to change the name later, it can be changed in the Course Settings. </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C">
      <w:pPr>
        <w:pStyle w:val="Heading4"/>
        <w:numPr>
          <w:ilvl w:val="2"/>
          <w:numId w:val="1"/>
        </w:numPr>
        <w:spacing w:after="0" w:afterAutospacing="0" w:before="0" w:beforeAutospacing="0"/>
        <w:ind w:left="2160" w:hanging="360"/>
        <w:rPr>
          <w:color w:val="000000"/>
        </w:rPr>
      </w:pPr>
      <w:bookmarkStart w:colFirst="0" w:colLast="0" w:name="_azjuvqofr8gb" w:id="6"/>
      <w:bookmarkEnd w:id="6"/>
      <w:r w:rsidDel="00000000" w:rsidR="00000000" w:rsidRPr="00000000">
        <w:rPr>
          <w:color w:val="000000"/>
          <w:rtl w:val="0"/>
        </w:rPr>
        <w:t xml:space="preserve">Sharing Settings</w:t>
      </w:r>
    </w:p>
    <w:p w:rsidR="00000000" w:rsidDel="00000000" w:rsidP="00000000" w:rsidRDefault="00000000" w:rsidRPr="00000000" w14:paraId="0000000D">
      <w:pPr>
        <w:pageBreakBefore w:val="0"/>
        <w:numPr>
          <w:ilvl w:val="3"/>
          <w:numId w:val="1"/>
        </w:numPr>
        <w:ind w:left="2880" w:hanging="360"/>
      </w:pPr>
      <w:r w:rsidDel="00000000" w:rsidR="00000000" w:rsidRPr="00000000">
        <w:rPr>
          <w:rtl w:val="0"/>
        </w:rPr>
        <w:t xml:space="preserve">If you do not want shared cloning enabled, uncheck the box. </w:t>
      </w:r>
    </w:p>
    <w:p w:rsidR="00000000" w:rsidDel="00000000" w:rsidP="00000000" w:rsidRDefault="00000000" w:rsidRPr="00000000" w14:paraId="0000000E">
      <w:pPr>
        <w:pageBreakBefore w:val="0"/>
        <w:numPr>
          <w:ilvl w:val="4"/>
          <w:numId w:val="1"/>
        </w:numPr>
        <w:spacing w:after="0" w:afterAutospacing="0"/>
        <w:ind w:left="3600" w:hanging="360"/>
      </w:pPr>
      <w:r w:rsidDel="00000000" w:rsidR="00000000" w:rsidRPr="00000000">
        <w:rPr>
          <w:rtl w:val="0"/>
        </w:rPr>
        <w:t xml:space="preserve">Since the template course has shared cloning enabled, this setting will be enabled by default, which allows other faculty on the OpenLab to clone your course.</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0F">
      <w:pPr>
        <w:pStyle w:val="Heading4"/>
        <w:numPr>
          <w:ilvl w:val="2"/>
          <w:numId w:val="1"/>
        </w:numPr>
        <w:spacing w:after="0" w:afterAutospacing="0" w:before="0" w:beforeAutospacing="0"/>
        <w:ind w:left="2160" w:hanging="360"/>
        <w:rPr>
          <w:color w:val="000000"/>
        </w:rPr>
      </w:pPr>
      <w:bookmarkStart w:colFirst="0" w:colLast="0" w:name="_bd8bv1izfk7" w:id="7"/>
      <w:bookmarkEnd w:id="7"/>
      <w:r w:rsidDel="00000000" w:rsidR="00000000" w:rsidRPr="00000000">
        <w:rPr>
          <w:color w:val="000000"/>
          <w:rtl w:val="0"/>
        </w:rPr>
        <w:t xml:space="preserve">Site Details </w:t>
      </w:r>
    </w:p>
    <w:p w:rsidR="00000000" w:rsidDel="00000000" w:rsidP="00000000" w:rsidRDefault="00000000" w:rsidRPr="00000000" w14:paraId="00000010">
      <w:pPr>
        <w:pageBreakBefore w:val="0"/>
        <w:numPr>
          <w:ilvl w:val="3"/>
          <w:numId w:val="1"/>
        </w:numPr>
        <w:ind w:left="2880" w:hanging="360"/>
      </w:pPr>
      <w:r w:rsidDel="00000000" w:rsidR="00000000" w:rsidRPr="00000000">
        <w:rPr>
          <w:rtl w:val="0"/>
        </w:rPr>
        <w:t xml:space="preserve">“Name your cloned site” will be chosen by default; keep this setting to allow you to choose the URL for your site.  </w:t>
      </w:r>
    </w:p>
    <w:p w:rsidR="00000000" w:rsidDel="00000000" w:rsidP="00000000" w:rsidRDefault="00000000" w:rsidRPr="00000000" w14:paraId="00000011">
      <w:pPr>
        <w:pageBreakBefore w:val="0"/>
        <w:numPr>
          <w:ilvl w:val="3"/>
          <w:numId w:val="1"/>
        </w:numPr>
        <w:spacing w:after="0" w:afterAutospacing="0"/>
        <w:ind w:left="2880" w:hanging="360"/>
      </w:pPr>
      <w:r w:rsidDel="00000000" w:rsidR="00000000" w:rsidRPr="00000000">
        <w:rPr>
          <w:rtl w:val="0"/>
        </w:rPr>
        <w:t xml:space="preserve">Choose a unique site URL (e.g. “LastNameMAT1275OER" is better than “MathOER”). If you intend to use the site over multiple semesters, don’t include the semester in the URL.</w:t>
      </w:r>
      <w:r w:rsidDel="00000000" w:rsidR="00000000" w:rsidRPr="00000000">
        <w:rPr>
          <w:rtl w:val="0"/>
        </w:rPr>
      </w:r>
    </w:p>
    <w:p w:rsidR="00000000" w:rsidDel="00000000" w:rsidP="00000000" w:rsidRDefault="00000000" w:rsidRPr="00000000" w14:paraId="00000012">
      <w:pPr>
        <w:pStyle w:val="Heading4"/>
        <w:numPr>
          <w:ilvl w:val="2"/>
          <w:numId w:val="1"/>
        </w:numPr>
        <w:spacing w:after="0" w:afterAutospacing="0" w:before="0" w:beforeAutospacing="0"/>
        <w:ind w:left="2160" w:hanging="360"/>
        <w:rPr>
          <w:color w:val="000000"/>
        </w:rPr>
      </w:pPr>
      <w:bookmarkStart w:colFirst="0" w:colLast="0" w:name="_vypohtimh4tu" w:id="8"/>
      <w:bookmarkEnd w:id="8"/>
      <w:r w:rsidDel="00000000" w:rsidR="00000000" w:rsidRPr="00000000">
        <w:rPr>
          <w:color w:val="000000"/>
          <w:rtl w:val="0"/>
        </w:rPr>
        <w:t xml:space="preserve">Privacy Settings </w:t>
      </w:r>
    </w:p>
    <w:p w:rsidR="00000000" w:rsidDel="00000000" w:rsidP="00000000" w:rsidRDefault="00000000" w:rsidRPr="00000000" w14:paraId="00000013">
      <w:pPr>
        <w:pageBreakBefore w:val="0"/>
        <w:numPr>
          <w:ilvl w:val="3"/>
          <w:numId w:val="1"/>
        </w:numPr>
        <w:spacing w:after="0" w:afterAutospacing="0"/>
        <w:ind w:left="2880" w:hanging="360"/>
      </w:pPr>
      <w:r w:rsidDel="00000000" w:rsidR="00000000" w:rsidRPr="00000000">
        <w:rPr>
          <w:rtl w:val="0"/>
        </w:rPr>
        <w:t xml:space="preserve">Privacy settings will depend on what is best for your workflow. You may want to keep the course private while you’re building it out or keep it open from the beginning.</w:t>
      </w:r>
      <w:r w:rsidDel="00000000" w:rsidR="00000000" w:rsidRPr="00000000">
        <w:rPr>
          <w:vertAlign w:val="superscript"/>
        </w:rPr>
        <w:footnoteReference w:customMarkFollows="0" w:id="2"/>
      </w:r>
      <w:r w:rsidDel="00000000" w:rsidR="00000000" w:rsidRPr="00000000">
        <w:rPr>
          <w:rtl w:val="0"/>
        </w:rPr>
        <w:t xml:space="preserve"> </w:t>
        <w:br w:type="textWrapping"/>
      </w:r>
    </w:p>
    <w:p w:rsidR="00000000" w:rsidDel="00000000" w:rsidP="00000000" w:rsidRDefault="00000000" w:rsidRPr="00000000" w14:paraId="00000014">
      <w:pPr>
        <w:pStyle w:val="Heading2"/>
        <w:pageBreakBefore w:val="0"/>
        <w:numPr>
          <w:ilvl w:val="0"/>
          <w:numId w:val="1"/>
        </w:numPr>
        <w:spacing w:after="0" w:afterAutospacing="0" w:before="0" w:beforeAutospacing="0" w:line="240" w:lineRule="auto"/>
        <w:ind w:left="720" w:hanging="360"/>
        <w:rPr/>
      </w:pPr>
      <w:bookmarkStart w:colFirst="0" w:colLast="0" w:name="_duj9qfc9iiik" w:id="9"/>
      <w:bookmarkEnd w:id="9"/>
      <w:r w:rsidDel="00000000" w:rsidR="00000000" w:rsidRPr="00000000">
        <w:rPr>
          <w:rtl w:val="0"/>
        </w:rPr>
        <w:t xml:space="preserve">Edit your Site</w:t>
        <w:br w:type="textWrapping"/>
      </w:r>
    </w:p>
    <w:p w:rsidR="00000000" w:rsidDel="00000000" w:rsidP="00000000" w:rsidRDefault="00000000" w:rsidRPr="00000000" w14:paraId="00000015">
      <w:pPr>
        <w:pStyle w:val="Heading3"/>
        <w:pageBreakBefore w:val="0"/>
        <w:numPr>
          <w:ilvl w:val="1"/>
          <w:numId w:val="1"/>
        </w:numPr>
        <w:spacing w:after="0" w:afterAutospacing="0" w:before="0" w:beforeAutospacing="0" w:line="240" w:lineRule="auto"/>
        <w:ind w:left="1440" w:hanging="360"/>
        <w:rPr>
          <w:color w:val="000000"/>
        </w:rPr>
      </w:pPr>
      <w:bookmarkStart w:colFirst="0" w:colLast="0" w:name="_vpzcnwajumqe" w:id="10"/>
      <w:bookmarkEnd w:id="10"/>
      <w:r w:rsidDel="00000000" w:rsidR="00000000" w:rsidRPr="00000000">
        <w:rPr>
          <w:color w:val="000000"/>
          <w:rtl w:val="0"/>
        </w:rPr>
        <w:t xml:space="preserve">Customize your site’s homepage</w:t>
      </w:r>
    </w:p>
    <w:p w:rsidR="00000000" w:rsidDel="00000000" w:rsidP="00000000" w:rsidRDefault="00000000" w:rsidRPr="00000000" w14:paraId="00000016">
      <w:pPr>
        <w:pStyle w:val="Heading4"/>
        <w:pageBreakBefore w:val="0"/>
        <w:numPr>
          <w:ilvl w:val="2"/>
          <w:numId w:val="1"/>
        </w:numPr>
        <w:spacing w:after="0" w:afterAutospacing="0" w:before="0" w:beforeAutospacing="0" w:line="240" w:lineRule="auto"/>
        <w:ind w:left="2160" w:hanging="360"/>
        <w:rPr>
          <w:color w:val="000000"/>
        </w:rPr>
      </w:pPr>
      <w:bookmarkStart w:colFirst="0" w:colLast="0" w:name="_jwzv0dn6cj9d" w:id="11"/>
      <w:bookmarkEnd w:id="11"/>
      <w:r w:rsidDel="00000000" w:rsidR="00000000" w:rsidRPr="00000000">
        <w:rPr>
          <w:color w:val="000000"/>
          <w:rtl w:val="0"/>
        </w:rPr>
        <w:t xml:space="preserve">Theme</w:t>
      </w:r>
    </w:p>
    <w:p w:rsidR="00000000" w:rsidDel="00000000" w:rsidP="00000000" w:rsidRDefault="00000000" w:rsidRPr="00000000" w14:paraId="00000017">
      <w:pPr>
        <w:pageBreakBefore w:val="0"/>
        <w:numPr>
          <w:ilvl w:val="3"/>
          <w:numId w:val="1"/>
        </w:numPr>
        <w:spacing w:after="0" w:afterAutospacing="0"/>
        <w:ind w:left="2880" w:hanging="360"/>
      </w:pPr>
      <w:r w:rsidDel="00000000" w:rsidR="00000000" w:rsidRPr="00000000">
        <w:rPr>
          <w:rtl w:val="0"/>
        </w:rPr>
        <w:t xml:space="preserve">The default theme for your site is Hemingway,</w:t>
      </w:r>
      <w:r w:rsidDel="00000000" w:rsidR="00000000" w:rsidRPr="00000000">
        <w:rPr>
          <w:rtl w:val="0"/>
        </w:rPr>
        <w:t xml:space="preserve"> which is </w:t>
      </w:r>
      <w:hyperlink r:id="rId11">
        <w:r w:rsidDel="00000000" w:rsidR="00000000" w:rsidRPr="00000000">
          <w:rPr>
            <w:color w:val="1155cc"/>
            <w:u w:val="single"/>
            <w:rtl w:val="0"/>
          </w:rPr>
          <w:t xml:space="preserve">accessible</w:t>
        </w:r>
      </w:hyperlink>
      <w:r w:rsidDel="00000000" w:rsidR="00000000" w:rsidRPr="00000000">
        <w:rPr>
          <w:rtl w:val="0"/>
        </w:rPr>
        <w:t xml:space="preserve"> and responsive for mobile devices. You can test out different themes in </w:t>
      </w:r>
      <w:r w:rsidDel="00000000" w:rsidR="00000000" w:rsidRPr="00000000">
        <w:rPr>
          <w:b w:val="1"/>
          <w:rtl w:val="0"/>
        </w:rPr>
        <w:t xml:space="preserve">Dashboard</w:t>
      </w:r>
      <w:r w:rsidDel="00000000" w:rsidR="00000000" w:rsidRPr="00000000">
        <w:rPr>
          <w:rtl w:val="0"/>
        </w:rPr>
        <w:t xml:space="preserve"> &gt; </w:t>
      </w:r>
      <w:r w:rsidDel="00000000" w:rsidR="00000000" w:rsidRPr="00000000">
        <w:rPr>
          <w:b w:val="1"/>
          <w:rtl w:val="0"/>
        </w:rPr>
        <w:t xml:space="preserve">Appearance</w:t>
      </w:r>
      <w:r w:rsidDel="00000000" w:rsidR="00000000" w:rsidRPr="00000000">
        <w:rPr>
          <w:rtl w:val="0"/>
        </w:rPr>
        <w:t xml:space="preserve"> &gt; </w:t>
      </w:r>
      <w:r w:rsidDel="00000000" w:rsidR="00000000" w:rsidRPr="00000000">
        <w:rPr>
          <w:b w:val="1"/>
          <w:rtl w:val="0"/>
        </w:rPr>
        <w:t xml:space="preserve">Themes</w:t>
      </w:r>
      <w:r w:rsidDel="00000000" w:rsidR="00000000" w:rsidRPr="00000000">
        <w:rPr>
          <w:rtl w:val="0"/>
        </w:rPr>
        <w:t xml:space="preserve">.  Hover your mouse over the theme and click </w:t>
      </w:r>
      <w:r w:rsidDel="00000000" w:rsidR="00000000" w:rsidRPr="00000000">
        <w:rPr>
          <w:b w:val="1"/>
          <w:rtl w:val="0"/>
        </w:rPr>
        <w:t xml:space="preserve">Preview</w:t>
      </w:r>
      <w:r w:rsidDel="00000000" w:rsidR="00000000" w:rsidRPr="00000000">
        <w:rPr>
          <w:rtl w:val="0"/>
        </w:rPr>
        <w:t xml:space="preserve">.  </w:t>
      </w:r>
    </w:p>
    <w:p w:rsidR="00000000" w:rsidDel="00000000" w:rsidP="00000000" w:rsidRDefault="00000000" w:rsidRPr="00000000" w14:paraId="00000018">
      <w:pPr>
        <w:pStyle w:val="Heading4"/>
        <w:pageBreakBefore w:val="0"/>
        <w:numPr>
          <w:ilvl w:val="2"/>
          <w:numId w:val="1"/>
        </w:numPr>
        <w:spacing w:after="0" w:afterAutospacing="0" w:before="0" w:beforeAutospacing="0"/>
        <w:ind w:left="2160" w:hanging="360"/>
        <w:rPr>
          <w:color w:val="000000"/>
        </w:rPr>
      </w:pPr>
      <w:bookmarkStart w:colFirst="0" w:colLast="0" w:name="_svib3a59sq9e" w:id="12"/>
      <w:bookmarkEnd w:id="12"/>
      <w:r w:rsidDel="00000000" w:rsidR="00000000" w:rsidRPr="00000000">
        <w:rPr>
          <w:color w:val="000000"/>
          <w:rtl w:val="0"/>
        </w:rPr>
        <w:t xml:space="preserve">Site tagline</w:t>
      </w:r>
    </w:p>
    <w:p w:rsidR="00000000" w:rsidDel="00000000" w:rsidP="00000000" w:rsidRDefault="00000000" w:rsidRPr="00000000" w14:paraId="00000019">
      <w:pPr>
        <w:pageBreakBefore w:val="0"/>
        <w:numPr>
          <w:ilvl w:val="3"/>
          <w:numId w:val="1"/>
        </w:numPr>
        <w:spacing w:after="0" w:afterAutospacing="0"/>
        <w:ind w:left="2880" w:hanging="360"/>
      </w:pPr>
      <w:r w:rsidDel="00000000" w:rsidR="00000000" w:rsidRPr="00000000">
        <w:rPr>
          <w:rtl w:val="0"/>
        </w:rPr>
        <w:t xml:space="preserve">To change your site’s tagline, go to </w:t>
      </w:r>
      <w:r w:rsidDel="00000000" w:rsidR="00000000" w:rsidRPr="00000000">
        <w:rPr>
          <w:b w:val="1"/>
          <w:rtl w:val="0"/>
        </w:rPr>
        <w:t xml:space="preserve">Dashboard</w:t>
      </w:r>
      <w:r w:rsidDel="00000000" w:rsidR="00000000" w:rsidRPr="00000000">
        <w:rPr>
          <w:rtl w:val="0"/>
        </w:rPr>
        <w:t xml:space="preserve"> &gt; </w:t>
      </w:r>
      <w:r w:rsidDel="00000000" w:rsidR="00000000" w:rsidRPr="00000000">
        <w:rPr>
          <w:b w:val="1"/>
          <w:rtl w:val="0"/>
        </w:rPr>
        <w:t xml:space="preserve">Appearance</w:t>
      </w:r>
      <w:r w:rsidDel="00000000" w:rsidR="00000000" w:rsidRPr="00000000">
        <w:rPr>
          <w:rtl w:val="0"/>
        </w:rPr>
        <w:t xml:space="preserve"> &gt; </w:t>
      </w:r>
      <w:r w:rsidDel="00000000" w:rsidR="00000000" w:rsidRPr="00000000">
        <w:rPr>
          <w:b w:val="1"/>
          <w:rtl w:val="0"/>
        </w:rPr>
        <w:t xml:space="preserve">Customize</w:t>
      </w:r>
      <w:r w:rsidDel="00000000" w:rsidR="00000000" w:rsidRPr="00000000">
        <w:rPr>
          <w:rtl w:val="0"/>
        </w:rPr>
        <w:t xml:space="preserve">. This will take you to the customizer where you select </w:t>
      </w:r>
      <w:r w:rsidDel="00000000" w:rsidR="00000000" w:rsidRPr="00000000">
        <w:rPr>
          <w:b w:val="1"/>
          <w:rtl w:val="0"/>
        </w:rPr>
        <w:t xml:space="preserve">Site Identity</w:t>
      </w:r>
      <w:r w:rsidDel="00000000" w:rsidR="00000000" w:rsidRPr="00000000">
        <w:rPr>
          <w:rtl w:val="0"/>
        </w:rPr>
        <w:t xml:space="preserve">. There you can change the tagline. When using the customizer, be sure to click the blue </w:t>
      </w:r>
      <w:r w:rsidDel="00000000" w:rsidR="00000000" w:rsidRPr="00000000">
        <w:rPr>
          <w:b w:val="1"/>
          <w:rtl w:val="0"/>
        </w:rPr>
        <w:t xml:space="preserve">Publish</w:t>
      </w:r>
      <w:r w:rsidDel="00000000" w:rsidR="00000000" w:rsidRPr="00000000">
        <w:rPr>
          <w:rtl w:val="0"/>
        </w:rPr>
        <w:t xml:space="preserve"> button when you’re finished and then click the </w:t>
      </w:r>
      <w:r w:rsidDel="00000000" w:rsidR="00000000" w:rsidRPr="00000000">
        <w:rPr>
          <w:b w:val="1"/>
          <w:rtl w:val="0"/>
        </w:rPr>
        <w:t xml:space="preserve">X</w:t>
      </w:r>
      <w:r w:rsidDel="00000000" w:rsidR="00000000" w:rsidRPr="00000000">
        <w:rPr>
          <w:rtl w:val="0"/>
        </w:rPr>
        <w:t xml:space="preserve"> in the upper left hand corner to close.</w:t>
      </w:r>
    </w:p>
    <w:p w:rsidR="00000000" w:rsidDel="00000000" w:rsidP="00000000" w:rsidRDefault="00000000" w:rsidRPr="00000000" w14:paraId="0000001A">
      <w:pPr>
        <w:pStyle w:val="Heading4"/>
        <w:pageBreakBefore w:val="0"/>
        <w:numPr>
          <w:ilvl w:val="2"/>
          <w:numId w:val="1"/>
        </w:numPr>
        <w:spacing w:after="0" w:afterAutospacing="0" w:before="0" w:beforeAutospacing="0"/>
        <w:ind w:left="2160" w:hanging="360"/>
        <w:rPr>
          <w:color w:val="000000"/>
        </w:rPr>
      </w:pPr>
      <w:bookmarkStart w:colFirst="0" w:colLast="0" w:name="_gzfhr78mlqop" w:id="13"/>
      <w:bookmarkEnd w:id="13"/>
      <w:r w:rsidDel="00000000" w:rsidR="00000000" w:rsidRPr="00000000">
        <w:rPr>
          <w:color w:val="000000"/>
          <w:rtl w:val="0"/>
        </w:rPr>
        <w:t xml:space="preserve">Header image </w:t>
      </w:r>
    </w:p>
    <w:p w:rsidR="00000000" w:rsidDel="00000000" w:rsidP="00000000" w:rsidRDefault="00000000" w:rsidRPr="00000000" w14:paraId="0000001B">
      <w:pPr>
        <w:pageBreakBefore w:val="0"/>
        <w:numPr>
          <w:ilvl w:val="3"/>
          <w:numId w:val="1"/>
        </w:numPr>
        <w:spacing w:after="0" w:afterAutospacing="0"/>
        <w:ind w:left="2880" w:hanging="360"/>
        <w:rPr/>
      </w:pPr>
      <w:r w:rsidDel="00000000" w:rsidR="00000000" w:rsidRPr="00000000">
        <w:rPr>
          <w:rtl w:val="0"/>
        </w:rPr>
        <w:t xml:space="preserve">To change your site’s header image, go to the site </w:t>
      </w:r>
      <w:r w:rsidDel="00000000" w:rsidR="00000000" w:rsidRPr="00000000">
        <w:rPr>
          <w:b w:val="1"/>
          <w:rtl w:val="0"/>
        </w:rPr>
        <w:t xml:space="preserve">Dashboard</w:t>
      </w:r>
      <w:r w:rsidDel="00000000" w:rsidR="00000000" w:rsidRPr="00000000">
        <w:rPr>
          <w:rtl w:val="0"/>
        </w:rPr>
        <w:t xml:space="preserve"> &gt; </w:t>
      </w:r>
      <w:r w:rsidDel="00000000" w:rsidR="00000000" w:rsidRPr="00000000">
        <w:rPr>
          <w:b w:val="1"/>
          <w:rtl w:val="0"/>
        </w:rPr>
        <w:t xml:space="preserve">Appearance</w:t>
      </w:r>
      <w:r w:rsidDel="00000000" w:rsidR="00000000" w:rsidRPr="00000000">
        <w:rPr>
          <w:rtl w:val="0"/>
        </w:rPr>
        <w:t xml:space="preserve"> &gt; </w:t>
      </w:r>
      <w:r w:rsidDel="00000000" w:rsidR="00000000" w:rsidRPr="00000000">
        <w:rPr>
          <w:b w:val="1"/>
          <w:rtl w:val="0"/>
        </w:rPr>
        <w:t xml:space="preserve">Header</w:t>
      </w:r>
      <w:r w:rsidDel="00000000" w:rsidR="00000000" w:rsidRPr="00000000">
        <w:rPr>
          <w:rtl w:val="0"/>
        </w:rPr>
        <w:t xml:space="preserve">. The steps are fairly self explanatory but do pay attention to the suggested image dimensions for the header. Your image should be at least as large as those suggested dimensions.</w:t>
      </w:r>
      <w:r w:rsidDel="00000000" w:rsidR="00000000" w:rsidRPr="00000000">
        <w:rPr>
          <w:rtl w:val="0"/>
        </w:rPr>
      </w:r>
    </w:p>
    <w:p w:rsidR="00000000" w:rsidDel="00000000" w:rsidP="00000000" w:rsidRDefault="00000000" w:rsidRPr="00000000" w14:paraId="0000001C">
      <w:pPr>
        <w:pStyle w:val="Heading4"/>
        <w:pageBreakBefore w:val="0"/>
        <w:numPr>
          <w:ilvl w:val="2"/>
          <w:numId w:val="1"/>
        </w:numPr>
        <w:spacing w:after="0" w:afterAutospacing="0" w:before="0" w:beforeAutospacing="0"/>
        <w:ind w:left="2160" w:hanging="360"/>
        <w:rPr>
          <w:color w:val="000000"/>
        </w:rPr>
      </w:pPr>
      <w:bookmarkStart w:colFirst="0" w:colLast="0" w:name="_7zneop633s6q" w:id="14"/>
      <w:bookmarkEnd w:id="14"/>
      <w:r w:rsidDel="00000000" w:rsidR="00000000" w:rsidRPr="00000000">
        <w:rPr>
          <w:color w:val="000000"/>
          <w:rtl w:val="0"/>
        </w:rPr>
        <w:t xml:space="preserve">Activate </w:t>
      </w:r>
      <w:r w:rsidDel="00000000" w:rsidR="00000000" w:rsidRPr="00000000">
        <w:rPr>
          <w:color w:val="000000"/>
          <w:rtl w:val="0"/>
        </w:rPr>
        <w:t xml:space="preserve">Menu</w:t>
      </w:r>
    </w:p>
    <w:p w:rsidR="00000000" w:rsidDel="00000000" w:rsidP="00000000" w:rsidRDefault="00000000" w:rsidRPr="00000000" w14:paraId="0000001D">
      <w:pPr>
        <w:pageBreakBefore w:val="0"/>
        <w:numPr>
          <w:ilvl w:val="3"/>
          <w:numId w:val="1"/>
        </w:numPr>
        <w:ind w:left="2880" w:hanging="360"/>
        <w:rPr/>
      </w:pPr>
      <w:r w:rsidDel="00000000" w:rsidR="00000000" w:rsidRPr="00000000">
        <w:rPr>
          <w:rtl w:val="0"/>
        </w:rPr>
        <w:t xml:space="preserve">All pages and the menu from the template site will be in draft form on your cloned site. </w:t>
      </w:r>
    </w:p>
    <w:p w:rsidR="00000000" w:rsidDel="00000000" w:rsidP="00000000" w:rsidRDefault="00000000" w:rsidRPr="00000000" w14:paraId="0000001E">
      <w:pPr>
        <w:pageBreakBefore w:val="0"/>
        <w:numPr>
          <w:ilvl w:val="4"/>
          <w:numId w:val="1"/>
        </w:numPr>
        <w:ind w:left="3600" w:hanging="360"/>
        <w:rPr/>
      </w:pPr>
      <w:r w:rsidDel="00000000" w:rsidR="00000000" w:rsidRPr="00000000">
        <w:rPr>
          <w:rtl w:val="0"/>
        </w:rPr>
        <w:t xml:space="preserve">To activate your menu and publish pages, go to </w:t>
      </w:r>
      <w:r w:rsidDel="00000000" w:rsidR="00000000" w:rsidRPr="00000000">
        <w:rPr>
          <w:b w:val="1"/>
          <w:rtl w:val="0"/>
        </w:rPr>
        <w:t xml:space="preserve">Appearance</w:t>
      </w:r>
      <w:r w:rsidDel="00000000" w:rsidR="00000000" w:rsidRPr="00000000">
        <w:rPr>
          <w:rtl w:val="0"/>
        </w:rPr>
        <w:t xml:space="preserve"> &gt; </w:t>
      </w:r>
      <w:r w:rsidDel="00000000" w:rsidR="00000000" w:rsidRPr="00000000">
        <w:rPr>
          <w:b w:val="1"/>
          <w:rtl w:val="0"/>
        </w:rPr>
        <w:t xml:space="preserve">Menus</w:t>
      </w:r>
      <w:r w:rsidDel="00000000" w:rsidR="00000000" w:rsidRPr="00000000">
        <w:rPr>
          <w:rtl w:val="0"/>
        </w:rPr>
        <w:t xml:space="preserve"> &gt; </w:t>
      </w:r>
      <w:r w:rsidDel="00000000" w:rsidR="00000000" w:rsidRPr="00000000">
        <w:rPr>
          <w:rtl w:val="0"/>
        </w:rPr>
        <w:t xml:space="preserve">Click</w:t>
      </w:r>
      <w:r w:rsidDel="00000000" w:rsidR="00000000" w:rsidRPr="00000000">
        <w:rPr>
          <w:b w:val="1"/>
          <w:rtl w:val="0"/>
        </w:rPr>
        <w:t xml:space="preserve"> Save Menu</w:t>
      </w:r>
      <w:r w:rsidDel="00000000" w:rsidR="00000000" w:rsidRPr="00000000">
        <w:rPr>
          <w:rtl w:val="0"/>
        </w:rPr>
        <w:t xml:space="preserve"> - this will activate the menu and automatically publish pages from draft.</w:t>
      </w:r>
    </w:p>
    <w:p w:rsidR="00000000" w:rsidDel="00000000" w:rsidP="00000000" w:rsidRDefault="00000000" w:rsidRPr="00000000" w14:paraId="0000001F">
      <w:pPr>
        <w:pageBreakBefore w:val="0"/>
        <w:numPr>
          <w:ilvl w:val="3"/>
          <w:numId w:val="1"/>
        </w:numPr>
        <w:spacing w:after="0" w:afterAutospacing="0"/>
        <w:ind w:left="2880" w:hanging="360"/>
        <w:rPr/>
      </w:pPr>
      <w:r w:rsidDel="00000000" w:rsidR="00000000" w:rsidRPr="00000000">
        <w:rPr>
          <w:rtl w:val="0"/>
        </w:rPr>
        <w:t xml:space="preserve">If you are creating  new pages on your site, think about grouping content to avoid too many menu items, which can make it harder to navigate the site. Consult the Usability Module’s section on </w:t>
      </w:r>
      <w:hyperlink r:id="rId12">
        <w:r w:rsidDel="00000000" w:rsidR="00000000" w:rsidRPr="00000000">
          <w:rPr>
            <w:color w:val="1155cc"/>
            <w:u w:val="single"/>
            <w:rtl w:val="0"/>
          </w:rPr>
          <w:t xml:space="preserve">usable navigation</w:t>
        </w:r>
      </w:hyperlink>
      <w:r w:rsidDel="00000000" w:rsidR="00000000" w:rsidRPr="00000000">
        <w:rPr>
          <w:rtl w:val="0"/>
        </w:rPr>
        <w:t xml:space="preserve"> for guidance. Keep your dropdown menu items to a minimum. Make sure if you do have dropdowns that you link to the relevant pages via the top level menu item.</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20">
      <w:pPr>
        <w:pStyle w:val="Heading3"/>
        <w:pageBreakBefore w:val="0"/>
        <w:numPr>
          <w:ilvl w:val="1"/>
          <w:numId w:val="1"/>
        </w:numPr>
        <w:spacing w:before="0" w:beforeAutospacing="0" w:line="240" w:lineRule="auto"/>
        <w:ind w:left="1440" w:hanging="360"/>
        <w:rPr>
          <w:color w:val="000000"/>
        </w:rPr>
      </w:pPr>
      <w:bookmarkStart w:colFirst="0" w:colLast="0" w:name="_sp4n64vd1el7" w:id="15"/>
      <w:bookmarkEnd w:id="15"/>
      <w:r w:rsidDel="00000000" w:rsidR="00000000" w:rsidRPr="00000000">
        <w:rPr>
          <w:color w:val="000000"/>
          <w:rtl w:val="0"/>
        </w:rPr>
        <w:t xml:space="preserve">Widgets</w:t>
      </w:r>
      <w:r w:rsidDel="00000000" w:rsidR="00000000" w:rsidRPr="00000000">
        <w:rPr>
          <w:rtl w:val="0"/>
        </w:rPr>
      </w:r>
    </w:p>
    <w:p w:rsidR="00000000" w:rsidDel="00000000" w:rsidP="00000000" w:rsidRDefault="00000000" w:rsidRPr="00000000" w14:paraId="00000021">
      <w:pPr>
        <w:pageBreakBefore w:val="0"/>
        <w:spacing w:line="240" w:lineRule="auto"/>
        <w:ind w:left="1440" w:firstLine="0"/>
        <w:rPr/>
      </w:pPr>
      <w:r w:rsidDel="00000000" w:rsidR="00000000" w:rsidRPr="00000000">
        <w:rPr>
          <w:rtl w:val="0"/>
        </w:rPr>
        <w:t xml:space="preserve">To edit or add widgets, go to </w:t>
      </w:r>
      <w:r w:rsidDel="00000000" w:rsidR="00000000" w:rsidRPr="00000000">
        <w:rPr>
          <w:b w:val="1"/>
          <w:rtl w:val="0"/>
        </w:rPr>
        <w:t xml:space="preserve">Dashboard</w:t>
      </w:r>
      <w:r w:rsidDel="00000000" w:rsidR="00000000" w:rsidRPr="00000000">
        <w:rPr>
          <w:rtl w:val="0"/>
        </w:rPr>
        <w:t xml:space="preserve"> &gt; </w:t>
      </w:r>
      <w:r w:rsidDel="00000000" w:rsidR="00000000" w:rsidRPr="00000000">
        <w:rPr>
          <w:b w:val="1"/>
          <w:rtl w:val="0"/>
        </w:rPr>
        <w:t xml:space="preserve">Appearance</w:t>
      </w:r>
      <w:r w:rsidDel="00000000" w:rsidR="00000000" w:rsidRPr="00000000">
        <w:rPr>
          <w:rtl w:val="0"/>
        </w:rPr>
        <w:t xml:space="preserve"> &gt; </w:t>
      </w:r>
      <w:r w:rsidDel="00000000" w:rsidR="00000000" w:rsidRPr="00000000">
        <w:rPr>
          <w:b w:val="1"/>
          <w:rtl w:val="0"/>
        </w:rPr>
        <w:t xml:space="preserve">Widgets</w:t>
      </w:r>
      <w:r w:rsidDel="00000000" w:rsidR="00000000" w:rsidRPr="00000000">
        <w:rPr>
          <w:rtl w:val="0"/>
        </w:rPr>
        <w:t xml:space="preserve">. Click the arrow to the right of the widget name for settings and  to edit text. Refer to the screenshot on the following page.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22">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23">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24">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25">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26">
      <w:pPr>
        <w:pageBreakBefore w:val="0"/>
        <w:spacing w:line="240" w:lineRule="auto"/>
        <w:ind w:left="1440" w:firstLine="0"/>
        <w:rPr/>
      </w:pPr>
      <w:r w:rsidDel="00000000" w:rsidR="00000000" w:rsidRPr="00000000">
        <w:rPr>
          <w:rtl w:val="0"/>
        </w:rPr>
        <w:t xml:space="preserve">Screenshot for editing Text Widget</w:t>
      </w:r>
    </w:p>
    <w:p w:rsidR="00000000" w:rsidDel="00000000" w:rsidP="00000000" w:rsidRDefault="00000000" w:rsidRPr="00000000" w14:paraId="00000027">
      <w:pPr>
        <w:jc w:val="center"/>
        <w:rPr>
          <w:b w:val="1"/>
        </w:rPr>
      </w:pPr>
      <w:r w:rsidDel="00000000" w:rsidR="00000000" w:rsidRPr="00000000">
        <w:rPr/>
        <w:drawing>
          <wp:inline distB="114300" distT="114300" distL="114300" distR="114300">
            <wp:extent cx="2824163" cy="3317897"/>
            <wp:effectExtent b="0" l="0" r="0" t="0"/>
            <wp:docPr descr="Screenshot visual for editing a widget." id="1" name="image1.png"/>
            <a:graphic>
              <a:graphicData uri="http://schemas.openxmlformats.org/drawingml/2006/picture">
                <pic:pic>
                  <pic:nvPicPr>
                    <pic:cNvPr descr="Screenshot visual for editing a widget." id="0" name="image1.png"/>
                    <pic:cNvPicPr preferRelativeResize="0"/>
                  </pic:nvPicPr>
                  <pic:blipFill>
                    <a:blip r:embed="rId13"/>
                    <a:srcRect b="0" l="0" r="0" t="0"/>
                    <a:stretch>
                      <a:fillRect/>
                    </a:stretch>
                  </pic:blipFill>
                  <pic:spPr>
                    <a:xfrm>
                      <a:off x="0" y="0"/>
                      <a:ext cx="2824163" cy="331789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ind w:left="1440" w:firstLine="0"/>
        <w:rPr/>
      </w:pPr>
      <w:r w:rsidDel="00000000" w:rsidR="00000000" w:rsidRPr="00000000">
        <w:rPr>
          <w:rtl w:val="0"/>
        </w:rPr>
      </w:r>
    </w:p>
    <w:p w:rsidR="00000000" w:rsidDel="00000000" w:rsidP="00000000" w:rsidRDefault="00000000" w:rsidRPr="00000000" w14:paraId="00000029">
      <w:pPr>
        <w:pageBreakBefore w:val="0"/>
        <w:spacing w:line="240" w:lineRule="auto"/>
        <w:ind w:left="1440" w:firstLine="0"/>
        <w:rPr/>
      </w:pPr>
      <w:r w:rsidDel="00000000" w:rsidR="00000000" w:rsidRPr="00000000">
        <w:rPr>
          <w:rtl w:val="0"/>
        </w:rPr>
        <w:t xml:space="preserve">The widgets outlined below are already activated. You will need to customize some of them.</w:t>
      </w:r>
    </w:p>
    <w:p w:rsidR="00000000" w:rsidDel="00000000" w:rsidP="00000000" w:rsidRDefault="00000000" w:rsidRPr="00000000" w14:paraId="0000002A">
      <w:pPr>
        <w:pStyle w:val="Heading4"/>
        <w:pageBreakBefore w:val="0"/>
        <w:numPr>
          <w:ilvl w:val="0"/>
          <w:numId w:val="2"/>
        </w:numPr>
        <w:spacing w:after="0" w:afterAutospacing="0"/>
        <w:ind w:left="2880" w:hanging="360"/>
        <w:rPr>
          <w:color w:val="000000"/>
        </w:rPr>
      </w:pPr>
      <w:bookmarkStart w:colFirst="0" w:colLast="0" w:name="_q4slgfyju2vs" w:id="16"/>
      <w:bookmarkEnd w:id="16"/>
      <w:r w:rsidDel="00000000" w:rsidR="00000000" w:rsidRPr="00000000">
        <w:rPr>
          <w:color w:val="000000"/>
          <w:rtl w:val="0"/>
        </w:rPr>
        <w:t xml:space="preserve">Text: About</w:t>
      </w:r>
    </w:p>
    <w:p w:rsidR="00000000" w:rsidDel="00000000" w:rsidP="00000000" w:rsidRDefault="00000000" w:rsidRPr="00000000" w14:paraId="0000002B">
      <w:pPr>
        <w:pageBreakBefore w:val="0"/>
        <w:numPr>
          <w:ilvl w:val="1"/>
          <w:numId w:val="2"/>
        </w:numPr>
        <w:spacing w:after="0" w:afterAutospacing="0"/>
        <w:ind w:left="3600" w:hanging="360"/>
        <w:rPr>
          <w:u w:val="none"/>
        </w:rPr>
      </w:pPr>
      <w:r w:rsidDel="00000000" w:rsidR="00000000" w:rsidRPr="00000000">
        <w:rPr>
          <w:rtl w:val="0"/>
        </w:rPr>
        <w:t xml:space="preserve">We recommend you keep the text widget and include instructor contact information and/or something brief introducing the course and site. </w:t>
      </w:r>
    </w:p>
    <w:p w:rsidR="00000000" w:rsidDel="00000000" w:rsidP="00000000" w:rsidRDefault="00000000" w:rsidRPr="00000000" w14:paraId="0000002C">
      <w:pPr>
        <w:pStyle w:val="Heading4"/>
        <w:pageBreakBefore w:val="0"/>
        <w:numPr>
          <w:ilvl w:val="0"/>
          <w:numId w:val="2"/>
        </w:numPr>
        <w:spacing w:after="0" w:afterAutospacing="0" w:before="0" w:beforeAutospacing="0"/>
        <w:ind w:left="2880" w:hanging="360"/>
        <w:rPr>
          <w:color w:val="000000"/>
        </w:rPr>
      </w:pPr>
      <w:bookmarkStart w:colFirst="0" w:colLast="0" w:name="_z05aur4woq8c" w:id="17"/>
      <w:bookmarkEnd w:id="17"/>
      <w:r w:rsidDel="00000000" w:rsidR="00000000" w:rsidRPr="00000000">
        <w:rPr>
          <w:color w:val="000000"/>
          <w:rtl w:val="0"/>
        </w:rPr>
        <w:t xml:space="preserve">Site License </w:t>
      </w:r>
    </w:p>
    <w:p w:rsidR="00000000" w:rsidDel="00000000" w:rsidP="00000000" w:rsidRDefault="00000000" w:rsidRPr="00000000" w14:paraId="0000002D">
      <w:pPr>
        <w:pageBreakBefore w:val="0"/>
        <w:numPr>
          <w:ilvl w:val="1"/>
          <w:numId w:val="2"/>
        </w:numPr>
        <w:spacing w:after="0" w:afterAutospacing="0"/>
        <w:ind w:left="3600" w:hanging="360"/>
        <w:rPr>
          <w:u w:val="none"/>
        </w:rPr>
      </w:pPr>
      <w:r w:rsidDel="00000000" w:rsidR="00000000" w:rsidRPr="00000000">
        <w:rPr>
          <w:rtl w:val="0"/>
        </w:rPr>
        <w:t xml:space="preserve">Your site must be Creative Commons licensed. Keep the default license or </w:t>
      </w:r>
      <w:hyperlink r:id="rId14">
        <w:r w:rsidDel="00000000" w:rsidR="00000000" w:rsidRPr="00000000">
          <w:rPr>
            <w:color w:val="1155cc"/>
            <w:u w:val="single"/>
            <w:rtl w:val="0"/>
          </w:rPr>
          <w:t xml:space="preserve">choose another one</w:t>
        </w:r>
      </w:hyperlink>
      <w:r w:rsidDel="00000000" w:rsidR="00000000" w:rsidRPr="00000000">
        <w:rPr>
          <w:rtl w:val="0"/>
        </w:rPr>
        <w:t xml:space="preserve">.</w:t>
      </w:r>
    </w:p>
    <w:p w:rsidR="00000000" w:rsidDel="00000000" w:rsidP="00000000" w:rsidRDefault="00000000" w:rsidRPr="00000000" w14:paraId="0000002E">
      <w:pPr>
        <w:pStyle w:val="Heading4"/>
        <w:numPr>
          <w:ilvl w:val="0"/>
          <w:numId w:val="2"/>
        </w:numPr>
        <w:spacing w:after="0" w:afterAutospacing="0" w:before="0" w:beforeAutospacing="0"/>
        <w:ind w:left="2880" w:hanging="360"/>
        <w:rPr>
          <w:color w:val="000000"/>
        </w:rPr>
      </w:pPr>
      <w:bookmarkStart w:colFirst="0" w:colLast="0" w:name="_mun9mbc3saxm" w:id="18"/>
      <w:bookmarkEnd w:id="18"/>
      <w:r w:rsidDel="00000000" w:rsidR="00000000" w:rsidRPr="00000000">
        <w:rPr>
          <w:color w:val="000000"/>
          <w:rtl w:val="0"/>
        </w:rPr>
        <w:t xml:space="preserve">Library Subject Guide</w:t>
      </w:r>
    </w:p>
    <w:p w:rsidR="00000000" w:rsidDel="00000000" w:rsidP="00000000" w:rsidRDefault="00000000" w:rsidRPr="00000000" w14:paraId="0000002F">
      <w:pPr>
        <w:numPr>
          <w:ilvl w:val="1"/>
          <w:numId w:val="2"/>
        </w:numPr>
        <w:spacing w:after="0" w:afterAutospacing="0"/>
        <w:ind w:left="3600" w:hanging="360"/>
      </w:pPr>
      <w:r w:rsidDel="00000000" w:rsidR="00000000" w:rsidRPr="00000000">
        <w:rPr>
          <w:rtl w:val="0"/>
        </w:rPr>
        <w:t xml:space="preserve">If students are conducting research as part of your course, encourage them to use this guide. You can also change or select a specific subject guide by editing the widget.</w:t>
      </w:r>
    </w:p>
    <w:p w:rsidR="00000000" w:rsidDel="00000000" w:rsidP="00000000" w:rsidRDefault="00000000" w:rsidRPr="00000000" w14:paraId="00000030">
      <w:pPr>
        <w:pStyle w:val="Heading4"/>
        <w:pageBreakBefore w:val="0"/>
        <w:numPr>
          <w:ilvl w:val="0"/>
          <w:numId w:val="2"/>
        </w:numPr>
        <w:spacing w:after="0" w:afterAutospacing="0" w:before="0" w:beforeAutospacing="0"/>
        <w:ind w:left="2880" w:hanging="360"/>
        <w:rPr>
          <w:color w:val="000000"/>
        </w:rPr>
      </w:pPr>
      <w:bookmarkStart w:colFirst="0" w:colLast="0" w:name="_zbtkz6qswj8i" w:id="19"/>
      <w:bookmarkEnd w:id="19"/>
      <w:r w:rsidDel="00000000" w:rsidR="00000000" w:rsidRPr="00000000">
        <w:rPr>
          <w:color w:val="000000"/>
          <w:rtl w:val="0"/>
        </w:rPr>
        <w:t xml:space="preserve">Header Image attribution</w:t>
      </w:r>
    </w:p>
    <w:p w:rsidR="00000000" w:rsidDel="00000000" w:rsidP="00000000" w:rsidRDefault="00000000" w:rsidRPr="00000000" w14:paraId="00000031">
      <w:pPr>
        <w:pageBreakBefore w:val="0"/>
        <w:numPr>
          <w:ilvl w:val="1"/>
          <w:numId w:val="2"/>
        </w:numPr>
        <w:spacing w:after="0" w:afterAutospacing="0"/>
        <w:ind w:left="3600" w:hanging="360"/>
        <w:rPr>
          <w:u w:val="none"/>
        </w:rPr>
      </w:pPr>
      <w:r w:rsidDel="00000000" w:rsidR="00000000" w:rsidRPr="00000000">
        <w:rPr>
          <w:rtl w:val="0"/>
        </w:rPr>
        <w:t xml:space="preserve">Include attribution for your header image here by hyperlinking to the site you got the image. If it’s your own image, cite yourself.</w:t>
      </w:r>
    </w:p>
    <w:p w:rsidR="00000000" w:rsidDel="00000000" w:rsidP="00000000" w:rsidRDefault="00000000" w:rsidRPr="00000000" w14:paraId="00000032">
      <w:pPr>
        <w:pStyle w:val="Heading4"/>
        <w:pageBreakBefore w:val="0"/>
        <w:numPr>
          <w:ilvl w:val="0"/>
          <w:numId w:val="2"/>
        </w:numPr>
        <w:spacing w:after="0" w:afterAutospacing="0" w:before="0" w:beforeAutospacing="0"/>
        <w:ind w:left="2880" w:hanging="360"/>
        <w:rPr>
          <w:color w:val="000000"/>
        </w:rPr>
      </w:pPr>
      <w:bookmarkStart w:colFirst="0" w:colLast="0" w:name="_ynkjx17j034y" w:id="20"/>
      <w:bookmarkEnd w:id="20"/>
      <w:r w:rsidDel="00000000" w:rsidR="00000000" w:rsidRPr="00000000">
        <w:rPr>
          <w:color w:val="000000"/>
          <w:rtl w:val="0"/>
        </w:rPr>
        <w:t xml:space="preserve">Credits</w:t>
      </w:r>
    </w:p>
    <w:p w:rsidR="00000000" w:rsidDel="00000000" w:rsidP="00000000" w:rsidRDefault="00000000" w:rsidRPr="00000000" w14:paraId="00000033">
      <w:pPr>
        <w:pageBreakBefore w:val="0"/>
        <w:numPr>
          <w:ilvl w:val="1"/>
          <w:numId w:val="2"/>
        </w:numPr>
        <w:ind w:left="3600" w:hanging="360"/>
        <w:rPr>
          <w:u w:val="none"/>
        </w:rPr>
      </w:pPr>
      <w:r w:rsidDel="00000000" w:rsidR="00000000" w:rsidRPr="00000000">
        <w:rPr>
          <w:rtl w:val="0"/>
        </w:rPr>
        <w:t xml:space="preserve">This widget is automatically included when you clone another faculty member’s course.  Since it doesn’t make as much sense in this context, and might even be confusing for students, we suggest that you delete it.  </w:t>
      </w:r>
    </w:p>
    <w:p w:rsidR="00000000" w:rsidDel="00000000" w:rsidP="00000000" w:rsidRDefault="00000000" w:rsidRPr="00000000" w14:paraId="00000034">
      <w:pPr>
        <w:pageBreakBefore w:val="0"/>
        <w:jc w:val="center"/>
        <w:rPr/>
      </w:pPr>
      <w:r w:rsidDel="00000000" w:rsidR="00000000" w:rsidRPr="00000000">
        <w:rPr>
          <w:rtl w:val="0"/>
        </w:rPr>
      </w:r>
    </w:p>
    <w:p w:rsidR="00000000" w:rsidDel="00000000" w:rsidP="00000000" w:rsidRDefault="00000000" w:rsidRPr="00000000" w14:paraId="00000035">
      <w:pPr>
        <w:pStyle w:val="Heading3"/>
        <w:pageBreakBefore w:val="0"/>
        <w:numPr>
          <w:ilvl w:val="1"/>
          <w:numId w:val="1"/>
        </w:numPr>
        <w:ind w:left="1440" w:hanging="360"/>
        <w:rPr>
          <w:color w:val="000000"/>
        </w:rPr>
      </w:pPr>
      <w:bookmarkStart w:colFirst="0" w:colLast="0" w:name="_tlk4s0o6y4m0" w:id="21"/>
      <w:bookmarkEnd w:id="21"/>
      <w:r w:rsidDel="00000000" w:rsidR="00000000" w:rsidRPr="00000000">
        <w:rPr>
          <w:color w:val="000000"/>
          <w:rtl w:val="0"/>
        </w:rPr>
        <w:t xml:space="preserve">Plugins</w:t>
      </w:r>
      <w:r w:rsidDel="00000000" w:rsidR="00000000" w:rsidRPr="00000000">
        <w:rPr>
          <w:rtl w:val="0"/>
        </w:rPr>
      </w:r>
    </w:p>
    <w:p w:rsidR="00000000" w:rsidDel="00000000" w:rsidP="00000000" w:rsidRDefault="00000000" w:rsidRPr="00000000" w14:paraId="00000036">
      <w:pPr>
        <w:pageBreakBefore w:val="0"/>
        <w:ind w:left="1440" w:firstLine="0"/>
        <w:rPr/>
      </w:pPr>
      <w:r w:rsidDel="00000000" w:rsidR="00000000" w:rsidRPr="00000000">
        <w:rPr>
          <w:rtl w:val="0"/>
        </w:rPr>
        <w:t xml:space="preserve">The plugins outlined below are already activated on your cloned site.</w:t>
      </w:r>
    </w:p>
    <w:p w:rsidR="00000000" w:rsidDel="00000000" w:rsidP="00000000" w:rsidRDefault="00000000" w:rsidRPr="00000000" w14:paraId="00000037">
      <w:pPr>
        <w:pageBreakBefore w:val="0"/>
        <w:ind w:left="1440" w:firstLine="0"/>
        <w:rPr/>
      </w:pPr>
      <w:r w:rsidDel="00000000" w:rsidR="00000000" w:rsidRPr="00000000">
        <w:rPr>
          <w:rtl w:val="0"/>
        </w:rPr>
      </w:r>
    </w:p>
    <w:p w:rsidR="00000000" w:rsidDel="00000000" w:rsidP="00000000" w:rsidRDefault="00000000" w:rsidRPr="00000000" w14:paraId="00000038">
      <w:pPr>
        <w:pageBreakBefore w:val="0"/>
        <w:ind w:left="1440" w:firstLine="0"/>
        <w:rPr/>
      </w:pPr>
      <w:r w:rsidDel="00000000" w:rsidR="00000000" w:rsidRPr="00000000">
        <w:rPr>
          <w:color w:val="000000"/>
          <w:rtl w:val="0"/>
        </w:rPr>
        <w:t xml:space="preserve">To add plugins, go to </w:t>
      </w:r>
      <w:r w:rsidDel="00000000" w:rsidR="00000000" w:rsidRPr="00000000">
        <w:rPr>
          <w:b w:val="1"/>
          <w:color w:val="000000"/>
          <w:rtl w:val="0"/>
        </w:rPr>
        <w:t xml:space="preserve">Dashboard</w:t>
      </w:r>
      <w:r w:rsidDel="00000000" w:rsidR="00000000" w:rsidRPr="00000000">
        <w:rPr>
          <w:color w:val="000000"/>
          <w:rtl w:val="0"/>
        </w:rPr>
        <w:t xml:space="preserve"> &gt; </w:t>
      </w:r>
      <w:r w:rsidDel="00000000" w:rsidR="00000000" w:rsidRPr="00000000">
        <w:rPr>
          <w:b w:val="1"/>
          <w:color w:val="000000"/>
          <w:rtl w:val="0"/>
        </w:rPr>
        <w:t xml:space="preserve">Plugins</w:t>
      </w:r>
      <w:r w:rsidDel="00000000" w:rsidR="00000000" w:rsidRPr="00000000">
        <w:rPr>
          <w:color w:val="000000"/>
          <w:rtl w:val="0"/>
        </w:rPr>
        <w:t xml:space="preserve">. Find the plugin you want to add, and click the </w:t>
      </w:r>
      <w:r w:rsidDel="00000000" w:rsidR="00000000" w:rsidRPr="00000000">
        <w:rPr>
          <w:b w:val="1"/>
          <w:color w:val="000000"/>
          <w:rtl w:val="0"/>
        </w:rPr>
        <w:t xml:space="preserve">Activate</w:t>
      </w:r>
      <w:r w:rsidDel="00000000" w:rsidR="00000000" w:rsidRPr="00000000">
        <w:rPr>
          <w:color w:val="000000"/>
          <w:rtl w:val="0"/>
        </w:rPr>
        <w:t xml:space="preserve"> link below the plugin’s name.  Find out more in the </w:t>
      </w:r>
      <w:hyperlink r:id="rId15">
        <w:r w:rsidDel="00000000" w:rsidR="00000000" w:rsidRPr="00000000">
          <w:rPr>
            <w:color w:val="1155cc"/>
            <w:u w:val="single"/>
            <w:rtl w:val="0"/>
          </w:rPr>
          <w:t xml:space="preserve">OpenLab plugins tutorial</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9">
      <w:pPr>
        <w:pStyle w:val="Heading4"/>
        <w:pageBreakBefore w:val="0"/>
        <w:numPr>
          <w:ilvl w:val="2"/>
          <w:numId w:val="1"/>
        </w:numPr>
        <w:spacing w:after="0" w:afterAutospacing="0"/>
        <w:ind w:left="2160" w:hanging="360"/>
        <w:rPr>
          <w:color w:val="000000"/>
        </w:rPr>
      </w:pPr>
      <w:bookmarkStart w:colFirst="0" w:colLast="0" w:name="_2dncqlvtyy77" w:id="22"/>
      <w:bookmarkEnd w:id="22"/>
      <w:r w:rsidDel="00000000" w:rsidR="00000000" w:rsidRPr="00000000">
        <w:rPr>
          <w:color w:val="000000"/>
          <w:rtl w:val="0"/>
        </w:rPr>
        <w:t xml:space="preserve">Easy Table of Contents</w:t>
      </w:r>
      <w:r w:rsidDel="00000000" w:rsidR="00000000" w:rsidRPr="00000000">
        <w:rPr>
          <w:rtl w:val="0"/>
        </w:rPr>
      </w:r>
    </w:p>
    <w:p w:rsidR="00000000" w:rsidDel="00000000" w:rsidP="00000000" w:rsidRDefault="00000000" w:rsidRPr="00000000" w14:paraId="0000003A">
      <w:pPr>
        <w:pageBreakBefore w:val="0"/>
        <w:numPr>
          <w:ilvl w:val="3"/>
          <w:numId w:val="1"/>
        </w:numPr>
        <w:ind w:left="2880" w:hanging="360"/>
      </w:pPr>
      <w:hyperlink r:id="rId16">
        <w:r w:rsidDel="00000000" w:rsidR="00000000" w:rsidRPr="00000000">
          <w:rPr>
            <w:color w:val="1155cc"/>
            <w:u w:val="single"/>
            <w:rtl w:val="0"/>
          </w:rPr>
          <w:t xml:space="preserve">Easy Table of Contents</w:t>
        </w:r>
      </w:hyperlink>
      <w:r w:rsidDel="00000000" w:rsidR="00000000" w:rsidRPr="00000000">
        <w:rPr>
          <w:rtl w:val="0"/>
        </w:rPr>
        <w:t xml:space="preserve"> allows you to create a table of contents box at the top of the page if you are using heading styles to demarcate new sections of the text in a page.  This plugin will already be activated on your site.</w:t>
      </w:r>
    </w:p>
    <w:p w:rsidR="00000000" w:rsidDel="00000000" w:rsidP="00000000" w:rsidRDefault="00000000" w:rsidRPr="00000000" w14:paraId="0000003B">
      <w:pPr>
        <w:pageBreakBefore w:val="0"/>
        <w:numPr>
          <w:ilvl w:val="3"/>
          <w:numId w:val="1"/>
        </w:numPr>
        <w:ind w:left="2880" w:hanging="360"/>
      </w:pPr>
      <w:r w:rsidDel="00000000" w:rsidR="00000000" w:rsidRPr="00000000">
        <w:rPr>
          <w:rtl w:val="0"/>
        </w:rPr>
        <w:t xml:space="preserve">Next, edit a page or post where you have multiple sections demarcated by headings.  Create headings by choosing the appropriate heading style/size (e.g. Heading 1, etc)  from the dropdown that says “Paragraph” in the editing toolbar while editing a page.  Before you update or publish the page, scroll down until you see the Table of Contents metabox, and check the box for “Insert table of contents.”  </w:t>
      </w:r>
    </w:p>
    <w:p w:rsidR="00000000" w:rsidDel="00000000" w:rsidP="00000000" w:rsidRDefault="00000000" w:rsidRPr="00000000" w14:paraId="0000003C">
      <w:pPr>
        <w:pageBreakBefore w:val="0"/>
        <w:numPr>
          <w:ilvl w:val="3"/>
          <w:numId w:val="1"/>
        </w:numPr>
        <w:ind w:left="2880" w:hanging="360"/>
      </w:pPr>
      <w:r w:rsidDel="00000000" w:rsidR="00000000" w:rsidRPr="00000000">
        <w:rPr>
          <w:rtl w:val="0"/>
        </w:rPr>
        <w:t xml:space="preserve">By default, Easy TOC will only create a table of contents if there are at least four headings (of any type) in a post or a page. Keep this in mind if the table of contents doesn’t show up on the page you want it to.  You can change this in the plugin settings.</w:t>
      </w:r>
    </w:p>
    <w:p w:rsidR="00000000" w:rsidDel="00000000" w:rsidP="00000000" w:rsidRDefault="00000000" w:rsidRPr="00000000" w14:paraId="0000003D">
      <w:pPr>
        <w:pageBreakBefore w:val="0"/>
        <w:numPr>
          <w:ilvl w:val="3"/>
          <w:numId w:val="1"/>
        </w:numPr>
        <w:spacing w:after="0" w:afterAutospacing="0"/>
        <w:ind w:left="2880" w:hanging="360"/>
      </w:pPr>
      <w:r w:rsidDel="00000000" w:rsidR="00000000" w:rsidRPr="00000000">
        <w:rPr>
          <w:rtl w:val="0"/>
        </w:rPr>
        <w:t xml:space="preserve">To adjust some settings, go to </w:t>
      </w:r>
      <w:r w:rsidDel="00000000" w:rsidR="00000000" w:rsidRPr="00000000">
        <w:rPr>
          <w:b w:val="1"/>
          <w:rtl w:val="0"/>
        </w:rPr>
        <w:t xml:space="preserve">Dashboard</w:t>
      </w:r>
      <w:r w:rsidDel="00000000" w:rsidR="00000000" w:rsidRPr="00000000">
        <w:rPr>
          <w:rtl w:val="0"/>
        </w:rPr>
        <w:t xml:space="preserve"> &gt; </w:t>
      </w:r>
      <w:r w:rsidDel="00000000" w:rsidR="00000000" w:rsidRPr="00000000">
        <w:rPr>
          <w:b w:val="1"/>
          <w:rtl w:val="0"/>
        </w:rPr>
        <w:t xml:space="preserve">Settings</w:t>
      </w:r>
      <w:r w:rsidDel="00000000" w:rsidR="00000000" w:rsidRPr="00000000">
        <w:rPr>
          <w:rtl w:val="0"/>
        </w:rPr>
        <w:t xml:space="preserve"> &gt; </w:t>
      </w:r>
      <w:r w:rsidDel="00000000" w:rsidR="00000000" w:rsidRPr="00000000">
        <w:rPr>
          <w:b w:val="1"/>
          <w:rtl w:val="0"/>
        </w:rPr>
        <w:t xml:space="preserve">Table of Contents</w:t>
      </w:r>
      <w:r w:rsidDel="00000000" w:rsidR="00000000" w:rsidRPr="00000000">
        <w:rPr>
          <w:rtl w:val="0"/>
        </w:rPr>
        <w:t xml:space="preserve">. You can adjust the minimum number of headings required, whether you want a TOC to appear automatically, where the TOC displays on the page, whether or not you also want it to appear on posts, and other display options.</w:t>
      </w:r>
      <w:r w:rsidDel="00000000" w:rsidR="00000000" w:rsidRPr="00000000">
        <w:rPr>
          <w:b w:val="1"/>
          <w:rtl w:val="0"/>
        </w:rPr>
        <w:t xml:space="preserve"> Important note</w:t>
      </w:r>
      <w:r w:rsidDel="00000000" w:rsidR="00000000" w:rsidRPr="00000000">
        <w:rPr>
          <w:rtl w:val="0"/>
        </w:rPr>
        <w:t xml:space="preserve">: if you want a TOC to show up on your front page, you’ll need to scroll down to the Advanced settings at the bottom of this page and then check the box next to “Show the table of contents for qualifying items on the homepage” and then click the blue “Save Changes” button at the bottom of the page.</w:t>
      </w:r>
    </w:p>
    <w:p w:rsidR="00000000" w:rsidDel="00000000" w:rsidP="00000000" w:rsidRDefault="00000000" w:rsidRPr="00000000" w14:paraId="0000003E">
      <w:pPr>
        <w:pStyle w:val="Heading4"/>
        <w:pageBreakBefore w:val="0"/>
        <w:numPr>
          <w:ilvl w:val="2"/>
          <w:numId w:val="1"/>
        </w:numPr>
        <w:spacing w:after="0" w:afterAutospacing="0" w:before="0" w:beforeAutospacing="0"/>
        <w:ind w:left="2160" w:hanging="360"/>
        <w:rPr>
          <w:color w:val="000000"/>
        </w:rPr>
      </w:pPr>
      <w:bookmarkStart w:colFirst="0" w:colLast="0" w:name="_6yv9tt168k18" w:id="23"/>
      <w:bookmarkEnd w:id="23"/>
      <w:r w:rsidDel="00000000" w:rsidR="00000000" w:rsidRPr="00000000">
        <w:rPr>
          <w:color w:val="000000"/>
          <w:rtl w:val="0"/>
        </w:rPr>
        <w:t xml:space="preserve">Mammoth .docx Converter Plugin</w:t>
      </w:r>
    </w:p>
    <w:p w:rsidR="00000000" w:rsidDel="00000000" w:rsidP="00000000" w:rsidRDefault="00000000" w:rsidRPr="00000000" w14:paraId="0000003F">
      <w:pPr>
        <w:pageBreakBefore w:val="0"/>
        <w:numPr>
          <w:ilvl w:val="3"/>
          <w:numId w:val="1"/>
        </w:numPr>
        <w:ind w:left="2880" w:hanging="360"/>
        <w:rPr>
          <w:color w:val="000000"/>
          <w:sz w:val="22"/>
          <w:szCs w:val="22"/>
        </w:rPr>
      </w:pPr>
      <w:r w:rsidDel="00000000" w:rsidR="00000000" w:rsidRPr="00000000">
        <w:rPr>
          <w:rtl w:val="0"/>
        </w:rPr>
        <w:t xml:space="preserve">The </w:t>
      </w:r>
      <w:hyperlink r:id="rId17">
        <w:r w:rsidDel="00000000" w:rsidR="00000000" w:rsidRPr="00000000">
          <w:rPr>
            <w:color w:val="1155cc"/>
            <w:u w:val="single"/>
            <w:rtl w:val="0"/>
          </w:rPr>
          <w:t xml:space="preserve">Mammoth .docx Converter plugin</w:t>
        </w:r>
      </w:hyperlink>
      <w:r w:rsidDel="00000000" w:rsidR="00000000" w:rsidRPr="00000000">
        <w:rPr>
          <w:rtl w:val="0"/>
        </w:rPr>
        <w:t xml:space="preserve"> allows you to more easily import documents from Microsoft Word without losing formatting.  The degree to which Word formatting is preserved will vary among documents, but generally the more semantic your markup in Word (e.g. using heading styles, etc), the better the formatting will translate.  This plugin will already be activated on your cloned site.</w:t>
      </w:r>
    </w:p>
    <w:p w:rsidR="00000000" w:rsidDel="00000000" w:rsidP="00000000" w:rsidRDefault="00000000" w:rsidRPr="00000000" w14:paraId="00000040">
      <w:pPr>
        <w:pageBreakBefore w:val="0"/>
        <w:numPr>
          <w:ilvl w:val="3"/>
          <w:numId w:val="1"/>
        </w:numPr>
        <w:ind w:left="2880" w:hanging="360"/>
        <w:rPr>
          <w:color w:val="000000"/>
          <w:sz w:val="22"/>
          <w:szCs w:val="22"/>
        </w:rPr>
      </w:pPr>
      <w:r w:rsidDel="00000000" w:rsidR="00000000" w:rsidRPr="00000000">
        <w:rPr>
          <w:rtl w:val="0"/>
        </w:rPr>
        <w:t xml:space="preserve">Edit or create a page or post where you want to import content from a Word document, and scroll down to the Mammoth .docx converter meta box.  Click the “Choose File” button, select the file you want to use, and the contents of the file will appear in the meta box below.  If you want to import it, click the button, “Insert into editor.”</w:t>
      </w:r>
    </w:p>
    <w:p w:rsidR="00000000" w:rsidDel="00000000" w:rsidP="00000000" w:rsidRDefault="00000000" w:rsidRPr="00000000" w14:paraId="00000041">
      <w:pPr>
        <w:pageBreakBefore w:val="0"/>
        <w:numPr>
          <w:ilvl w:val="3"/>
          <w:numId w:val="1"/>
        </w:numPr>
        <w:ind w:left="2880" w:hanging="360"/>
        <w:rPr>
          <w:color w:val="000000"/>
          <w:sz w:val="22"/>
          <w:szCs w:val="22"/>
        </w:rPr>
      </w:pPr>
      <w:r w:rsidDel="00000000" w:rsidR="00000000" w:rsidRPr="00000000">
        <w:rPr>
          <w:rtl w:val="0"/>
        </w:rPr>
        <w:t xml:space="preserve">Once it appears in the text editor, you can check the formatting, and edit, add, or delete, as necessary.  </w:t>
      </w:r>
    </w:p>
    <w:p w:rsidR="00000000" w:rsidDel="00000000" w:rsidP="00000000" w:rsidRDefault="00000000" w:rsidRPr="00000000" w14:paraId="00000042">
      <w:pPr>
        <w:pageBreakBefore w:val="0"/>
        <w:ind w:left="2880" w:firstLine="0"/>
        <w:rPr/>
      </w:pPr>
      <w:r w:rsidDel="00000000" w:rsidR="00000000" w:rsidRPr="00000000">
        <w:rPr>
          <w:rtl w:val="0"/>
        </w:rPr>
      </w:r>
    </w:p>
    <w:p w:rsidR="00000000" w:rsidDel="00000000" w:rsidP="00000000" w:rsidRDefault="00000000" w:rsidRPr="00000000" w14:paraId="00000043">
      <w:pPr>
        <w:pStyle w:val="Heading2"/>
        <w:pageBreakBefore w:val="0"/>
        <w:numPr>
          <w:ilvl w:val="0"/>
          <w:numId w:val="1"/>
        </w:numPr>
        <w:spacing w:after="0" w:afterAutospacing="0"/>
        <w:ind w:left="720" w:hanging="360"/>
        <w:rPr>
          <w:sz w:val="32"/>
          <w:szCs w:val="32"/>
        </w:rPr>
      </w:pPr>
      <w:bookmarkStart w:colFirst="0" w:colLast="0" w:name="_af0we79q8bbe" w:id="24"/>
      <w:bookmarkEnd w:id="24"/>
      <w:r w:rsidDel="00000000" w:rsidR="00000000" w:rsidRPr="00000000">
        <w:rPr>
          <w:rtl w:val="0"/>
        </w:rPr>
        <w:t xml:space="preserve">Links for reference</w:t>
      </w:r>
    </w:p>
    <w:p w:rsidR="00000000" w:rsidDel="00000000" w:rsidP="00000000" w:rsidRDefault="00000000" w:rsidRPr="00000000" w14:paraId="00000044">
      <w:pPr>
        <w:pageBreakBefore w:val="0"/>
        <w:numPr>
          <w:ilvl w:val="1"/>
          <w:numId w:val="1"/>
        </w:numPr>
        <w:ind w:left="1440" w:hanging="360"/>
      </w:pPr>
      <w:hyperlink r:id="rId18">
        <w:r w:rsidDel="00000000" w:rsidR="00000000" w:rsidRPr="00000000">
          <w:rPr>
            <w:color w:val="1155cc"/>
            <w:u w:val="single"/>
            <w:rtl w:val="0"/>
          </w:rPr>
          <w:t xml:space="preserve">Cloning a Course</w:t>
        </w:r>
      </w:hyperlink>
      <w:r w:rsidDel="00000000" w:rsidR="00000000" w:rsidRPr="00000000">
        <w:rPr>
          <w:rtl w:val="0"/>
        </w:rPr>
        <w:t xml:space="preserve"> (OpenLab Help tutorial)</w:t>
      </w:r>
    </w:p>
    <w:p w:rsidR="00000000" w:rsidDel="00000000" w:rsidP="00000000" w:rsidRDefault="00000000" w:rsidRPr="00000000" w14:paraId="00000045">
      <w:pPr>
        <w:pageBreakBefore w:val="0"/>
        <w:numPr>
          <w:ilvl w:val="1"/>
          <w:numId w:val="1"/>
        </w:numPr>
        <w:ind w:left="1440" w:hanging="360"/>
      </w:pPr>
      <w:hyperlink r:id="rId19">
        <w:r w:rsidDel="00000000" w:rsidR="00000000" w:rsidRPr="00000000">
          <w:rPr>
            <w:color w:val="1155cc"/>
            <w:u w:val="single"/>
            <w:rtl w:val="0"/>
          </w:rPr>
          <w:t xml:space="preserve">The Usability Module</w:t>
        </w:r>
      </w:hyperlink>
      <w:r w:rsidDel="00000000" w:rsidR="00000000" w:rsidRPr="00000000">
        <w:rPr>
          <w:rtl w:val="0"/>
        </w:rPr>
      </w:r>
    </w:p>
    <w:p w:rsidR="00000000" w:rsidDel="00000000" w:rsidP="00000000" w:rsidRDefault="00000000" w:rsidRPr="00000000" w14:paraId="00000046">
      <w:pPr>
        <w:pageBreakBefore w:val="0"/>
        <w:numPr>
          <w:ilvl w:val="1"/>
          <w:numId w:val="1"/>
        </w:numPr>
        <w:ind w:left="1440" w:hanging="360"/>
      </w:pPr>
      <w:hyperlink r:id="rId20">
        <w:r w:rsidDel="00000000" w:rsidR="00000000" w:rsidRPr="00000000">
          <w:rPr>
            <w:color w:val="1155cc"/>
            <w:u w:val="single"/>
            <w:rtl w:val="0"/>
          </w:rPr>
          <w:t xml:space="preserve">Accessibility One Pager</w:t>
        </w:r>
      </w:hyperlink>
      <w:r w:rsidDel="00000000" w:rsidR="00000000" w:rsidRPr="00000000">
        <w:rPr>
          <w:rtl w:val="0"/>
        </w:rPr>
      </w:r>
    </w:p>
    <w:p w:rsidR="00000000" w:rsidDel="00000000" w:rsidP="00000000" w:rsidRDefault="00000000" w:rsidRPr="00000000" w14:paraId="00000047">
      <w:pPr>
        <w:pageBreakBefore w:val="0"/>
        <w:numPr>
          <w:ilvl w:val="1"/>
          <w:numId w:val="1"/>
        </w:numPr>
        <w:ind w:left="1440" w:hanging="360"/>
      </w:pPr>
      <w:hyperlink r:id="rId21">
        <w:r w:rsidDel="00000000" w:rsidR="00000000" w:rsidRPr="00000000">
          <w:rPr>
            <w:color w:val="1155cc"/>
            <w:u w:val="single"/>
            <w:rtl w:val="0"/>
          </w:rPr>
          <w:t xml:space="preserve">Summary of Accessibility on the OpenLab</w:t>
        </w:r>
      </w:hyperlink>
      <w:r w:rsidDel="00000000" w:rsidR="00000000" w:rsidRPr="00000000">
        <w:rPr>
          <w:rtl w:val="0"/>
        </w:rPr>
      </w:r>
    </w:p>
    <w:p w:rsidR="00000000" w:rsidDel="00000000" w:rsidP="00000000" w:rsidRDefault="00000000" w:rsidRPr="00000000" w14:paraId="00000048">
      <w:pPr>
        <w:pageBreakBefore w:val="0"/>
        <w:numPr>
          <w:ilvl w:val="1"/>
          <w:numId w:val="1"/>
        </w:numPr>
        <w:ind w:left="1440" w:hanging="360"/>
      </w:pPr>
      <w:hyperlink r:id="rId22">
        <w:r w:rsidDel="00000000" w:rsidR="00000000" w:rsidRPr="00000000">
          <w:rPr>
            <w:color w:val="1155cc"/>
            <w:u w:val="single"/>
            <w:rtl w:val="0"/>
          </w:rPr>
          <w:t xml:space="preserve">Making Your Work Accessible</w:t>
        </w:r>
      </w:hyperlink>
      <w:r w:rsidDel="00000000" w:rsidR="00000000" w:rsidRPr="00000000">
        <w:rPr>
          <w:rtl w:val="0"/>
        </w:rPr>
      </w:r>
    </w:p>
    <w:p w:rsidR="00000000" w:rsidDel="00000000" w:rsidP="00000000" w:rsidRDefault="00000000" w:rsidRPr="00000000" w14:paraId="00000049">
      <w:pPr>
        <w:pageBreakBefore w:val="0"/>
        <w:numPr>
          <w:ilvl w:val="1"/>
          <w:numId w:val="1"/>
        </w:numPr>
        <w:ind w:left="1440" w:hanging="360"/>
      </w:pPr>
      <w:hyperlink r:id="rId23">
        <w:r w:rsidDel="00000000" w:rsidR="00000000" w:rsidRPr="00000000">
          <w:rPr>
            <w:color w:val="1155cc"/>
            <w:u w:val="single"/>
            <w:rtl w:val="0"/>
          </w:rPr>
          <w:t xml:space="preserve">Reading Ease and Accessibility </w:t>
        </w:r>
      </w:hyperlink>
      <w:r w:rsidDel="00000000" w:rsidR="00000000" w:rsidRPr="00000000">
        <w:rPr>
          <w:rtl w:val="0"/>
        </w:rPr>
      </w:r>
    </w:p>
    <w:p w:rsidR="00000000" w:rsidDel="00000000" w:rsidP="00000000" w:rsidRDefault="00000000" w:rsidRPr="00000000" w14:paraId="0000004A">
      <w:pPr>
        <w:pageBreakBefore w:val="0"/>
        <w:numPr>
          <w:ilvl w:val="1"/>
          <w:numId w:val="1"/>
        </w:numPr>
        <w:ind w:left="1440" w:hanging="360"/>
      </w:pPr>
      <w:hyperlink r:id="rId24">
        <w:r w:rsidDel="00000000" w:rsidR="00000000" w:rsidRPr="00000000">
          <w:rPr>
            <w:color w:val="1155cc"/>
            <w:u w:val="single"/>
            <w:rtl w:val="0"/>
          </w:rPr>
          <w:t xml:space="preserve">Webaim Best Practices for Powerpoint Accessibility</w:t>
        </w:r>
      </w:hyperlink>
      <w:r w:rsidDel="00000000" w:rsidR="00000000" w:rsidRPr="00000000">
        <w:rPr>
          <w:rtl w:val="0"/>
        </w:rPr>
      </w:r>
    </w:p>
    <w:p w:rsidR="00000000" w:rsidDel="00000000" w:rsidP="00000000" w:rsidRDefault="00000000" w:rsidRPr="00000000" w14:paraId="0000004B">
      <w:pPr>
        <w:pageBreakBefore w:val="0"/>
        <w:ind w:left="0" w:firstLine="0"/>
        <w:rPr/>
      </w:pPr>
      <w:r w:rsidDel="00000000" w:rsidR="00000000" w:rsidRPr="00000000">
        <w:rPr>
          <w:rtl w:val="0"/>
        </w:rPr>
      </w:r>
    </w:p>
    <w:sectPr>
      <w:headerReference r:id="rId25" w:type="default"/>
      <w:pgSz w:h="15840" w:w="12240" w:orient="portrait"/>
      <w:pgMar w:bottom="1008"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OpenLab Help has a </w:t>
      </w:r>
      <w:hyperlink r:id="rId1">
        <w:r w:rsidDel="00000000" w:rsidR="00000000" w:rsidRPr="00000000">
          <w:rPr>
            <w:color w:val="1155cc"/>
            <w:sz w:val="20"/>
            <w:szCs w:val="20"/>
            <w:u w:val="single"/>
            <w:rtl w:val="0"/>
          </w:rPr>
          <w:t xml:space="preserve">tutorial for cloning a course</w:t>
        </w:r>
      </w:hyperlink>
      <w:r w:rsidDel="00000000" w:rsidR="00000000" w:rsidRPr="00000000">
        <w:rPr>
          <w:sz w:val="20"/>
          <w:szCs w:val="20"/>
          <w:rtl w:val="0"/>
        </w:rPr>
        <w:t xml:space="preserve">, which you can follow if you have any questions. </w:t>
      </w:r>
    </w:p>
  </w:footnote>
  <w:footnote w:id="2">
    <w:p w:rsidR="00000000" w:rsidDel="00000000" w:rsidP="00000000" w:rsidRDefault="00000000" w:rsidRPr="00000000" w14:paraId="0000004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Once your site is finished, you must confirm that both the site and the course profile are set to public view</w:t>
      </w:r>
    </w:p>
  </w:footnote>
  <w:footnote w:id="1">
    <w:p w:rsidR="00000000" w:rsidDel="00000000" w:rsidP="00000000" w:rsidRDefault="00000000" w:rsidRPr="00000000" w14:paraId="0000004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 learn more, see the OpenLab Help page on </w:t>
      </w:r>
      <w:hyperlink r:id="rId2">
        <w:r w:rsidDel="00000000" w:rsidR="00000000" w:rsidRPr="00000000">
          <w:rPr>
            <w:color w:val="1155cc"/>
            <w:sz w:val="20"/>
            <w:szCs w:val="20"/>
            <w:u w:val="single"/>
            <w:rtl w:val="0"/>
          </w:rPr>
          <w:t xml:space="preserve">Shared Cloning</w:t>
        </w:r>
      </w:hyperlink>
      <w:r w:rsidDel="00000000" w:rsidR="00000000" w:rsidRPr="00000000">
        <w:rPr>
          <w:sz w:val="20"/>
          <w:szCs w:val="20"/>
          <w:rtl w:val="0"/>
        </w:rPr>
        <w:t xml:space="preserve">.</w:t>
      </w:r>
    </w:p>
  </w:footnote>
  <w:footnote w:id="3">
    <w:p w:rsidR="00000000" w:rsidDel="00000000" w:rsidP="00000000" w:rsidRDefault="00000000" w:rsidRPr="00000000" w14:paraId="0000005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information about editing your menu, see </w:t>
      </w:r>
      <w:hyperlink r:id="rId3">
        <w:r w:rsidDel="00000000" w:rsidR="00000000" w:rsidRPr="00000000">
          <w:rPr>
            <w:color w:val="1155cc"/>
            <w:sz w:val="20"/>
            <w:szCs w:val="20"/>
            <w:u w:val="single"/>
            <w:rtl w:val="0"/>
          </w:rPr>
          <w:t xml:space="preserve">this tutorial from OpenLab Help</w:t>
        </w:r>
      </w:hyperlink>
      <w:r w:rsidDel="00000000" w:rsidR="00000000" w:rsidRPr="00000000">
        <w:rPr>
          <w:sz w:val="20"/>
          <w:szCs w:val="20"/>
          <w:rtl w:val="0"/>
        </w:rPr>
        <w:t xml:space="preserve">.</w:t>
      </w:r>
    </w:p>
  </w:footnote>
  <w:footnote w:id="4">
    <w:p w:rsidR="00000000" w:rsidDel="00000000" w:rsidP="00000000" w:rsidRDefault="00000000" w:rsidRPr="00000000" w14:paraId="0000005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 can also drag and drop the widgets to change the order. For more information about widgets, see </w:t>
      </w:r>
      <w:hyperlink r:id="rId4">
        <w:r w:rsidDel="00000000" w:rsidR="00000000" w:rsidRPr="00000000">
          <w:rPr>
            <w:color w:val="1155cc"/>
            <w:sz w:val="20"/>
            <w:szCs w:val="20"/>
            <w:u w:val="single"/>
            <w:rtl w:val="0"/>
          </w:rPr>
          <w:t xml:space="preserve">this OpenLab tutorial</w:t>
        </w:r>
      </w:hyperlink>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2880" w:hanging="36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1LbxSnBnNlC1G3zr7gQXVnRv5XQJAJx7VmVj2H6fkGk/edit?usp=sharing" TargetMode="External"/><Relationship Id="rId22" Type="http://schemas.openxmlformats.org/officeDocument/2006/relationships/hyperlink" Target="https://openlab.citytech.cuny.edu/blog/help/making-your-work-accessible/" TargetMode="External"/><Relationship Id="rId21" Type="http://schemas.openxmlformats.org/officeDocument/2006/relationships/hyperlink" Target="https://openlab.citytech.cuny.edu/blog/help/summary-of-accessibility-on-the-openlab/" TargetMode="External"/><Relationship Id="rId24" Type="http://schemas.openxmlformats.org/officeDocument/2006/relationships/hyperlink" Target="https://webaim.org/techniques/powerpoint/" TargetMode="External"/><Relationship Id="rId23" Type="http://schemas.openxmlformats.org/officeDocument/2006/relationships/hyperlink" Target="https://openlab.citytech.cuny.edu/blog/help/reading-ease-and-accessi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penlab.citytech.cuny.edu/groups/oer-template/" TargetMode="External"/><Relationship Id="rId25"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myOVeafGE14V6PFcNUBCdmqqT2SRpXQPReIgpKY1MUk/edit?usp=sharing" TargetMode="External"/><Relationship Id="rId8" Type="http://schemas.openxmlformats.org/officeDocument/2006/relationships/hyperlink" Target="https://openlab.citytech.cuny.edu/groups/oer-template/" TargetMode="External"/><Relationship Id="rId11" Type="http://schemas.openxmlformats.org/officeDocument/2006/relationships/hyperlink" Target="https://openlab.citytech.cuny.edu/accessibilitymodule/" TargetMode="External"/><Relationship Id="rId10" Type="http://schemas.openxmlformats.org/officeDocument/2006/relationships/hyperlink" Target="https://openlab.citytech.cuny.edu/courses/" TargetMode="External"/><Relationship Id="rId13" Type="http://schemas.openxmlformats.org/officeDocument/2006/relationships/image" Target="media/image1.png"/><Relationship Id="rId12" Type="http://schemas.openxmlformats.org/officeDocument/2006/relationships/hyperlink" Target="https://openlab.citytech.cuny.edu/tidaloerusabilityfall2017/usable-navigation/" TargetMode="External"/><Relationship Id="rId15" Type="http://schemas.openxmlformats.org/officeDocument/2006/relationships/hyperlink" Target="https://openlab.citytech.cuny.edu/blog/help/adding-plugins-to-your-site/" TargetMode="External"/><Relationship Id="rId14" Type="http://schemas.openxmlformats.org/officeDocument/2006/relationships/hyperlink" Target="https://creativecommons.org/choose/" TargetMode="External"/><Relationship Id="rId17" Type="http://schemas.openxmlformats.org/officeDocument/2006/relationships/hyperlink" Target="https://openlab.citytech.cuny.edu/blog/help/mammoth-docx-converter/" TargetMode="External"/><Relationship Id="rId16" Type="http://schemas.openxmlformats.org/officeDocument/2006/relationships/hyperlink" Target="https://openlab.citytech.cuny.edu/blog/help/easy-table-of-contents-plugin/" TargetMode="External"/><Relationship Id="rId19" Type="http://schemas.openxmlformats.org/officeDocument/2006/relationships/hyperlink" Target="https://openlab.citytech.cuny.edu/tidaloerusabilityfall2017/" TargetMode="External"/><Relationship Id="rId18" Type="http://schemas.openxmlformats.org/officeDocument/2006/relationships/hyperlink" Target="https://openlab.citytech.cuny.edu/blog/help/cloning-a-cour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penlab.citytech.cuny.edu/blog/help/cloning-a-course/" TargetMode="External"/><Relationship Id="rId2" Type="http://schemas.openxmlformats.org/officeDocument/2006/relationships/hyperlink" Target="https://openlab.citytech.cuny.edu/blog/help/shared-cloning-for-faculty-only/" TargetMode="External"/><Relationship Id="rId3" Type="http://schemas.openxmlformats.org/officeDocument/2006/relationships/hyperlink" Target="https://openlab.citytech.cuny.edu/blog/help/changing-the-menu-on-your-site/" TargetMode="External"/><Relationship Id="rId4" Type="http://schemas.openxmlformats.org/officeDocument/2006/relationships/hyperlink" Target="https://openlab.citytech.cuny.edu/blog/help/adding-widgets-to-your-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