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4E83" w14:textId="46BF8DD3" w:rsidR="00947592" w:rsidRPr="00EB26FC" w:rsidRDefault="00AB2679" w:rsidP="00EB26FC">
      <w:pPr>
        <w:rPr>
          <w:rFonts w:cs="Tahoma"/>
          <w:sz w:val="16"/>
          <w:szCs w:val="16"/>
        </w:rPr>
      </w:pPr>
      <w:r w:rsidRPr="00E11025">
        <w:rPr>
          <w:b/>
          <w:sz w:val="24"/>
          <w:szCs w:val="24"/>
        </w:rPr>
        <w:t>Guidelines for Designating a</w:t>
      </w:r>
      <w:r w:rsidR="00BE53D5" w:rsidRPr="00E11025">
        <w:rPr>
          <w:b/>
          <w:sz w:val="24"/>
          <w:szCs w:val="24"/>
        </w:rPr>
        <w:t xml:space="preserve"> Course Section with “ZERO Textbook C</w:t>
      </w:r>
      <w:r w:rsidRPr="00E11025">
        <w:rPr>
          <w:b/>
          <w:sz w:val="24"/>
          <w:szCs w:val="24"/>
        </w:rPr>
        <w:t xml:space="preserve">ost” </w:t>
      </w:r>
      <w:r w:rsidR="00BE53D5" w:rsidRPr="00E11025">
        <w:rPr>
          <w:b/>
          <w:sz w:val="24"/>
          <w:szCs w:val="24"/>
        </w:rPr>
        <w:t>(</w:t>
      </w:r>
      <w:r w:rsidR="00EB1195" w:rsidRPr="00E11025">
        <w:rPr>
          <w:b/>
          <w:sz w:val="24"/>
          <w:szCs w:val="24"/>
        </w:rPr>
        <w:t>ZTC/</w:t>
      </w:r>
      <w:r w:rsidR="0086603B" w:rsidRPr="00E11025">
        <w:rPr>
          <w:b/>
          <w:sz w:val="24"/>
          <w:szCs w:val="24"/>
        </w:rPr>
        <w:t>OER</w:t>
      </w:r>
      <w:r w:rsidR="00BE53D5" w:rsidRPr="00E11025">
        <w:rPr>
          <w:b/>
          <w:sz w:val="24"/>
          <w:szCs w:val="24"/>
        </w:rPr>
        <w:t xml:space="preserve">) </w:t>
      </w:r>
      <w:r w:rsidRPr="00E11025">
        <w:rPr>
          <w:b/>
          <w:sz w:val="24"/>
          <w:szCs w:val="24"/>
        </w:rPr>
        <w:t>Attribute</w:t>
      </w:r>
    </w:p>
    <w:p w14:paraId="00465AEC" w14:textId="12675B94" w:rsidR="00331152" w:rsidRPr="00331152" w:rsidRDefault="00331152" w:rsidP="00EB26FC">
      <w:pPr>
        <w:pStyle w:val="ListParagraph"/>
        <w:ind w:left="0"/>
        <w:rPr>
          <w:rFonts w:cs="Tahoma"/>
          <w:b/>
          <w:sz w:val="24"/>
          <w:szCs w:val="24"/>
        </w:rPr>
      </w:pPr>
      <w:r w:rsidRPr="00331152">
        <w:rPr>
          <w:rFonts w:cs="Tahoma"/>
          <w:b/>
          <w:sz w:val="24"/>
          <w:szCs w:val="24"/>
        </w:rPr>
        <w:t>Parameters for</w:t>
      </w:r>
      <w:r>
        <w:rPr>
          <w:rFonts w:cs="Tahoma"/>
          <w:b/>
          <w:sz w:val="24"/>
          <w:szCs w:val="24"/>
        </w:rPr>
        <w:t xml:space="preserve"> the </w:t>
      </w:r>
      <w:r w:rsidRPr="00331152">
        <w:rPr>
          <w:rFonts w:cs="Tahoma"/>
          <w:b/>
          <w:sz w:val="24"/>
          <w:szCs w:val="24"/>
        </w:rPr>
        <w:t>ZTC/OER Attribute</w:t>
      </w:r>
    </w:p>
    <w:p w14:paraId="63F7B901" w14:textId="759EF663" w:rsidR="00B576EF" w:rsidRPr="007A6FDD" w:rsidRDefault="00947592" w:rsidP="00EB26FC">
      <w:pPr>
        <w:pStyle w:val="ListParagraph"/>
        <w:ind w:left="0"/>
      </w:pPr>
      <w:r w:rsidRPr="00E11025">
        <w:rPr>
          <w:rFonts w:cs="Tahoma"/>
          <w:sz w:val="24"/>
          <w:szCs w:val="24"/>
        </w:rPr>
        <w:t xml:space="preserve">A course </w:t>
      </w:r>
      <w:r>
        <w:rPr>
          <w:rFonts w:cs="Tahoma"/>
          <w:sz w:val="24"/>
          <w:szCs w:val="24"/>
        </w:rPr>
        <w:t>is</w:t>
      </w:r>
      <w:r w:rsidRPr="00E11025">
        <w:rPr>
          <w:rFonts w:cs="Tahoma"/>
          <w:sz w:val="24"/>
          <w:szCs w:val="24"/>
        </w:rPr>
        <w:t xml:space="preserve"> considered ZTC/OER if it </w:t>
      </w:r>
      <w:r>
        <w:t>d</w:t>
      </w:r>
      <w:r w:rsidR="00F322D6" w:rsidRPr="007A6FDD">
        <w:t>o</w:t>
      </w:r>
      <w:r>
        <w:t>es</w:t>
      </w:r>
      <w:r w:rsidR="00AB2679" w:rsidRPr="007A6FDD">
        <w:t xml:space="preserve"> not require stude</w:t>
      </w:r>
      <w:r w:rsidR="007271F2" w:rsidRPr="007A6FDD">
        <w:t>nts to purchase a textbook</w:t>
      </w:r>
      <w:r w:rsidR="002C5619">
        <w:t>:</w:t>
      </w:r>
      <w:r w:rsidR="007271F2" w:rsidRPr="007A6FDD">
        <w:t xml:space="preserve"> </w:t>
      </w:r>
    </w:p>
    <w:p w14:paraId="1119CAC7" w14:textId="77777777" w:rsidR="00443592" w:rsidRPr="002C5619" w:rsidRDefault="00443592" w:rsidP="00331152">
      <w:pPr>
        <w:pStyle w:val="ListParagraph"/>
        <w:spacing w:line="240" w:lineRule="auto"/>
        <w:ind w:left="360"/>
        <w:rPr>
          <w:sz w:val="16"/>
          <w:szCs w:val="16"/>
        </w:rPr>
      </w:pPr>
    </w:p>
    <w:p w14:paraId="38725DCD" w14:textId="7A91CC75" w:rsidR="00947592" w:rsidRPr="00E11025" w:rsidRDefault="00947592" w:rsidP="00EB26FC">
      <w:pPr>
        <w:pStyle w:val="ListParagraph"/>
        <w:numPr>
          <w:ilvl w:val="0"/>
          <w:numId w:val="3"/>
        </w:numPr>
        <w:spacing w:after="0" w:line="252" w:lineRule="auto"/>
        <w:ind w:left="720"/>
        <w:rPr>
          <w:rFonts w:cs="Tahoma"/>
          <w:sz w:val="24"/>
          <w:szCs w:val="24"/>
        </w:rPr>
      </w:pPr>
      <w:r w:rsidRPr="00E11025">
        <w:rPr>
          <w:rFonts w:cs="Tahoma"/>
          <w:sz w:val="24"/>
          <w:szCs w:val="24"/>
        </w:rPr>
        <w:t>It need only be free of cost for textbooks</w:t>
      </w:r>
      <w:r w:rsidRPr="00947592">
        <w:rPr>
          <w:rFonts w:cs="Tahoma"/>
          <w:sz w:val="24"/>
          <w:szCs w:val="24"/>
        </w:rPr>
        <w:t>.</w:t>
      </w:r>
      <w:r w:rsidRPr="00304929">
        <w:rPr>
          <w:rFonts w:cs="Tahoma"/>
          <w:sz w:val="24"/>
          <w:szCs w:val="24"/>
        </w:rPr>
        <w:t xml:space="preserve"> ZTC </w:t>
      </w:r>
      <w:r w:rsidR="00803541">
        <w:rPr>
          <w:rFonts w:cs="Tahoma"/>
          <w:sz w:val="24"/>
          <w:szCs w:val="24"/>
        </w:rPr>
        <w:t>designated courses</w:t>
      </w:r>
      <w:r>
        <w:rPr>
          <w:rFonts w:cs="Tahoma"/>
          <w:sz w:val="24"/>
          <w:szCs w:val="24"/>
        </w:rPr>
        <w:t xml:space="preserve"> </w:t>
      </w:r>
      <w:r w:rsidRPr="00304929">
        <w:rPr>
          <w:rFonts w:cs="Tahoma"/>
          <w:b/>
          <w:sz w:val="24"/>
          <w:szCs w:val="24"/>
        </w:rPr>
        <w:t>may</w:t>
      </w:r>
      <w:r w:rsidRPr="00304929">
        <w:rPr>
          <w:rFonts w:cs="Tahoma"/>
          <w:sz w:val="24"/>
          <w:szCs w:val="24"/>
        </w:rPr>
        <w:t xml:space="preserve"> include recommended books, library materials, or materials provided at no cost by the instructor. </w:t>
      </w:r>
    </w:p>
    <w:p w14:paraId="3540CDDF" w14:textId="45D63872" w:rsidR="00803541" w:rsidRDefault="00443592" w:rsidP="00EB26FC">
      <w:pPr>
        <w:pStyle w:val="ListParagraph"/>
        <w:numPr>
          <w:ilvl w:val="0"/>
          <w:numId w:val="3"/>
        </w:numPr>
        <w:spacing w:after="0" w:line="252" w:lineRule="auto"/>
        <w:ind w:left="720"/>
        <w:rPr>
          <w:rFonts w:cs="Tahoma"/>
          <w:sz w:val="24"/>
          <w:szCs w:val="24"/>
        </w:rPr>
      </w:pPr>
      <w:r w:rsidRPr="00E11025">
        <w:rPr>
          <w:rFonts w:cs="Tahoma"/>
          <w:sz w:val="24"/>
          <w:szCs w:val="24"/>
        </w:rPr>
        <w:t xml:space="preserve">Students </w:t>
      </w:r>
      <w:r w:rsidRPr="00E11025">
        <w:rPr>
          <w:rFonts w:cs="Tahoma"/>
          <w:b/>
          <w:sz w:val="24"/>
          <w:szCs w:val="24"/>
        </w:rPr>
        <w:t>may</w:t>
      </w:r>
      <w:r w:rsidRPr="00E11025">
        <w:rPr>
          <w:rFonts w:cs="Tahoma"/>
          <w:sz w:val="24"/>
          <w:szCs w:val="24"/>
        </w:rPr>
        <w:t xml:space="preserve"> be asked to print out materials, </w:t>
      </w:r>
      <w:r w:rsidR="00EB1195" w:rsidRPr="00E11025">
        <w:rPr>
          <w:rFonts w:cs="Tahoma"/>
          <w:sz w:val="24"/>
          <w:szCs w:val="24"/>
        </w:rPr>
        <w:t>if</w:t>
      </w:r>
      <w:r w:rsidRPr="00E11025">
        <w:rPr>
          <w:rFonts w:cs="Tahoma"/>
          <w:sz w:val="24"/>
          <w:szCs w:val="24"/>
        </w:rPr>
        <w:t xml:space="preserve"> </w:t>
      </w:r>
      <w:r w:rsidR="00D77E5A">
        <w:rPr>
          <w:rFonts w:cs="Tahoma"/>
          <w:sz w:val="24"/>
          <w:szCs w:val="24"/>
        </w:rPr>
        <w:t xml:space="preserve">the materials </w:t>
      </w:r>
      <w:r w:rsidRPr="00E11025">
        <w:rPr>
          <w:rFonts w:cs="Tahoma"/>
          <w:sz w:val="24"/>
          <w:szCs w:val="24"/>
        </w:rPr>
        <w:t>are provided free of charge.</w:t>
      </w:r>
    </w:p>
    <w:p w14:paraId="5DA66E11" w14:textId="478ED6C0" w:rsidR="00803541" w:rsidRPr="00304929" w:rsidRDefault="00803541" w:rsidP="00EB26FC">
      <w:pPr>
        <w:pStyle w:val="ListParagraph"/>
        <w:numPr>
          <w:ilvl w:val="0"/>
          <w:numId w:val="3"/>
        </w:numPr>
        <w:spacing w:after="0" w:line="252" w:lineRule="auto"/>
        <w:ind w:left="720"/>
        <w:rPr>
          <w:rFonts w:cs="Tahoma"/>
          <w:sz w:val="24"/>
          <w:szCs w:val="24"/>
        </w:rPr>
      </w:pPr>
      <w:r w:rsidRPr="00E11025">
        <w:rPr>
          <w:rFonts w:cs="Tahoma"/>
          <w:sz w:val="24"/>
          <w:szCs w:val="24"/>
        </w:rPr>
        <w:t>ZTC/OER sections</w:t>
      </w:r>
      <w:r>
        <w:rPr>
          <w:rFonts w:cs="Tahoma"/>
          <w:b/>
          <w:sz w:val="24"/>
          <w:szCs w:val="24"/>
        </w:rPr>
        <w:t xml:space="preserve"> </w:t>
      </w:r>
      <w:r w:rsidRPr="00304929">
        <w:rPr>
          <w:rFonts w:cs="Tahoma"/>
          <w:b/>
          <w:sz w:val="24"/>
          <w:szCs w:val="24"/>
        </w:rPr>
        <w:t>may</w:t>
      </w:r>
      <w:r w:rsidRPr="00304929">
        <w:rPr>
          <w:rFonts w:cs="Tahoma"/>
          <w:sz w:val="24"/>
          <w:szCs w:val="24"/>
        </w:rPr>
        <w:t xml:space="preserve"> include costs for supplies, a homework system, or a platform for hosting materials (provided it is relatively low cost).</w:t>
      </w:r>
    </w:p>
    <w:p w14:paraId="40816B5F" w14:textId="77777777" w:rsidR="00443592" w:rsidRPr="00AE0F79" w:rsidRDefault="00443592" w:rsidP="00331152">
      <w:pPr>
        <w:spacing w:after="0" w:line="240" w:lineRule="auto"/>
        <w:rPr>
          <w:rFonts w:cs="Tahoma"/>
          <w:sz w:val="16"/>
          <w:szCs w:val="16"/>
        </w:rPr>
      </w:pPr>
    </w:p>
    <w:p w14:paraId="5D0FF530" w14:textId="538E63E0" w:rsidR="00947592" w:rsidRDefault="00AB2679" w:rsidP="00E11025">
      <w:pPr>
        <w:spacing w:after="0" w:line="252" w:lineRule="auto"/>
        <w:ind w:left="450"/>
        <w:rPr>
          <w:rStyle w:val="Strong"/>
          <w:b w:val="0"/>
          <w:sz w:val="24"/>
          <w:szCs w:val="24"/>
        </w:rPr>
      </w:pPr>
      <w:r w:rsidRPr="00E11025">
        <w:rPr>
          <w:rFonts w:cs="Tahoma"/>
          <w:sz w:val="24"/>
          <w:szCs w:val="24"/>
        </w:rPr>
        <w:t xml:space="preserve">Any course section meeting </w:t>
      </w:r>
      <w:r w:rsidR="00947592">
        <w:rPr>
          <w:rFonts w:cs="Tahoma"/>
          <w:sz w:val="24"/>
          <w:szCs w:val="24"/>
        </w:rPr>
        <w:t>the above</w:t>
      </w:r>
      <w:r w:rsidR="00947592" w:rsidRPr="00E11025">
        <w:rPr>
          <w:rFonts w:cs="Tahoma"/>
          <w:sz w:val="24"/>
          <w:szCs w:val="24"/>
        </w:rPr>
        <w:t xml:space="preserve"> </w:t>
      </w:r>
      <w:r w:rsidRPr="00E11025">
        <w:rPr>
          <w:rFonts w:cs="Tahoma"/>
          <w:sz w:val="24"/>
          <w:szCs w:val="24"/>
        </w:rPr>
        <w:t xml:space="preserve">criterion and listed in the </w:t>
      </w:r>
      <w:proofErr w:type="spellStart"/>
      <w:r w:rsidR="00EB1195" w:rsidRPr="00E11025">
        <w:rPr>
          <w:rFonts w:cs="Tahoma"/>
          <w:sz w:val="24"/>
          <w:szCs w:val="24"/>
        </w:rPr>
        <w:t>CUNYfirst</w:t>
      </w:r>
      <w:proofErr w:type="spellEnd"/>
      <w:r w:rsidR="00EB1195" w:rsidRPr="00E11025">
        <w:rPr>
          <w:rFonts w:cs="Tahoma"/>
          <w:sz w:val="24"/>
          <w:szCs w:val="24"/>
        </w:rPr>
        <w:t xml:space="preserve"> </w:t>
      </w:r>
      <w:r w:rsidRPr="00E11025">
        <w:rPr>
          <w:rFonts w:cs="Tahoma"/>
          <w:sz w:val="24"/>
          <w:szCs w:val="24"/>
        </w:rPr>
        <w:t>schedule of classes is eligible</w:t>
      </w:r>
      <w:r w:rsidR="00803541">
        <w:rPr>
          <w:rFonts w:cs="Tahoma"/>
          <w:sz w:val="24"/>
          <w:szCs w:val="24"/>
        </w:rPr>
        <w:t>.</w:t>
      </w:r>
      <w:r w:rsidR="00947592">
        <w:rPr>
          <w:rFonts w:cs="Tahoma"/>
          <w:sz w:val="24"/>
          <w:szCs w:val="24"/>
        </w:rPr>
        <w:t xml:space="preserve"> </w:t>
      </w:r>
      <w:r w:rsidR="00803541">
        <w:rPr>
          <w:rFonts w:cs="Tahoma"/>
          <w:sz w:val="24"/>
          <w:szCs w:val="24"/>
        </w:rPr>
        <w:t>This includes</w:t>
      </w:r>
      <w:r w:rsidRPr="00E11025">
        <w:rPr>
          <w:rFonts w:cs="Tahoma"/>
          <w:sz w:val="24"/>
          <w:szCs w:val="24"/>
        </w:rPr>
        <w:t xml:space="preserve"> </w:t>
      </w:r>
      <w:r w:rsidRPr="00F322D6">
        <w:rPr>
          <w:rStyle w:val="Strong"/>
          <w:b w:val="0"/>
          <w:sz w:val="24"/>
          <w:szCs w:val="24"/>
        </w:rPr>
        <w:t>Fully Online, Hybrid, In Person, Online, Partially Online, and</w:t>
      </w:r>
      <w:r w:rsidR="00514B95" w:rsidRPr="00F322D6">
        <w:rPr>
          <w:rStyle w:val="Strong"/>
          <w:b w:val="0"/>
          <w:sz w:val="24"/>
          <w:szCs w:val="24"/>
        </w:rPr>
        <w:t xml:space="preserve"> Web-Enhanced</w:t>
      </w:r>
      <w:r w:rsidR="007856C6" w:rsidRPr="00F322D6">
        <w:rPr>
          <w:rStyle w:val="Strong"/>
          <w:b w:val="0"/>
          <w:sz w:val="24"/>
          <w:szCs w:val="24"/>
        </w:rPr>
        <w:t>.</w:t>
      </w:r>
      <w:r w:rsidR="00947592">
        <w:rPr>
          <w:rStyle w:val="Strong"/>
          <w:b w:val="0"/>
          <w:sz w:val="24"/>
          <w:szCs w:val="24"/>
        </w:rPr>
        <w:t xml:space="preserve"> </w:t>
      </w:r>
    </w:p>
    <w:p w14:paraId="7F80D2FC" w14:textId="77777777" w:rsidR="00514B95" w:rsidRPr="00AE0F79" w:rsidRDefault="00514B95" w:rsidP="008F31BF">
      <w:pPr>
        <w:spacing w:after="0" w:line="252" w:lineRule="auto"/>
        <w:rPr>
          <w:rStyle w:val="Strong"/>
          <w:b w:val="0"/>
          <w:sz w:val="16"/>
          <w:szCs w:val="16"/>
        </w:rPr>
      </w:pPr>
    </w:p>
    <w:p w14:paraId="70114E78" w14:textId="18BF921C" w:rsidR="007A6FDD" w:rsidRPr="00E11025" w:rsidRDefault="007A6FDD" w:rsidP="00331152">
      <w:pPr>
        <w:spacing w:after="0" w:line="252" w:lineRule="auto"/>
        <w:ind w:firstLine="450"/>
        <w:rPr>
          <w:rStyle w:val="Strong"/>
          <w:sz w:val="24"/>
          <w:szCs w:val="24"/>
        </w:rPr>
      </w:pPr>
      <w:r>
        <w:rPr>
          <w:rStyle w:val="Strong"/>
          <w:sz w:val="24"/>
          <w:szCs w:val="24"/>
        </w:rPr>
        <w:t>C</w:t>
      </w:r>
      <w:r w:rsidRPr="00E11025">
        <w:rPr>
          <w:rStyle w:val="Strong"/>
          <w:sz w:val="24"/>
          <w:szCs w:val="24"/>
        </w:rPr>
        <w:t>ourses with multiple sections (i</w:t>
      </w:r>
      <w:r w:rsidR="009E632A">
        <w:rPr>
          <w:rStyle w:val="Strong"/>
          <w:sz w:val="24"/>
          <w:szCs w:val="24"/>
        </w:rPr>
        <w:t>.</w:t>
      </w:r>
      <w:r w:rsidRPr="00E11025">
        <w:rPr>
          <w:rStyle w:val="Strong"/>
          <w:sz w:val="24"/>
          <w:szCs w:val="24"/>
        </w:rPr>
        <w:t>e. labs, seminars, etc.):</w:t>
      </w:r>
    </w:p>
    <w:p w14:paraId="5A9E973B" w14:textId="481C726A" w:rsidR="006805D0" w:rsidRDefault="00AB2679" w:rsidP="00331152">
      <w:pPr>
        <w:spacing w:after="0" w:line="252" w:lineRule="auto"/>
        <w:ind w:left="450"/>
        <w:rPr>
          <w:rFonts w:cs="Tahoma"/>
          <w:sz w:val="24"/>
          <w:szCs w:val="24"/>
        </w:rPr>
      </w:pPr>
      <w:r w:rsidRPr="00E11025">
        <w:rPr>
          <w:rFonts w:cs="Tahoma"/>
          <w:sz w:val="24"/>
          <w:szCs w:val="24"/>
        </w:rPr>
        <w:t>Course sections</w:t>
      </w:r>
      <w:r w:rsidR="006805D0">
        <w:rPr>
          <w:rFonts w:cs="Tahoma"/>
          <w:sz w:val="24"/>
          <w:szCs w:val="24"/>
        </w:rPr>
        <w:t xml:space="preserve"> </w:t>
      </w:r>
      <w:r w:rsidR="0086603B" w:rsidRPr="00E11025">
        <w:rPr>
          <w:rFonts w:cs="Tahoma"/>
          <w:sz w:val="24"/>
          <w:szCs w:val="24"/>
        </w:rPr>
        <w:t>are assigned the ZTC/OER</w:t>
      </w:r>
      <w:r w:rsidRPr="00E11025">
        <w:rPr>
          <w:rFonts w:cs="Tahoma"/>
          <w:sz w:val="24"/>
          <w:szCs w:val="24"/>
        </w:rPr>
        <w:t xml:space="preserve"> attribute inde</w:t>
      </w:r>
      <w:r w:rsidR="0086603B" w:rsidRPr="00E11025">
        <w:rPr>
          <w:rFonts w:cs="Tahoma"/>
          <w:sz w:val="24"/>
          <w:szCs w:val="24"/>
        </w:rPr>
        <w:t>pendently. Courses may have ZTC</w:t>
      </w:r>
      <w:r w:rsidR="00F14FC5" w:rsidRPr="00E11025">
        <w:rPr>
          <w:rFonts w:cs="Tahoma"/>
          <w:sz w:val="24"/>
          <w:szCs w:val="24"/>
        </w:rPr>
        <w:t>/</w:t>
      </w:r>
      <w:r w:rsidR="0086603B" w:rsidRPr="00E11025">
        <w:rPr>
          <w:rFonts w:cs="Tahoma"/>
          <w:sz w:val="24"/>
          <w:szCs w:val="24"/>
        </w:rPr>
        <w:t>OER</w:t>
      </w:r>
      <w:r w:rsidRPr="00E11025">
        <w:rPr>
          <w:rFonts w:cs="Tahoma"/>
          <w:sz w:val="24"/>
          <w:szCs w:val="24"/>
        </w:rPr>
        <w:t xml:space="preserve"> designa</w:t>
      </w:r>
      <w:r w:rsidR="0086603B" w:rsidRPr="00E11025">
        <w:rPr>
          <w:rFonts w:cs="Tahoma"/>
          <w:sz w:val="24"/>
          <w:szCs w:val="24"/>
        </w:rPr>
        <w:t>ted sections as well as non-ZTC</w:t>
      </w:r>
      <w:r w:rsidRPr="00E11025">
        <w:rPr>
          <w:rFonts w:cs="Tahoma"/>
          <w:sz w:val="24"/>
          <w:szCs w:val="24"/>
        </w:rPr>
        <w:t>-designated sections, depending on the materials chosen by each section’s instructor.</w:t>
      </w:r>
      <w:r w:rsidR="007A6FDD">
        <w:rPr>
          <w:rFonts w:cs="Tahoma"/>
          <w:sz w:val="24"/>
          <w:szCs w:val="24"/>
        </w:rPr>
        <w:t xml:space="preserve"> </w:t>
      </w:r>
    </w:p>
    <w:p w14:paraId="07B1E489" w14:textId="77777777" w:rsidR="00D77E5A" w:rsidRPr="00EB26FC" w:rsidRDefault="00D77E5A">
      <w:pPr>
        <w:spacing w:after="0" w:line="252" w:lineRule="auto"/>
        <w:ind w:left="450"/>
        <w:rPr>
          <w:rFonts w:cs="Tahoma"/>
          <w:sz w:val="16"/>
          <w:szCs w:val="16"/>
        </w:rPr>
      </w:pPr>
    </w:p>
    <w:p w14:paraId="14CC6A0E" w14:textId="335E41D1" w:rsidR="00A9621D" w:rsidRDefault="00AB2679" w:rsidP="00AE0F79">
      <w:pPr>
        <w:spacing w:after="0" w:line="252" w:lineRule="auto"/>
        <w:ind w:left="450"/>
        <w:rPr>
          <w:rFonts w:cs="Tahoma"/>
          <w:sz w:val="24"/>
          <w:szCs w:val="24"/>
        </w:rPr>
      </w:pPr>
      <w:r w:rsidRPr="00E11025">
        <w:rPr>
          <w:rFonts w:cs="Tahoma"/>
          <w:sz w:val="24"/>
          <w:szCs w:val="24"/>
        </w:rPr>
        <w:t>Courses consist</w:t>
      </w:r>
      <w:r w:rsidR="006805D0">
        <w:rPr>
          <w:rFonts w:cs="Tahoma"/>
          <w:sz w:val="24"/>
          <w:szCs w:val="24"/>
        </w:rPr>
        <w:t>ing</w:t>
      </w:r>
      <w:r w:rsidRPr="00E11025">
        <w:rPr>
          <w:rFonts w:cs="Tahoma"/>
          <w:sz w:val="24"/>
          <w:szCs w:val="24"/>
        </w:rPr>
        <w:t xml:space="preserve"> of linked sections (e.g., l</w:t>
      </w:r>
      <w:r w:rsidR="0086603B" w:rsidRPr="00E11025">
        <w:rPr>
          <w:rFonts w:cs="Tahoma"/>
          <w:sz w:val="24"/>
          <w:szCs w:val="24"/>
        </w:rPr>
        <w:t>ecture + labs) may have the ZTC</w:t>
      </w:r>
      <w:r w:rsidR="00F14FC5" w:rsidRPr="00E11025">
        <w:rPr>
          <w:rFonts w:cs="Tahoma"/>
          <w:sz w:val="24"/>
          <w:szCs w:val="24"/>
        </w:rPr>
        <w:t>/</w:t>
      </w:r>
      <w:r w:rsidR="0086603B" w:rsidRPr="00E11025">
        <w:rPr>
          <w:rFonts w:cs="Tahoma"/>
          <w:sz w:val="24"/>
          <w:szCs w:val="24"/>
        </w:rPr>
        <w:t>OER</w:t>
      </w:r>
      <w:r w:rsidRPr="00E11025">
        <w:rPr>
          <w:rFonts w:cs="Tahoma"/>
          <w:sz w:val="24"/>
          <w:szCs w:val="24"/>
        </w:rPr>
        <w:t xml:space="preserve"> designation applied to whichever sections do not require purchase of </w:t>
      </w:r>
      <w:r w:rsidR="0086603B" w:rsidRPr="00E11025">
        <w:rPr>
          <w:rFonts w:cs="Tahoma"/>
          <w:sz w:val="24"/>
          <w:szCs w:val="24"/>
        </w:rPr>
        <w:t xml:space="preserve">a book. </w:t>
      </w:r>
      <w:r w:rsidR="006805D0">
        <w:rPr>
          <w:rFonts w:cs="Tahoma"/>
          <w:sz w:val="24"/>
          <w:szCs w:val="24"/>
        </w:rPr>
        <w:t>E.g.,</w:t>
      </w:r>
      <w:r w:rsidR="007A6FDD">
        <w:rPr>
          <w:rFonts w:cs="Tahoma"/>
          <w:sz w:val="24"/>
          <w:szCs w:val="24"/>
        </w:rPr>
        <w:t xml:space="preserve"> </w:t>
      </w:r>
      <w:r w:rsidR="006805D0">
        <w:rPr>
          <w:rFonts w:cs="Tahoma"/>
          <w:sz w:val="24"/>
          <w:szCs w:val="24"/>
        </w:rPr>
        <w:t>a</w:t>
      </w:r>
      <w:r w:rsidR="0086603B" w:rsidRPr="00E11025">
        <w:rPr>
          <w:rFonts w:cs="Tahoma"/>
          <w:sz w:val="24"/>
          <w:szCs w:val="24"/>
        </w:rPr>
        <w:t xml:space="preserve"> course may have a ZTC/OER</w:t>
      </w:r>
      <w:r w:rsidRPr="00E11025">
        <w:rPr>
          <w:rFonts w:cs="Tahoma"/>
          <w:sz w:val="24"/>
          <w:szCs w:val="24"/>
        </w:rPr>
        <w:t xml:space="preserve"> designated lab section, but require a textbook for the lecture section</w:t>
      </w:r>
      <w:r w:rsidR="007A6FDD">
        <w:rPr>
          <w:rFonts w:cs="Tahoma"/>
          <w:sz w:val="24"/>
          <w:szCs w:val="24"/>
        </w:rPr>
        <w:t>.</w:t>
      </w:r>
    </w:p>
    <w:p w14:paraId="68438C37" w14:textId="77777777" w:rsidR="00AE0F79" w:rsidRPr="00EB26FC" w:rsidRDefault="00AE0F79" w:rsidP="00AE0F79">
      <w:pPr>
        <w:spacing w:after="0" w:line="252" w:lineRule="auto"/>
        <w:ind w:left="450"/>
        <w:rPr>
          <w:rFonts w:cs="Tahoma"/>
          <w:sz w:val="16"/>
          <w:szCs w:val="16"/>
        </w:rPr>
      </w:pPr>
    </w:p>
    <w:p w14:paraId="7F544289" w14:textId="3E8983D0" w:rsidR="00A9621D" w:rsidRPr="00A9621D" w:rsidRDefault="00AE0F79" w:rsidP="00A9621D">
      <w:pPr>
        <w:spacing w:after="0"/>
        <w:rPr>
          <w:b/>
          <w:sz w:val="24"/>
          <w:szCs w:val="24"/>
        </w:rPr>
      </w:pPr>
      <w:r>
        <w:rPr>
          <w:b/>
          <w:sz w:val="24"/>
          <w:szCs w:val="24"/>
        </w:rPr>
        <w:t>How to assign</w:t>
      </w:r>
      <w:r w:rsidR="00A9621D" w:rsidRPr="00A9621D">
        <w:rPr>
          <w:b/>
          <w:sz w:val="24"/>
          <w:szCs w:val="24"/>
        </w:rPr>
        <w:t xml:space="preserve"> the ZTC attribute</w:t>
      </w:r>
    </w:p>
    <w:p w14:paraId="5A9709A9" w14:textId="24287A5F" w:rsidR="00A9621D" w:rsidRDefault="00A9621D" w:rsidP="00A9621D">
      <w:pPr>
        <w:spacing w:after="0"/>
        <w:rPr>
          <w:sz w:val="24"/>
          <w:szCs w:val="24"/>
        </w:rPr>
      </w:pPr>
      <w:r>
        <w:rPr>
          <w:sz w:val="24"/>
          <w:szCs w:val="24"/>
        </w:rPr>
        <w:t>The coding process</w:t>
      </w:r>
      <w:r w:rsidRPr="00A9621D">
        <w:rPr>
          <w:sz w:val="24"/>
          <w:szCs w:val="24"/>
        </w:rPr>
        <w:t xml:space="preserve"> works the same way that any other attribute is attached to a course: </w:t>
      </w:r>
    </w:p>
    <w:p w14:paraId="7CFCAC88" w14:textId="77777777" w:rsidR="00A9621D" w:rsidRPr="00AE0F79" w:rsidRDefault="00A9621D" w:rsidP="00A9621D">
      <w:pPr>
        <w:spacing w:after="0"/>
        <w:rPr>
          <w:sz w:val="16"/>
          <w:szCs w:val="16"/>
        </w:rPr>
      </w:pPr>
    </w:p>
    <w:p w14:paraId="289870D1" w14:textId="4FA85D7D" w:rsidR="00A9621D" w:rsidRDefault="00A9621D" w:rsidP="00A9621D">
      <w:pPr>
        <w:pStyle w:val="ListParagraph"/>
        <w:numPr>
          <w:ilvl w:val="0"/>
          <w:numId w:val="5"/>
        </w:numPr>
        <w:spacing w:after="0"/>
        <w:rPr>
          <w:sz w:val="24"/>
          <w:szCs w:val="24"/>
        </w:rPr>
      </w:pPr>
      <w:r>
        <w:rPr>
          <w:sz w:val="24"/>
          <w:szCs w:val="24"/>
        </w:rPr>
        <w:t>W</w:t>
      </w:r>
      <w:r w:rsidRPr="00A9621D">
        <w:rPr>
          <w:sz w:val="24"/>
          <w:szCs w:val="24"/>
        </w:rPr>
        <w:t xml:space="preserve">hen the Registrar issues the draft MCF in the prior semester, whomever does the schedule for each department should tell the Registrar to add the ZTC attribute for whichever section(s) of the course </w:t>
      </w:r>
      <w:r w:rsidR="00AE0F79">
        <w:rPr>
          <w:sz w:val="24"/>
          <w:szCs w:val="24"/>
        </w:rPr>
        <w:t>assign</w:t>
      </w:r>
      <w:r w:rsidRPr="00A9621D">
        <w:rPr>
          <w:sz w:val="24"/>
          <w:szCs w:val="24"/>
        </w:rPr>
        <w:t xml:space="preserve"> OER. </w:t>
      </w:r>
      <w:r w:rsidR="00AE0F79">
        <w:rPr>
          <w:sz w:val="24"/>
          <w:szCs w:val="24"/>
        </w:rPr>
        <w:t>(Refer to the parameters above).</w:t>
      </w:r>
    </w:p>
    <w:p w14:paraId="59C1C567" w14:textId="1741B914" w:rsidR="00A9621D" w:rsidRDefault="00A9621D" w:rsidP="00EB26FC">
      <w:pPr>
        <w:pStyle w:val="ListParagraph"/>
      </w:pPr>
      <w:r w:rsidRPr="00A9621D">
        <w:rPr>
          <w:sz w:val="24"/>
          <w:szCs w:val="24"/>
        </w:rPr>
        <w:t xml:space="preserve">That draft </w:t>
      </w:r>
      <w:r w:rsidR="00021ACE">
        <w:rPr>
          <w:sz w:val="24"/>
          <w:szCs w:val="24"/>
        </w:rPr>
        <w:t xml:space="preserve">MCF </w:t>
      </w:r>
      <w:r w:rsidR="00AE0F79">
        <w:rPr>
          <w:sz w:val="24"/>
          <w:szCs w:val="24"/>
        </w:rPr>
        <w:t xml:space="preserve">rolls over year to year: </w:t>
      </w:r>
      <w:r w:rsidRPr="00A9621D">
        <w:rPr>
          <w:sz w:val="24"/>
          <w:szCs w:val="24"/>
        </w:rPr>
        <w:t xml:space="preserve">fall </w:t>
      </w:r>
      <w:r w:rsidR="00AE0F79">
        <w:rPr>
          <w:sz w:val="24"/>
          <w:szCs w:val="24"/>
        </w:rPr>
        <w:t>to fall, and spring to spring</w:t>
      </w:r>
      <w:r>
        <w:rPr>
          <w:sz w:val="24"/>
          <w:szCs w:val="24"/>
        </w:rPr>
        <w:t>.</w:t>
      </w:r>
      <w:r w:rsidR="00AE0F79">
        <w:rPr>
          <w:sz w:val="24"/>
          <w:szCs w:val="24"/>
        </w:rPr>
        <w:t xml:space="preserve"> I</w:t>
      </w:r>
      <w:r w:rsidRPr="00A9621D">
        <w:rPr>
          <w:sz w:val="24"/>
          <w:szCs w:val="24"/>
        </w:rPr>
        <w:t>f a faculty member teaches the same section each y</w:t>
      </w:r>
      <w:r w:rsidR="00AE0F79">
        <w:rPr>
          <w:sz w:val="24"/>
          <w:szCs w:val="24"/>
        </w:rPr>
        <w:t xml:space="preserve">ear, the attribute will remain, </w:t>
      </w:r>
      <w:r w:rsidRPr="00A9621D">
        <w:rPr>
          <w:sz w:val="24"/>
          <w:szCs w:val="24"/>
        </w:rPr>
        <w:t>though errors sometimes happen and i</w:t>
      </w:r>
      <w:r w:rsidR="00AE0F79">
        <w:rPr>
          <w:sz w:val="24"/>
          <w:szCs w:val="24"/>
        </w:rPr>
        <w:t>t’s a good idea to double check</w:t>
      </w:r>
      <w:r w:rsidRPr="00A9621D">
        <w:rPr>
          <w:sz w:val="24"/>
          <w:szCs w:val="24"/>
        </w:rPr>
        <w:t>.</w:t>
      </w:r>
    </w:p>
    <w:p w14:paraId="45D24B07" w14:textId="6F6D3147" w:rsidR="00A9621D" w:rsidRPr="002C5619" w:rsidRDefault="00A9621D" w:rsidP="00EB26FC">
      <w:pPr>
        <w:spacing w:after="0"/>
        <w:ind w:left="90"/>
        <w:rPr>
          <w:b/>
          <w:sz w:val="24"/>
          <w:szCs w:val="24"/>
        </w:rPr>
      </w:pPr>
      <w:r w:rsidRPr="002C5619">
        <w:rPr>
          <w:b/>
          <w:sz w:val="24"/>
          <w:szCs w:val="24"/>
        </w:rPr>
        <w:t xml:space="preserve">For sections that do not have faculty </w:t>
      </w:r>
      <w:r w:rsidR="002C5619" w:rsidRPr="002C5619">
        <w:rPr>
          <w:b/>
          <w:sz w:val="24"/>
          <w:szCs w:val="24"/>
        </w:rPr>
        <w:t>yet assigned:</w:t>
      </w:r>
    </w:p>
    <w:p w14:paraId="44A0A254" w14:textId="0D1BD2BB" w:rsidR="00A9621D" w:rsidRPr="002C5619" w:rsidRDefault="006805D0" w:rsidP="00EB26FC">
      <w:pPr>
        <w:spacing w:after="0"/>
        <w:ind w:left="90"/>
        <w:rPr>
          <w:sz w:val="24"/>
          <w:szCs w:val="24"/>
        </w:rPr>
      </w:pPr>
      <w:r>
        <w:rPr>
          <w:sz w:val="24"/>
          <w:szCs w:val="24"/>
        </w:rPr>
        <w:t>The</w:t>
      </w:r>
      <w:r w:rsidR="00A9621D" w:rsidRPr="002C5619">
        <w:rPr>
          <w:sz w:val="24"/>
          <w:szCs w:val="24"/>
        </w:rPr>
        <w:t xml:space="preserve"> department </w:t>
      </w:r>
      <w:r>
        <w:rPr>
          <w:sz w:val="24"/>
          <w:szCs w:val="24"/>
        </w:rPr>
        <w:t>will compile</w:t>
      </w:r>
      <w:r w:rsidRPr="002C5619">
        <w:rPr>
          <w:sz w:val="24"/>
          <w:szCs w:val="24"/>
        </w:rPr>
        <w:t xml:space="preserve"> </w:t>
      </w:r>
      <w:r w:rsidR="00A9621D" w:rsidRPr="002C5619">
        <w:rPr>
          <w:sz w:val="24"/>
          <w:szCs w:val="24"/>
        </w:rPr>
        <w:t>a list of course sections that are ZTC and share</w:t>
      </w:r>
      <w:r w:rsidR="00AE0F79">
        <w:rPr>
          <w:sz w:val="24"/>
          <w:szCs w:val="24"/>
        </w:rPr>
        <w:t>s</w:t>
      </w:r>
      <w:r w:rsidR="00A9621D" w:rsidRPr="002C5619">
        <w:rPr>
          <w:sz w:val="24"/>
          <w:szCs w:val="24"/>
        </w:rPr>
        <w:t xml:space="preserve"> </w:t>
      </w:r>
      <w:r>
        <w:rPr>
          <w:sz w:val="24"/>
          <w:szCs w:val="24"/>
        </w:rPr>
        <w:t>it</w:t>
      </w:r>
      <w:r w:rsidRPr="002C5619">
        <w:rPr>
          <w:sz w:val="24"/>
          <w:szCs w:val="24"/>
        </w:rPr>
        <w:t xml:space="preserve"> </w:t>
      </w:r>
      <w:r w:rsidR="00A9621D" w:rsidRPr="002C5619">
        <w:rPr>
          <w:sz w:val="24"/>
          <w:szCs w:val="24"/>
        </w:rPr>
        <w:t>with the Registrar, Tasha Rhodes, to have the ZTC attribute added</w:t>
      </w:r>
      <w:r w:rsidR="009E632A">
        <w:rPr>
          <w:sz w:val="24"/>
          <w:szCs w:val="24"/>
        </w:rPr>
        <w:t>, copying Prof. Cailean Cooney, OER Librarian, if desired.</w:t>
      </w:r>
    </w:p>
    <w:p w14:paraId="098E75D6" w14:textId="7F701311" w:rsidR="002C5619" w:rsidRDefault="006805D0" w:rsidP="00EB26FC">
      <w:pPr>
        <w:pStyle w:val="ListParagraph"/>
        <w:numPr>
          <w:ilvl w:val="0"/>
          <w:numId w:val="6"/>
        </w:numPr>
        <w:spacing w:after="0"/>
        <w:ind w:hanging="450"/>
        <w:rPr>
          <w:sz w:val="24"/>
          <w:szCs w:val="24"/>
        </w:rPr>
      </w:pPr>
      <w:r>
        <w:rPr>
          <w:sz w:val="24"/>
          <w:szCs w:val="24"/>
        </w:rPr>
        <w:t xml:space="preserve">Send a </w:t>
      </w:r>
      <w:r w:rsidR="002C5619">
        <w:rPr>
          <w:sz w:val="24"/>
          <w:szCs w:val="24"/>
        </w:rPr>
        <w:t xml:space="preserve">spreadsheet </w:t>
      </w:r>
      <w:r w:rsidR="00AE0F79">
        <w:rPr>
          <w:sz w:val="24"/>
          <w:szCs w:val="24"/>
        </w:rPr>
        <w:t>that includes</w:t>
      </w:r>
      <w:r w:rsidR="002C5619">
        <w:rPr>
          <w:sz w:val="24"/>
          <w:szCs w:val="24"/>
        </w:rPr>
        <w:t>:</w:t>
      </w:r>
    </w:p>
    <w:p w14:paraId="19D70CBD" w14:textId="099869CA" w:rsidR="002C5619" w:rsidRDefault="00A9621D" w:rsidP="002C5619">
      <w:pPr>
        <w:pStyle w:val="ListParagraph"/>
        <w:numPr>
          <w:ilvl w:val="1"/>
          <w:numId w:val="6"/>
        </w:numPr>
        <w:spacing w:after="0"/>
        <w:rPr>
          <w:sz w:val="24"/>
          <w:szCs w:val="24"/>
        </w:rPr>
      </w:pPr>
      <w:r w:rsidRPr="002C5619">
        <w:rPr>
          <w:sz w:val="24"/>
          <w:szCs w:val="24"/>
        </w:rPr>
        <w:t>course number</w:t>
      </w:r>
    </w:p>
    <w:p w14:paraId="1551BF32" w14:textId="371F328A" w:rsidR="002C5619" w:rsidRDefault="00A9621D" w:rsidP="002C5619">
      <w:pPr>
        <w:pStyle w:val="ListParagraph"/>
        <w:numPr>
          <w:ilvl w:val="1"/>
          <w:numId w:val="6"/>
        </w:numPr>
        <w:spacing w:after="0"/>
        <w:rPr>
          <w:sz w:val="24"/>
          <w:szCs w:val="24"/>
        </w:rPr>
      </w:pPr>
      <w:r w:rsidRPr="002C5619">
        <w:rPr>
          <w:sz w:val="24"/>
          <w:szCs w:val="24"/>
        </w:rPr>
        <w:t>section number</w:t>
      </w:r>
    </w:p>
    <w:p w14:paraId="5829F1F3" w14:textId="746D320A" w:rsidR="00A9621D" w:rsidRDefault="00A9621D" w:rsidP="002C5619">
      <w:pPr>
        <w:pStyle w:val="ListParagraph"/>
        <w:numPr>
          <w:ilvl w:val="1"/>
          <w:numId w:val="6"/>
        </w:numPr>
        <w:spacing w:after="0"/>
        <w:rPr>
          <w:sz w:val="24"/>
          <w:szCs w:val="24"/>
        </w:rPr>
      </w:pPr>
      <w:r w:rsidRPr="002C5619">
        <w:rPr>
          <w:sz w:val="24"/>
          <w:szCs w:val="24"/>
        </w:rPr>
        <w:t xml:space="preserve">and ZTC attribute </w:t>
      </w:r>
    </w:p>
    <w:p w14:paraId="3E9FBEE2" w14:textId="3B2874EC" w:rsidR="002C5619" w:rsidRDefault="00AE0F79" w:rsidP="002C5619">
      <w:pPr>
        <w:spacing w:after="0" w:line="252" w:lineRule="auto"/>
        <w:rPr>
          <w:rFonts w:cs="Tahoma"/>
          <w:sz w:val="24"/>
          <w:szCs w:val="24"/>
        </w:rPr>
      </w:pPr>
      <w:r>
        <w:rPr>
          <w:rFonts w:cs="Tahoma"/>
          <w:b/>
          <w:sz w:val="24"/>
          <w:szCs w:val="24"/>
        </w:rPr>
        <w:lastRenderedPageBreak/>
        <w:t xml:space="preserve">Timeline for designating the </w:t>
      </w:r>
      <w:r w:rsidR="002C5619" w:rsidRPr="00E11025">
        <w:rPr>
          <w:rFonts w:cs="Tahoma"/>
          <w:b/>
          <w:sz w:val="24"/>
          <w:szCs w:val="24"/>
        </w:rPr>
        <w:t>ZTC attribute:</w:t>
      </w:r>
      <w:bookmarkStart w:id="0" w:name="_GoBack"/>
      <w:bookmarkEnd w:id="0"/>
    </w:p>
    <w:p w14:paraId="116AC06B" w14:textId="77777777" w:rsidR="002C5619" w:rsidRPr="00D8683D" w:rsidRDefault="002C5619" w:rsidP="002C5619">
      <w:pPr>
        <w:rPr>
          <w:rFonts w:cs="Tahoma"/>
          <w:b/>
          <w:sz w:val="24"/>
          <w:szCs w:val="24"/>
        </w:rPr>
      </w:pPr>
      <w:r w:rsidRPr="00E11025">
        <w:rPr>
          <w:rFonts w:cs="Tahoma"/>
          <w:sz w:val="24"/>
          <w:szCs w:val="24"/>
        </w:rPr>
        <w:t>Please ensure that designations are in place in time for st</w:t>
      </w:r>
      <w:r>
        <w:rPr>
          <w:rFonts w:cs="Tahoma"/>
          <w:sz w:val="24"/>
          <w:szCs w:val="24"/>
        </w:rPr>
        <w:t>udents to consider course costs:</w:t>
      </w:r>
      <w:r w:rsidRPr="00E11025">
        <w:rPr>
          <w:rFonts w:cs="Tahoma"/>
          <w:sz w:val="24"/>
          <w:szCs w:val="24"/>
        </w:rPr>
        <w:t xml:space="preserve"> designate your course as ZTC/OER </w:t>
      </w:r>
      <w:r w:rsidRPr="00E11025">
        <w:rPr>
          <w:rFonts w:cs="Tahoma"/>
          <w:b/>
          <w:sz w:val="24"/>
          <w:szCs w:val="24"/>
        </w:rPr>
        <w:t>within two weeks</w:t>
      </w:r>
      <w:r w:rsidRPr="00E11025">
        <w:rPr>
          <w:rFonts w:cs="Tahoma"/>
          <w:sz w:val="24"/>
          <w:szCs w:val="24"/>
        </w:rPr>
        <w:t xml:space="preserve"> of the call for book orders.</w:t>
      </w:r>
      <w:r>
        <w:rPr>
          <w:rFonts w:cs="Tahoma"/>
          <w:sz w:val="24"/>
          <w:szCs w:val="24"/>
        </w:rPr>
        <w:t xml:space="preserve"> </w:t>
      </w:r>
    </w:p>
    <w:p w14:paraId="476473F4" w14:textId="77777777" w:rsidR="002C5619" w:rsidRDefault="002C5619" w:rsidP="002C5619">
      <w:pPr>
        <w:rPr>
          <w:rFonts w:cs="Tahoma"/>
          <w:sz w:val="24"/>
          <w:szCs w:val="24"/>
        </w:rPr>
      </w:pPr>
      <w:r w:rsidRPr="00E11025">
        <w:rPr>
          <w:rFonts w:cs="Tahoma"/>
          <w:sz w:val="24"/>
          <w:szCs w:val="24"/>
        </w:rPr>
        <w:t>If you miss this deadline, please retroactively code your courses so t</w:t>
      </w:r>
      <w:r>
        <w:rPr>
          <w:rFonts w:cs="Tahoma"/>
          <w:sz w:val="24"/>
          <w:szCs w:val="24"/>
        </w:rPr>
        <w:t>hat they are counted in CUNY Office of Academic Affair</w:t>
      </w:r>
      <w:r w:rsidRPr="00E11025">
        <w:rPr>
          <w:rFonts w:cs="Tahoma"/>
          <w:sz w:val="24"/>
          <w:szCs w:val="24"/>
        </w:rPr>
        <w:t xml:space="preserve">’s end-of-year OER reporting to New York State. </w:t>
      </w:r>
    </w:p>
    <w:p w14:paraId="73C1427C" w14:textId="77777777" w:rsidR="002C5619" w:rsidRDefault="002C5619" w:rsidP="002C5619">
      <w:pPr>
        <w:rPr>
          <w:rFonts w:cs="Tahoma"/>
          <w:sz w:val="24"/>
          <w:szCs w:val="24"/>
        </w:rPr>
      </w:pPr>
      <w:r>
        <w:rPr>
          <w:rFonts w:cs="Tahoma"/>
          <w:sz w:val="24"/>
          <w:szCs w:val="24"/>
        </w:rPr>
        <w:t>*Be sure to notify</w:t>
      </w:r>
      <w:r w:rsidRPr="003825BD">
        <w:rPr>
          <w:rFonts w:cs="Tahoma"/>
          <w:sz w:val="24"/>
          <w:szCs w:val="24"/>
        </w:rPr>
        <w:t xml:space="preserve"> the bookstore </w:t>
      </w:r>
      <w:r>
        <w:rPr>
          <w:rFonts w:cs="Tahoma"/>
          <w:sz w:val="24"/>
          <w:szCs w:val="24"/>
        </w:rPr>
        <w:t xml:space="preserve">so textbook orders can be amended/cancelled.  </w:t>
      </w:r>
      <w:r w:rsidRPr="003825BD">
        <w:rPr>
          <w:rFonts w:cs="Tahoma"/>
          <w:sz w:val="24"/>
          <w:szCs w:val="24"/>
        </w:rPr>
        <w:t xml:space="preserve"> </w:t>
      </w:r>
    </w:p>
    <w:p w14:paraId="7E6509AF" w14:textId="6A255D2E" w:rsidR="00AB2679" w:rsidRPr="00AB2679" w:rsidRDefault="00AB2679" w:rsidP="00A9621D">
      <w:pPr>
        <w:spacing w:after="0"/>
        <w:rPr>
          <w:sz w:val="24"/>
          <w:szCs w:val="24"/>
        </w:rPr>
      </w:pPr>
    </w:p>
    <w:sectPr w:rsidR="00AB2679" w:rsidRPr="00AB26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D27B6" w16cid:durableId="1DB75A58"/>
  <w16cid:commentId w16cid:paraId="2EB95406" w16cid:durableId="1DB75A59"/>
  <w16cid:commentId w16cid:paraId="16D93B08" w16cid:durableId="1DB75A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F983" w14:textId="77777777" w:rsidR="00CE4938" w:rsidRDefault="00CE4938" w:rsidP="00AB2679">
      <w:pPr>
        <w:spacing w:after="0" w:line="240" w:lineRule="auto"/>
      </w:pPr>
      <w:r>
        <w:separator/>
      </w:r>
    </w:p>
  </w:endnote>
  <w:endnote w:type="continuationSeparator" w:id="0">
    <w:p w14:paraId="77F26187" w14:textId="77777777" w:rsidR="00CE4938" w:rsidRDefault="00CE4938" w:rsidP="00AB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2EC0" w14:textId="77777777" w:rsidR="00EB3E72" w:rsidRDefault="00EB3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B1FD" w14:textId="14A76527" w:rsidR="00E11025" w:rsidRPr="00EB26FC" w:rsidRDefault="003825BD" w:rsidP="00EB26FC">
    <w:pPr>
      <w:pStyle w:val="Footer"/>
      <w:tabs>
        <w:tab w:val="clear" w:pos="4680"/>
        <w:tab w:val="clear" w:pos="9360"/>
      </w:tabs>
      <w:ind w:left="5760"/>
      <w:rPr>
        <w:color w:val="000000" w:themeColor="text1"/>
        <w:sz w:val="18"/>
        <w:szCs w:val="18"/>
      </w:rPr>
    </w:pPr>
    <w:r>
      <w:rPr>
        <w:color w:val="000000" w:themeColor="text1"/>
        <w:sz w:val="18"/>
        <w:szCs w:val="18"/>
      </w:rPr>
      <w:t>Rev.</w:t>
    </w:r>
    <w:r w:rsidR="00E11025" w:rsidRPr="00EB26FC">
      <w:rPr>
        <w:color w:val="000000" w:themeColor="text1"/>
        <w:sz w:val="18"/>
        <w:szCs w:val="18"/>
      </w:rPr>
      <w:t xml:space="preserve"> </w:t>
    </w:r>
    <w:r w:rsidR="00EB3E72">
      <w:rPr>
        <w:color w:val="000000" w:themeColor="text1"/>
        <w:sz w:val="18"/>
        <w:szCs w:val="18"/>
      </w:rPr>
      <w:t>9</w:t>
    </w:r>
    <w:r w:rsidR="00E11025" w:rsidRPr="00EB26FC">
      <w:rPr>
        <w:color w:val="000000" w:themeColor="text1"/>
        <w:sz w:val="18"/>
        <w:szCs w:val="18"/>
      </w:rPr>
      <w:t>/</w:t>
    </w:r>
    <w:r w:rsidR="00EB3E72">
      <w:rPr>
        <w:color w:val="000000" w:themeColor="text1"/>
        <w:sz w:val="18"/>
        <w:szCs w:val="18"/>
      </w:rPr>
      <w:t>17</w:t>
    </w:r>
    <w:r w:rsidR="00E11025" w:rsidRPr="00EB26FC">
      <w:rPr>
        <w:color w:val="000000" w:themeColor="text1"/>
        <w:sz w:val="18"/>
        <w:szCs w:val="18"/>
      </w:rPr>
      <w:t>/201</w:t>
    </w:r>
    <w:r w:rsidR="00EB3E72">
      <w:rPr>
        <w:color w:val="000000" w:themeColor="text1"/>
        <w:sz w:val="18"/>
        <w:szCs w:val="18"/>
      </w:rPr>
      <w:t>8</w:t>
    </w:r>
    <w:r w:rsidR="00E11025" w:rsidRPr="00EB26FC">
      <w:rPr>
        <w:color w:val="000000" w:themeColor="text1"/>
        <w:sz w:val="18"/>
        <w:szCs w:val="18"/>
      </w:rPr>
      <w:t xml:space="preserve"> </w:t>
    </w:r>
    <w:r>
      <w:rPr>
        <w:color w:val="000000" w:themeColor="text1"/>
        <w:sz w:val="18"/>
        <w:szCs w:val="18"/>
      </w:rPr>
      <w:t>| Source: CUNY Central</w:t>
    </w:r>
  </w:p>
  <w:p w14:paraId="374DB25C" w14:textId="77777777" w:rsidR="00E11025" w:rsidRDefault="00E11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B2F6" w14:textId="77777777" w:rsidR="00EB3E72" w:rsidRDefault="00EB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4DE6" w14:textId="77777777" w:rsidR="00CE4938" w:rsidRDefault="00CE4938" w:rsidP="00AB2679">
      <w:pPr>
        <w:spacing w:after="0" w:line="240" w:lineRule="auto"/>
      </w:pPr>
      <w:r>
        <w:separator/>
      </w:r>
    </w:p>
  </w:footnote>
  <w:footnote w:type="continuationSeparator" w:id="0">
    <w:p w14:paraId="3D742827" w14:textId="77777777" w:rsidR="00CE4938" w:rsidRDefault="00CE4938" w:rsidP="00AB2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5787" w14:textId="77777777" w:rsidR="00EB3E72" w:rsidRDefault="00EB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BF57" w14:textId="77777777" w:rsidR="00EB3E72" w:rsidRDefault="00EB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05C4" w14:textId="77777777" w:rsidR="00EB3E72" w:rsidRDefault="00EB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D78"/>
    <w:multiLevelType w:val="hybridMultilevel"/>
    <w:tmpl w:val="CC0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2F23"/>
    <w:multiLevelType w:val="hybridMultilevel"/>
    <w:tmpl w:val="249C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5D6E57"/>
    <w:multiLevelType w:val="hybridMultilevel"/>
    <w:tmpl w:val="A9C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405AB"/>
    <w:multiLevelType w:val="hybridMultilevel"/>
    <w:tmpl w:val="41E0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F7094"/>
    <w:multiLevelType w:val="hybridMultilevel"/>
    <w:tmpl w:val="56FC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AA6ECB"/>
    <w:multiLevelType w:val="hybridMultilevel"/>
    <w:tmpl w:val="6E7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MjQ0MDEysDS1NDFU0lEKTi0uzszPAykwqgUAAD1QfywAAAA="/>
  </w:docVars>
  <w:rsids>
    <w:rsidRoot w:val="00AB2679"/>
    <w:rsid w:val="000028A3"/>
    <w:rsid w:val="00021ACE"/>
    <w:rsid w:val="0008322E"/>
    <w:rsid w:val="000A4F3D"/>
    <w:rsid w:val="000B5266"/>
    <w:rsid w:val="00137F9E"/>
    <w:rsid w:val="002B398E"/>
    <w:rsid w:val="002C5619"/>
    <w:rsid w:val="002E2826"/>
    <w:rsid w:val="00331152"/>
    <w:rsid w:val="003825BD"/>
    <w:rsid w:val="003E6E50"/>
    <w:rsid w:val="004151A0"/>
    <w:rsid w:val="00443592"/>
    <w:rsid w:val="00463D74"/>
    <w:rsid w:val="00514B95"/>
    <w:rsid w:val="005612C0"/>
    <w:rsid w:val="005A41B9"/>
    <w:rsid w:val="005A4299"/>
    <w:rsid w:val="005F30F1"/>
    <w:rsid w:val="0060407D"/>
    <w:rsid w:val="006367CC"/>
    <w:rsid w:val="006805D0"/>
    <w:rsid w:val="006D2B2D"/>
    <w:rsid w:val="007271F2"/>
    <w:rsid w:val="00732084"/>
    <w:rsid w:val="007856C6"/>
    <w:rsid w:val="007A6FDD"/>
    <w:rsid w:val="007B1738"/>
    <w:rsid w:val="00803541"/>
    <w:rsid w:val="0086603B"/>
    <w:rsid w:val="008C7A0D"/>
    <w:rsid w:val="008F31BF"/>
    <w:rsid w:val="008F7291"/>
    <w:rsid w:val="00947592"/>
    <w:rsid w:val="00967884"/>
    <w:rsid w:val="009835FF"/>
    <w:rsid w:val="00990E6A"/>
    <w:rsid w:val="009E632A"/>
    <w:rsid w:val="00A9621D"/>
    <w:rsid w:val="00AB2679"/>
    <w:rsid w:val="00AE0F79"/>
    <w:rsid w:val="00AF3828"/>
    <w:rsid w:val="00B17F0A"/>
    <w:rsid w:val="00B576EF"/>
    <w:rsid w:val="00B92D4F"/>
    <w:rsid w:val="00BA0C88"/>
    <w:rsid w:val="00BB762F"/>
    <w:rsid w:val="00BE53D5"/>
    <w:rsid w:val="00BF1AC0"/>
    <w:rsid w:val="00CE4938"/>
    <w:rsid w:val="00D77E5A"/>
    <w:rsid w:val="00D8683D"/>
    <w:rsid w:val="00DD352B"/>
    <w:rsid w:val="00DD58F5"/>
    <w:rsid w:val="00E11025"/>
    <w:rsid w:val="00E45550"/>
    <w:rsid w:val="00EB1195"/>
    <w:rsid w:val="00EB26FC"/>
    <w:rsid w:val="00EB3E72"/>
    <w:rsid w:val="00F14FC5"/>
    <w:rsid w:val="00F322D6"/>
    <w:rsid w:val="00F6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4DB6"/>
  <w15:chartTrackingRefBased/>
  <w15:docId w15:val="{EDE70A6B-A957-47E0-9F5B-D937784A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679"/>
    <w:rPr>
      <w:b/>
      <w:bCs/>
    </w:rPr>
  </w:style>
  <w:style w:type="paragraph" w:styleId="Header">
    <w:name w:val="header"/>
    <w:basedOn w:val="Normal"/>
    <w:link w:val="HeaderChar"/>
    <w:uiPriority w:val="99"/>
    <w:unhideWhenUsed/>
    <w:rsid w:val="00AB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79"/>
  </w:style>
  <w:style w:type="paragraph" w:styleId="Footer">
    <w:name w:val="footer"/>
    <w:basedOn w:val="Normal"/>
    <w:link w:val="FooterChar"/>
    <w:uiPriority w:val="99"/>
    <w:unhideWhenUsed/>
    <w:rsid w:val="00AB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79"/>
  </w:style>
  <w:style w:type="paragraph" w:styleId="ListParagraph">
    <w:name w:val="List Paragraph"/>
    <w:basedOn w:val="Normal"/>
    <w:uiPriority w:val="34"/>
    <w:qFormat/>
    <w:rsid w:val="005A41B9"/>
    <w:pPr>
      <w:ind w:left="720"/>
      <w:contextualSpacing/>
    </w:pPr>
  </w:style>
  <w:style w:type="character" w:styleId="CommentReference">
    <w:name w:val="annotation reference"/>
    <w:basedOn w:val="DefaultParagraphFont"/>
    <w:uiPriority w:val="99"/>
    <w:semiHidden/>
    <w:unhideWhenUsed/>
    <w:rsid w:val="00BE53D5"/>
    <w:rPr>
      <w:sz w:val="16"/>
      <w:szCs w:val="16"/>
    </w:rPr>
  </w:style>
  <w:style w:type="paragraph" w:styleId="CommentText">
    <w:name w:val="annotation text"/>
    <w:basedOn w:val="Normal"/>
    <w:link w:val="CommentTextChar"/>
    <w:uiPriority w:val="99"/>
    <w:semiHidden/>
    <w:unhideWhenUsed/>
    <w:rsid w:val="00BE53D5"/>
    <w:pPr>
      <w:spacing w:line="240" w:lineRule="auto"/>
    </w:pPr>
    <w:rPr>
      <w:sz w:val="20"/>
      <w:szCs w:val="20"/>
    </w:rPr>
  </w:style>
  <w:style w:type="character" w:customStyle="1" w:styleId="CommentTextChar">
    <w:name w:val="Comment Text Char"/>
    <w:basedOn w:val="DefaultParagraphFont"/>
    <w:link w:val="CommentText"/>
    <w:uiPriority w:val="99"/>
    <w:semiHidden/>
    <w:rsid w:val="00BE53D5"/>
    <w:rPr>
      <w:sz w:val="20"/>
      <w:szCs w:val="20"/>
    </w:rPr>
  </w:style>
  <w:style w:type="paragraph" w:styleId="CommentSubject">
    <w:name w:val="annotation subject"/>
    <w:basedOn w:val="CommentText"/>
    <w:next w:val="CommentText"/>
    <w:link w:val="CommentSubjectChar"/>
    <w:uiPriority w:val="99"/>
    <w:semiHidden/>
    <w:unhideWhenUsed/>
    <w:rsid w:val="00BE53D5"/>
    <w:rPr>
      <w:b/>
      <w:bCs/>
    </w:rPr>
  </w:style>
  <w:style w:type="character" w:customStyle="1" w:styleId="CommentSubjectChar">
    <w:name w:val="Comment Subject Char"/>
    <w:basedOn w:val="CommentTextChar"/>
    <w:link w:val="CommentSubject"/>
    <w:uiPriority w:val="99"/>
    <w:semiHidden/>
    <w:rsid w:val="00BE53D5"/>
    <w:rPr>
      <w:b/>
      <w:bCs/>
      <w:sz w:val="20"/>
      <w:szCs w:val="20"/>
    </w:rPr>
  </w:style>
  <w:style w:type="paragraph" w:styleId="BalloonText">
    <w:name w:val="Balloon Text"/>
    <w:basedOn w:val="Normal"/>
    <w:link w:val="BalloonTextChar"/>
    <w:uiPriority w:val="99"/>
    <w:semiHidden/>
    <w:unhideWhenUsed/>
    <w:rsid w:val="00BE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F978-655D-4182-B606-0A067C2D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Fiddler</dc:creator>
  <cp:keywords/>
  <dc:description/>
  <cp:lastModifiedBy>Maura Smale</cp:lastModifiedBy>
  <cp:revision>3</cp:revision>
  <dcterms:created xsi:type="dcterms:W3CDTF">2018-09-17T21:02:00Z</dcterms:created>
  <dcterms:modified xsi:type="dcterms:W3CDTF">2018-09-17T21:11:00Z</dcterms:modified>
</cp:coreProperties>
</file>