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4ED2B5CA" w14:textId="77777777" w:rsidR="00847770" w:rsidRDefault="00847770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</w:p>
    <w:p w14:paraId="0494E851" w14:textId="77777777" w:rsidR="00847770" w:rsidRPr="00A76B0A" w:rsidRDefault="00847770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609519E3" w14:textId="77777777" w:rsidR="00847770" w:rsidRPr="003E15A3" w:rsidRDefault="00847770" w:rsidP="00847770">
      <w:pPr>
        <w:widowControl/>
        <w:jc w:val="both"/>
        <w:rPr>
          <w:rFonts w:ascii="Calibri" w:hAnsi="Calibri"/>
          <w:b/>
          <w:szCs w:val="24"/>
        </w:rPr>
      </w:pPr>
      <w:r w:rsidRPr="003E15A3">
        <w:rPr>
          <w:rFonts w:ascii="Calibri" w:hAnsi="Calibri"/>
          <w:b/>
          <w:szCs w:val="24"/>
        </w:rPr>
        <w:t>Week 15: THE REPRODUCTIVE SYSTEM</w:t>
      </w:r>
    </w:p>
    <w:p w14:paraId="530EFC25" w14:textId="77777777" w:rsidR="00847770" w:rsidRDefault="00847770" w:rsidP="00847770">
      <w:pPr>
        <w:jc w:val="both"/>
        <w:rPr>
          <w:rFonts w:ascii="Calibri" w:hAnsi="Calibri"/>
          <w:i/>
          <w:sz w:val="20"/>
        </w:rPr>
      </w:pPr>
      <w:r w:rsidRPr="00FE26B0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00EBF9C0" w14:textId="77777777" w:rsidR="00847770" w:rsidRPr="003E15A3" w:rsidRDefault="00847770" w:rsidP="00847770">
      <w:pPr>
        <w:jc w:val="both"/>
        <w:rPr>
          <w:rFonts w:ascii="Calibri" w:hAnsi="Calibri"/>
          <w:i/>
          <w:sz w:val="20"/>
        </w:rPr>
      </w:pPr>
    </w:p>
    <w:p w14:paraId="77D8FA36" w14:textId="77777777" w:rsidR="00847770" w:rsidRPr="006D4205" w:rsidRDefault="00847770" w:rsidP="0084777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How Animals Reproduce </w:t>
      </w:r>
    </w:p>
    <w:p w14:paraId="5A03E40D" w14:textId="790AE9E0" w:rsidR="00847770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Contrast </w:t>
      </w:r>
      <w:r w:rsidR="006E0B91">
        <w:rPr>
          <w:rFonts w:ascii="Calibri" w:hAnsi="Calibri"/>
          <w:sz w:val="22"/>
          <w:szCs w:val="22"/>
        </w:rPr>
        <w:t>asexual and sexual reproduction and give examples for each.</w:t>
      </w:r>
    </w:p>
    <w:p w14:paraId="6EDEEBDA" w14:textId="32BB34EE" w:rsidR="006E0B91" w:rsidRPr="006D4205" w:rsidRDefault="006E0B91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parthenogenesis</w:t>
      </w:r>
    </w:p>
    <w:p w14:paraId="6250A475" w14:textId="77777777" w:rsidR="00847770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Compare and contrast oviparous, ovoviviparous, and viviparous life history strategies.</w:t>
      </w:r>
    </w:p>
    <w:p w14:paraId="52EA605B" w14:textId="047F715B" w:rsidR="006E0B91" w:rsidRPr="006D4205" w:rsidRDefault="006E0B91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internal and external fertilization</w:t>
      </w:r>
    </w:p>
    <w:p w14:paraId="4AC1FF42" w14:textId="77777777" w:rsidR="00847770" w:rsidRPr="006D4205" w:rsidRDefault="00847770" w:rsidP="0084777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Male Reproductive System </w:t>
      </w:r>
    </w:p>
    <w:p w14:paraId="0F6A7041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parts of the human male reproductive system and their functions.</w:t>
      </w:r>
    </w:p>
    <w:p w14:paraId="016128F6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Explain the events of male orgasm.</w:t>
      </w:r>
    </w:p>
    <w:p w14:paraId="076D1374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constituents of semen and the source of each.</w:t>
      </w:r>
    </w:p>
    <w:p w14:paraId="7E8FF173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structure of the testis and the process of spermatogenesis.</w:t>
      </w:r>
    </w:p>
    <w:p w14:paraId="732EC9D7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Explain how </w:t>
      </w:r>
      <w:proofErr w:type="gramStart"/>
      <w:r w:rsidRPr="006D4205">
        <w:rPr>
          <w:rFonts w:ascii="Calibri" w:hAnsi="Calibri"/>
          <w:sz w:val="22"/>
          <w:szCs w:val="22"/>
        </w:rPr>
        <w:t>testes are regulated by hormones</w:t>
      </w:r>
      <w:proofErr w:type="gramEnd"/>
      <w:r w:rsidRPr="006D4205">
        <w:rPr>
          <w:rFonts w:ascii="Calibri" w:hAnsi="Calibri"/>
          <w:sz w:val="22"/>
          <w:szCs w:val="22"/>
        </w:rPr>
        <w:t>.</w:t>
      </w:r>
    </w:p>
    <w:p w14:paraId="6502257B" w14:textId="77777777" w:rsidR="00847770" w:rsidRPr="006D4205" w:rsidRDefault="00847770" w:rsidP="0084777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Female Reproductive System </w:t>
      </w:r>
    </w:p>
    <w:p w14:paraId="1E64BA93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parts of the human female reproductive system and their functions.</w:t>
      </w:r>
    </w:p>
    <w:p w14:paraId="1956598B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Explain events of female orgasm.</w:t>
      </w:r>
    </w:p>
    <w:p w14:paraId="20B5EF8E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Summarize the events of the ovarian and uterine cycles, and explain how these two cycles are regulated.</w:t>
      </w:r>
    </w:p>
    <w:p w14:paraId="7EB3EE0D" w14:textId="66F16AA1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roles of progesterone, estrogen, and human chorionic gonadotropin</w:t>
      </w:r>
      <w:r w:rsidR="006E0B91">
        <w:rPr>
          <w:rFonts w:ascii="Calibri" w:hAnsi="Calibri"/>
          <w:sz w:val="22"/>
          <w:szCs w:val="22"/>
        </w:rPr>
        <w:t xml:space="preserve"> (</w:t>
      </w:r>
      <w:proofErr w:type="spellStart"/>
      <w:r w:rsidR="006E0B91">
        <w:rPr>
          <w:rFonts w:ascii="Calibri" w:hAnsi="Calibri"/>
          <w:sz w:val="22"/>
          <w:szCs w:val="22"/>
        </w:rPr>
        <w:t>h</w:t>
      </w:r>
      <w:r w:rsidRPr="006D4205">
        <w:rPr>
          <w:rFonts w:ascii="Calibri" w:hAnsi="Calibri"/>
          <w:sz w:val="22"/>
          <w:szCs w:val="22"/>
        </w:rPr>
        <w:t>CG</w:t>
      </w:r>
      <w:proofErr w:type="spellEnd"/>
      <w:r w:rsidRPr="006D420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hormone</w:t>
      </w:r>
      <w:r w:rsidRPr="006D4205">
        <w:rPr>
          <w:rFonts w:ascii="Calibri" w:hAnsi="Calibri"/>
          <w:sz w:val="22"/>
          <w:szCs w:val="22"/>
        </w:rPr>
        <w:t xml:space="preserve"> in pregnancy.</w:t>
      </w:r>
    </w:p>
    <w:p w14:paraId="57C07643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anatomy and function of the female breast.</w:t>
      </w:r>
    </w:p>
    <w:p w14:paraId="0D85C6D4" w14:textId="77777777" w:rsidR="00847770" w:rsidRPr="006D4205" w:rsidRDefault="00847770" w:rsidP="0084777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Control of Reproduction </w:t>
      </w:r>
    </w:p>
    <w:p w14:paraId="6029685D" w14:textId="77777777" w:rsidR="00847770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various means of birth control available for males and females, comparing the relative efficacy, advantages, and disadvantages of each.</w:t>
      </w:r>
    </w:p>
    <w:p w14:paraId="5AC52E47" w14:textId="598D4FE1" w:rsidR="006E0B91" w:rsidRPr="006D4205" w:rsidRDefault="006E0B91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 infertility and its causes</w:t>
      </w:r>
    </w:p>
    <w:p w14:paraId="2F959E37" w14:textId="77777777" w:rsidR="00847770" w:rsidRPr="006D4205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and describe the available means of assisted reproductive technology.</w:t>
      </w:r>
    </w:p>
    <w:p w14:paraId="19E36313" w14:textId="77777777" w:rsidR="00847770" w:rsidRPr="006D4205" w:rsidRDefault="00847770" w:rsidP="0084777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Sexually Transmitted Diseases </w:t>
      </w:r>
    </w:p>
    <w:p w14:paraId="5E3EA0EA" w14:textId="60DCDE2A" w:rsidR="006E0B91" w:rsidRDefault="00847770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most common sexually transmitted diseases, along with their major symptoms and their causative agents.</w:t>
      </w:r>
    </w:p>
    <w:p w14:paraId="18FA4812" w14:textId="77777777" w:rsidR="006E0B91" w:rsidRDefault="006E0B91" w:rsidP="006E0B91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282C71EC" w14:textId="56949B1F" w:rsidR="006E0B91" w:rsidRPr="006E0B91" w:rsidRDefault="006E0B91" w:rsidP="00847770">
      <w:pPr>
        <w:widowControl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AC61C1">
        <w:rPr>
          <w:rFonts w:ascii="Calibri" w:hAnsi="Calibri"/>
          <w:sz w:val="22"/>
        </w:rPr>
        <w:t>Understand the terms</w:t>
      </w:r>
      <w:r>
        <w:rPr>
          <w:rFonts w:ascii="Calibri" w:hAnsi="Calibri"/>
          <w:sz w:val="22"/>
          <w:szCs w:val="22"/>
        </w:rPr>
        <w:t xml:space="preserve">: </w:t>
      </w:r>
      <w:r w:rsidRPr="006E0B91">
        <w:rPr>
          <w:rFonts w:ascii="Calibri" w:hAnsi="Calibri"/>
          <w:sz w:val="22"/>
          <w:szCs w:val="22"/>
        </w:rPr>
        <w:t xml:space="preserve">Budding, fission, fragmentation, hermaphrodite, </w:t>
      </w:r>
      <w:r>
        <w:rPr>
          <w:rFonts w:ascii="Calibri" w:hAnsi="Calibri"/>
          <w:sz w:val="22"/>
          <w:szCs w:val="22"/>
        </w:rPr>
        <w:t xml:space="preserve">lactation, </w:t>
      </w:r>
      <w:bookmarkStart w:id="0" w:name="_GoBack"/>
      <w:bookmarkEnd w:id="0"/>
      <w:r w:rsidRPr="006E0B91">
        <w:rPr>
          <w:rFonts w:ascii="Calibri" w:hAnsi="Calibri"/>
          <w:sz w:val="22"/>
          <w:szCs w:val="22"/>
        </w:rPr>
        <w:t>menop</w:t>
      </w:r>
      <w:r>
        <w:rPr>
          <w:rFonts w:ascii="Calibri" w:hAnsi="Calibri"/>
          <w:sz w:val="22"/>
          <w:szCs w:val="22"/>
        </w:rPr>
        <w:t xml:space="preserve">ause, gestation, </w:t>
      </w:r>
      <w:proofErr w:type="gramStart"/>
      <w:r>
        <w:rPr>
          <w:rFonts w:ascii="Calibri" w:hAnsi="Calibri"/>
          <w:sz w:val="22"/>
          <w:szCs w:val="22"/>
        </w:rPr>
        <w:t>contraception</w:t>
      </w:r>
      <w:proofErr w:type="gramEnd"/>
      <w:r>
        <w:rPr>
          <w:rFonts w:ascii="Calibri" w:hAnsi="Calibri"/>
          <w:sz w:val="22"/>
          <w:szCs w:val="22"/>
        </w:rPr>
        <w:t>.</w:t>
      </w:r>
    </w:p>
    <w:sectPr w:rsidR="006E0B91" w:rsidRPr="006E0B91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8F0F5E" w:rsidRDefault="008F0F5E" w:rsidP="00485CE7">
      <w:r>
        <w:separator/>
      </w:r>
    </w:p>
  </w:endnote>
  <w:endnote w:type="continuationSeparator" w:id="0">
    <w:p w14:paraId="5B5236AD" w14:textId="77777777" w:rsidR="008F0F5E" w:rsidRDefault="008F0F5E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8F0F5E" w:rsidRDefault="008F0F5E" w:rsidP="00485CE7">
      <w:r>
        <w:separator/>
      </w:r>
    </w:p>
  </w:footnote>
  <w:footnote w:type="continuationSeparator" w:id="0">
    <w:p w14:paraId="4D2DB02D" w14:textId="77777777" w:rsidR="008F0F5E" w:rsidRDefault="008F0F5E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8F0F5E" w:rsidRPr="009A529E" w:rsidRDefault="008F0F5E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8F0F5E" w:rsidRDefault="008F0F5E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479"/>
    <w:multiLevelType w:val="hybridMultilevel"/>
    <w:tmpl w:val="5188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3EBA"/>
    <w:multiLevelType w:val="hybridMultilevel"/>
    <w:tmpl w:val="40020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543"/>
    <w:multiLevelType w:val="hybridMultilevel"/>
    <w:tmpl w:val="A762D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2417"/>
    <w:multiLevelType w:val="hybridMultilevel"/>
    <w:tmpl w:val="641C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07EDA"/>
    <w:multiLevelType w:val="hybridMultilevel"/>
    <w:tmpl w:val="70EE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B3084"/>
    <w:multiLevelType w:val="hybridMultilevel"/>
    <w:tmpl w:val="DC322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F2912"/>
    <w:multiLevelType w:val="hybridMultilevel"/>
    <w:tmpl w:val="C5FA8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53F8B"/>
    <w:multiLevelType w:val="hybridMultilevel"/>
    <w:tmpl w:val="E42CF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2B2ACD"/>
    <w:rsid w:val="003A22B5"/>
    <w:rsid w:val="003A2F6F"/>
    <w:rsid w:val="00485CE7"/>
    <w:rsid w:val="004966CF"/>
    <w:rsid w:val="004F1346"/>
    <w:rsid w:val="00631253"/>
    <w:rsid w:val="00637957"/>
    <w:rsid w:val="006962DD"/>
    <w:rsid w:val="006E0B91"/>
    <w:rsid w:val="0070258D"/>
    <w:rsid w:val="007C3CD2"/>
    <w:rsid w:val="007C6B75"/>
    <w:rsid w:val="008222E7"/>
    <w:rsid w:val="00847770"/>
    <w:rsid w:val="00897FD6"/>
    <w:rsid w:val="008F05ED"/>
    <w:rsid w:val="008F0F5E"/>
    <w:rsid w:val="00912CC0"/>
    <w:rsid w:val="009B0F39"/>
    <w:rsid w:val="00A3333E"/>
    <w:rsid w:val="00AA5458"/>
    <w:rsid w:val="00AC61C1"/>
    <w:rsid w:val="00B64B62"/>
    <w:rsid w:val="00C45EED"/>
    <w:rsid w:val="00C50A90"/>
    <w:rsid w:val="00D321EA"/>
    <w:rsid w:val="00D47869"/>
    <w:rsid w:val="00D54ED9"/>
    <w:rsid w:val="00EA6490"/>
    <w:rsid w:val="00ED1C29"/>
    <w:rsid w:val="00F05944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3</cp:revision>
  <dcterms:created xsi:type="dcterms:W3CDTF">2018-05-07T21:38:00Z</dcterms:created>
  <dcterms:modified xsi:type="dcterms:W3CDTF">2018-05-07T21:50:00Z</dcterms:modified>
</cp:coreProperties>
</file>