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2" w:rsidRPr="00BA1239" w:rsidRDefault="001B1EB5" w:rsidP="009E648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ENGLISH 290</w:t>
      </w:r>
      <w:r w:rsidR="00081844">
        <w:rPr>
          <w:b/>
          <w:sz w:val="24"/>
          <w:szCs w:val="24"/>
        </w:rPr>
        <w:t>-01</w:t>
      </w:r>
      <w:r>
        <w:rPr>
          <w:b/>
          <w:sz w:val="24"/>
          <w:szCs w:val="24"/>
        </w:rPr>
        <w:t>: The Rhetoric of Social Movements</w:t>
      </w:r>
      <w:r w:rsidR="009E6482" w:rsidRPr="00BA1239">
        <w:rPr>
          <w:b/>
          <w:sz w:val="24"/>
          <w:szCs w:val="24"/>
        </w:rPr>
        <w:t xml:space="preserve"> </w:t>
      </w:r>
    </w:p>
    <w:p w:rsidR="009E6482" w:rsidRPr="00BA1239" w:rsidRDefault="001B1EB5" w:rsidP="009E6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Schedule for Spring 2018</w:t>
      </w:r>
      <w:r w:rsidR="009E6482" w:rsidRPr="00BA1239">
        <w:rPr>
          <w:b/>
          <w:sz w:val="24"/>
          <w:szCs w:val="24"/>
        </w:rPr>
        <w:t xml:space="preserve"> (Tu</w:t>
      </w:r>
      <w:r>
        <w:rPr>
          <w:b/>
          <w:sz w:val="24"/>
          <w:szCs w:val="24"/>
        </w:rPr>
        <w:t>esdays and Thursdays, 8:00 - 9</w:t>
      </w:r>
      <w:r w:rsidR="00081844">
        <w:rPr>
          <w:b/>
          <w:sz w:val="24"/>
          <w:szCs w:val="24"/>
        </w:rPr>
        <w:t>:15</w:t>
      </w:r>
      <w:r w:rsidR="009E6482" w:rsidRPr="00BA1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9E6482" w:rsidRPr="00BA1239">
        <w:rPr>
          <w:b/>
          <w:sz w:val="24"/>
          <w:szCs w:val="24"/>
        </w:rPr>
        <w:t>m)</w:t>
      </w:r>
    </w:p>
    <w:p w:rsidR="009E6482" w:rsidRDefault="009E6482" w:rsidP="009E6482">
      <w:pPr>
        <w:jc w:val="center"/>
        <w:rPr>
          <w:b/>
          <w:sz w:val="24"/>
          <w:szCs w:val="24"/>
        </w:rPr>
      </w:pPr>
      <w:r w:rsidRPr="00BA1239">
        <w:rPr>
          <w:b/>
          <w:sz w:val="24"/>
          <w:szCs w:val="24"/>
        </w:rPr>
        <w:t>Class</w:t>
      </w:r>
      <w:r w:rsidR="001B1EB5">
        <w:rPr>
          <w:b/>
          <w:sz w:val="24"/>
          <w:szCs w:val="24"/>
        </w:rPr>
        <w:t xml:space="preserve"> meets in </w:t>
      </w:r>
      <w:r w:rsidR="00550592">
        <w:rPr>
          <w:b/>
          <w:sz w:val="24"/>
          <w:szCs w:val="24"/>
        </w:rPr>
        <w:t>MHRA 1213</w:t>
      </w:r>
    </w:p>
    <w:p w:rsidR="000225E4" w:rsidRDefault="000225E4" w:rsidP="009E6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 need to bring your laptop or tablet to every class and</w:t>
      </w:r>
      <w:r w:rsidR="001B1EB5">
        <w:rPr>
          <w:b/>
          <w:sz w:val="24"/>
          <w:szCs w:val="24"/>
        </w:rPr>
        <w:t xml:space="preserve"> the readings that are</w:t>
      </w:r>
      <w:r>
        <w:rPr>
          <w:b/>
          <w:sz w:val="24"/>
          <w:szCs w:val="24"/>
        </w:rPr>
        <w:t xml:space="preserve"> scheduled for the day.</w:t>
      </w:r>
    </w:p>
    <w:p w:rsidR="00844AFB" w:rsidRPr="00BA1239" w:rsidRDefault="00844AFB" w:rsidP="009E6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reserve the right to adjust this schedule as needed. </w:t>
      </w:r>
    </w:p>
    <w:p w:rsidR="008B6FC1" w:rsidRPr="00BA1239" w:rsidRDefault="008B6FC1" w:rsidP="009E6482">
      <w:pPr>
        <w:rPr>
          <w:sz w:val="24"/>
          <w:szCs w:val="24"/>
        </w:rPr>
      </w:pPr>
    </w:p>
    <w:p w:rsidR="000225E4" w:rsidRDefault="009E6482" w:rsidP="009E6482">
      <w:pPr>
        <w:rPr>
          <w:b/>
          <w:sz w:val="24"/>
          <w:szCs w:val="24"/>
        </w:rPr>
      </w:pPr>
      <w:r w:rsidRPr="00BA1239">
        <w:rPr>
          <w:b/>
          <w:sz w:val="24"/>
          <w:szCs w:val="24"/>
        </w:rPr>
        <w:t xml:space="preserve">Note: Reading assignments are for date listed, so do the reading BEFORE class. See </w:t>
      </w:r>
      <w:r w:rsidR="000225E4">
        <w:rPr>
          <w:b/>
          <w:sz w:val="24"/>
          <w:szCs w:val="24"/>
        </w:rPr>
        <w:t xml:space="preserve">Canvas </w:t>
      </w:r>
      <w:r w:rsidR="009D2C0A">
        <w:rPr>
          <w:b/>
          <w:sz w:val="24"/>
          <w:szCs w:val="24"/>
        </w:rPr>
        <w:t>Discussion</w:t>
      </w:r>
      <w:r w:rsidR="000225E4">
        <w:rPr>
          <w:b/>
          <w:sz w:val="24"/>
          <w:szCs w:val="24"/>
        </w:rPr>
        <w:t xml:space="preserve"> Activities’</w:t>
      </w:r>
      <w:r w:rsidRPr="00BA1239">
        <w:rPr>
          <w:b/>
          <w:sz w:val="24"/>
          <w:szCs w:val="24"/>
        </w:rPr>
        <w:t xml:space="preserve"> Directions for dates and requirements</w:t>
      </w:r>
      <w:r w:rsidR="005F7B9B" w:rsidRPr="00BA1239">
        <w:rPr>
          <w:b/>
          <w:sz w:val="24"/>
          <w:szCs w:val="24"/>
        </w:rPr>
        <w:t xml:space="preserve"> (</w:t>
      </w:r>
      <w:r w:rsidR="000225E4">
        <w:rPr>
          <w:b/>
          <w:sz w:val="24"/>
          <w:szCs w:val="24"/>
        </w:rPr>
        <w:t>in Canvas)</w:t>
      </w:r>
    </w:p>
    <w:p w:rsidR="000225E4" w:rsidRDefault="000225E4" w:rsidP="009E6482">
      <w:pPr>
        <w:rPr>
          <w:b/>
          <w:sz w:val="24"/>
          <w:szCs w:val="24"/>
        </w:rPr>
      </w:pPr>
    </w:p>
    <w:p w:rsidR="009E6482" w:rsidRPr="00BA1239" w:rsidRDefault="00311B3C" w:rsidP="009E6482">
      <w:pPr>
        <w:rPr>
          <w:b/>
        </w:rPr>
      </w:pPr>
      <w:r>
        <w:rPr>
          <w:b/>
          <w:sz w:val="24"/>
          <w:szCs w:val="24"/>
        </w:rPr>
        <w:t xml:space="preserve">Reading Assignment </w:t>
      </w:r>
      <w:r w:rsidR="000225E4">
        <w:rPr>
          <w:b/>
          <w:sz w:val="24"/>
          <w:szCs w:val="24"/>
        </w:rPr>
        <w:t>PDFs and links in Canvas under Schedule</w:t>
      </w:r>
      <w:r w:rsidR="0001177F">
        <w:rPr>
          <w:b/>
          <w:sz w:val="24"/>
          <w:szCs w:val="24"/>
        </w:rPr>
        <w:t xml:space="preserve"> by Week</w:t>
      </w:r>
      <w:r w:rsidR="0001177F">
        <w:rPr>
          <w:b/>
        </w:rPr>
        <w:t>: If a link or pdf does not open in Canvas, email Nancy immediately</w:t>
      </w:r>
      <w:r w:rsidR="009E6482" w:rsidRPr="00BA1239">
        <w:rPr>
          <w:b/>
        </w:rPr>
        <w:tab/>
      </w:r>
    </w:p>
    <w:p w:rsidR="009E6482" w:rsidRPr="00BA1239" w:rsidRDefault="009E6482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2251"/>
        <w:gridCol w:w="6478"/>
        <w:gridCol w:w="2610"/>
        <w:gridCol w:w="1796"/>
      </w:tblGrid>
      <w:tr w:rsidR="00E155B6" w:rsidRPr="00BA1239" w:rsidTr="003E77E2">
        <w:tc>
          <w:tcPr>
            <w:tcW w:w="436" w:type="pct"/>
          </w:tcPr>
          <w:p w:rsidR="009E6482" w:rsidRPr="00CB45AE" w:rsidRDefault="009E6482">
            <w:pPr>
              <w:rPr>
                <w:b/>
              </w:rPr>
            </w:pPr>
            <w:r w:rsidRPr="00CB45AE">
              <w:rPr>
                <w:b/>
              </w:rPr>
              <w:t>Date</w:t>
            </w:r>
          </w:p>
        </w:tc>
        <w:tc>
          <w:tcPr>
            <w:tcW w:w="782" w:type="pct"/>
          </w:tcPr>
          <w:p w:rsidR="009E6482" w:rsidRPr="00CB45AE" w:rsidRDefault="009E6482">
            <w:pPr>
              <w:rPr>
                <w:b/>
              </w:rPr>
            </w:pPr>
            <w:r w:rsidRPr="00CB45AE">
              <w:rPr>
                <w:b/>
              </w:rPr>
              <w:t>Topic/Focus</w:t>
            </w:r>
          </w:p>
        </w:tc>
        <w:tc>
          <w:tcPr>
            <w:tcW w:w="2251" w:type="pct"/>
          </w:tcPr>
          <w:p w:rsidR="009E6482" w:rsidRPr="00CB45AE" w:rsidRDefault="009E6482">
            <w:pPr>
              <w:rPr>
                <w:b/>
              </w:rPr>
            </w:pPr>
            <w:r w:rsidRPr="00CB45AE">
              <w:rPr>
                <w:b/>
              </w:rPr>
              <w:t>Readings</w:t>
            </w:r>
            <w:r w:rsidR="00B500EC" w:rsidRPr="00CB45AE">
              <w:rPr>
                <w:b/>
              </w:rPr>
              <w:t xml:space="preserve"> due by class time</w:t>
            </w:r>
          </w:p>
        </w:tc>
        <w:tc>
          <w:tcPr>
            <w:tcW w:w="907" w:type="pct"/>
          </w:tcPr>
          <w:p w:rsidR="005903EE" w:rsidRPr="00CB45AE" w:rsidRDefault="005903EE" w:rsidP="005903EE">
            <w:pPr>
              <w:rPr>
                <w:b/>
              </w:rPr>
            </w:pPr>
            <w:r w:rsidRPr="00CB45AE">
              <w:rPr>
                <w:b/>
              </w:rPr>
              <w:t>Canvas Discussions</w:t>
            </w:r>
          </w:p>
          <w:p w:rsidR="009E6482" w:rsidRPr="00CB45AE" w:rsidRDefault="005903EE" w:rsidP="005903EE">
            <w:pPr>
              <w:rPr>
                <w:b/>
              </w:rPr>
            </w:pPr>
            <w:r w:rsidRPr="00CB45AE">
              <w:rPr>
                <w:b/>
              </w:rPr>
              <w:t xml:space="preserve">/Forums by # </w:t>
            </w:r>
          </w:p>
        </w:tc>
        <w:tc>
          <w:tcPr>
            <w:tcW w:w="624" w:type="pct"/>
          </w:tcPr>
          <w:p w:rsidR="005035CE" w:rsidRPr="00CB45AE" w:rsidRDefault="005903EE">
            <w:pPr>
              <w:rPr>
                <w:b/>
              </w:rPr>
            </w:pPr>
            <w:r w:rsidRPr="00CB45AE">
              <w:rPr>
                <w:b/>
              </w:rPr>
              <w:t>Assignments due by class time</w:t>
            </w:r>
          </w:p>
        </w:tc>
      </w:tr>
      <w:tr w:rsidR="00E155B6" w:rsidRPr="00BA1239" w:rsidTr="003E77E2">
        <w:tc>
          <w:tcPr>
            <w:tcW w:w="436" w:type="pct"/>
          </w:tcPr>
          <w:p w:rsidR="009E6482" w:rsidRPr="00CB45AE" w:rsidRDefault="00C21BE5">
            <w:r w:rsidRPr="00CB45AE">
              <w:t>January</w:t>
            </w:r>
            <w:r w:rsidR="002A75A3" w:rsidRPr="00CB45AE">
              <w:t xml:space="preserve"> 9/Tuesday</w:t>
            </w:r>
          </w:p>
          <w:p w:rsidR="009D4D4A" w:rsidRPr="00CB45AE" w:rsidRDefault="009D4D4A"/>
        </w:tc>
        <w:tc>
          <w:tcPr>
            <w:tcW w:w="782" w:type="pct"/>
          </w:tcPr>
          <w:p w:rsidR="009E6482" w:rsidRPr="00CB45AE" w:rsidRDefault="007C6BF4">
            <w:r w:rsidRPr="00CB45AE">
              <w:t xml:space="preserve">Introductions to each other, the course, and rhetoric </w:t>
            </w:r>
          </w:p>
        </w:tc>
        <w:tc>
          <w:tcPr>
            <w:tcW w:w="2251" w:type="pct"/>
          </w:tcPr>
          <w:p w:rsidR="009E6482" w:rsidRPr="00CB45AE" w:rsidRDefault="009E6482"/>
        </w:tc>
        <w:tc>
          <w:tcPr>
            <w:tcW w:w="907" w:type="pct"/>
          </w:tcPr>
          <w:p w:rsidR="009E6482" w:rsidRPr="00CB45AE" w:rsidRDefault="009E6482"/>
        </w:tc>
        <w:tc>
          <w:tcPr>
            <w:tcW w:w="624" w:type="pct"/>
          </w:tcPr>
          <w:p w:rsidR="009E6482" w:rsidRPr="00CB45AE" w:rsidRDefault="009E6482"/>
        </w:tc>
      </w:tr>
      <w:tr w:rsidR="00E155B6" w:rsidRPr="00BA1239" w:rsidTr="003E77E2">
        <w:tc>
          <w:tcPr>
            <w:tcW w:w="436" w:type="pct"/>
          </w:tcPr>
          <w:p w:rsidR="009E6482" w:rsidRPr="00CB45AE" w:rsidRDefault="002A75A3" w:rsidP="00B91275">
            <w:r w:rsidRPr="00CB45AE">
              <w:t>January 11/Thursday</w:t>
            </w:r>
          </w:p>
          <w:p w:rsidR="009D4D4A" w:rsidRPr="00CB45AE" w:rsidRDefault="009D4D4A" w:rsidP="00B91275"/>
        </w:tc>
        <w:tc>
          <w:tcPr>
            <w:tcW w:w="782" w:type="pct"/>
          </w:tcPr>
          <w:p w:rsidR="009E6482" w:rsidRPr="00CB45AE" w:rsidRDefault="007C6BF4">
            <w:r w:rsidRPr="00CB45AE">
              <w:t>What are social movements and how do their rhetorics operate?</w:t>
            </w:r>
            <w:r w:rsidR="009C5104" w:rsidRPr="00CB45AE">
              <w:t xml:space="preserve"> </w:t>
            </w:r>
          </w:p>
        </w:tc>
        <w:tc>
          <w:tcPr>
            <w:tcW w:w="2251" w:type="pct"/>
          </w:tcPr>
          <w:p w:rsidR="009E6482" w:rsidRPr="00CB45AE" w:rsidRDefault="007C6BF4">
            <w:r w:rsidRPr="00CB45AE">
              <w:t>“What is a Social Movement</w:t>
            </w:r>
            <w:r w:rsidR="00FB34C0" w:rsidRPr="00CB45AE">
              <w:t>?</w:t>
            </w:r>
            <w:r w:rsidRPr="00CB45AE">
              <w:t>” and “Three Ways to Persuade”</w:t>
            </w:r>
          </w:p>
        </w:tc>
        <w:tc>
          <w:tcPr>
            <w:tcW w:w="907" w:type="pct"/>
          </w:tcPr>
          <w:p w:rsidR="009E6482" w:rsidRPr="00CB45AE" w:rsidRDefault="005903EE">
            <w:r w:rsidRPr="00CB45AE">
              <w:t>Discussion #1 is due by class-time on Tues, 16 Jan.</w:t>
            </w:r>
          </w:p>
        </w:tc>
        <w:tc>
          <w:tcPr>
            <w:tcW w:w="624" w:type="pct"/>
          </w:tcPr>
          <w:p w:rsidR="009E6482" w:rsidRPr="00CB45AE" w:rsidRDefault="00B74F56" w:rsidP="00F92E84">
            <w:r w:rsidRPr="00CB45AE">
              <w:t>Explanation of Canvas Discussions</w:t>
            </w:r>
          </w:p>
        </w:tc>
      </w:tr>
      <w:tr w:rsidR="00E155B6" w:rsidRPr="00BA1239" w:rsidTr="003E77E2">
        <w:tc>
          <w:tcPr>
            <w:tcW w:w="436" w:type="pct"/>
          </w:tcPr>
          <w:p w:rsidR="009E6482" w:rsidRPr="00CB45AE" w:rsidRDefault="002A75A3" w:rsidP="00B91275">
            <w:r w:rsidRPr="00CB45AE">
              <w:t>January 16/Tuesday</w:t>
            </w:r>
          </w:p>
          <w:p w:rsidR="009D4D4A" w:rsidRPr="00CB45AE" w:rsidRDefault="009D4D4A" w:rsidP="00B91275"/>
        </w:tc>
        <w:tc>
          <w:tcPr>
            <w:tcW w:w="782" w:type="pct"/>
          </w:tcPr>
          <w:p w:rsidR="009E6482" w:rsidRPr="00CB45AE" w:rsidRDefault="009C5104">
            <w:r w:rsidRPr="00CB45AE">
              <w:t xml:space="preserve">How do rhetorics operate in social movements? </w:t>
            </w:r>
          </w:p>
        </w:tc>
        <w:tc>
          <w:tcPr>
            <w:tcW w:w="2251" w:type="pct"/>
          </w:tcPr>
          <w:p w:rsidR="009E6482" w:rsidRPr="00CB45AE" w:rsidRDefault="00FB34C0">
            <w:r w:rsidRPr="00CB45AE">
              <w:t>“The Stages of Social Movements”</w:t>
            </w:r>
          </w:p>
          <w:p w:rsidR="00FB34C0" w:rsidRPr="00CB45AE" w:rsidRDefault="00FB34C0">
            <w:r w:rsidRPr="00CB45AE">
              <w:t>“Rhetorical Situations”</w:t>
            </w:r>
          </w:p>
        </w:tc>
        <w:tc>
          <w:tcPr>
            <w:tcW w:w="907" w:type="pct"/>
          </w:tcPr>
          <w:p w:rsidR="009E6482" w:rsidRPr="00CB45AE" w:rsidRDefault="009E6482"/>
        </w:tc>
        <w:tc>
          <w:tcPr>
            <w:tcW w:w="624" w:type="pct"/>
          </w:tcPr>
          <w:p w:rsidR="009E6482" w:rsidRPr="00CB45AE" w:rsidRDefault="00CA2405">
            <w:r w:rsidRPr="00CB45AE">
              <w:t>Explanation of an Experience Assignment</w:t>
            </w:r>
          </w:p>
        </w:tc>
      </w:tr>
      <w:tr w:rsidR="00E155B6" w:rsidRPr="00BA1239" w:rsidTr="003E77E2">
        <w:tc>
          <w:tcPr>
            <w:tcW w:w="436" w:type="pct"/>
          </w:tcPr>
          <w:p w:rsidR="009E6482" w:rsidRPr="00CB45AE" w:rsidRDefault="002A75A3" w:rsidP="00B91275">
            <w:r w:rsidRPr="00CB45AE">
              <w:t>January 18/Thursday</w:t>
            </w:r>
          </w:p>
          <w:p w:rsidR="009D4D4A" w:rsidRPr="00CB45AE" w:rsidRDefault="009D4D4A" w:rsidP="00B91275"/>
        </w:tc>
        <w:tc>
          <w:tcPr>
            <w:tcW w:w="782" w:type="pct"/>
          </w:tcPr>
          <w:p w:rsidR="009E6482" w:rsidRPr="00CB45AE" w:rsidRDefault="009C5104">
            <w:r w:rsidRPr="00CB45AE">
              <w:t xml:space="preserve">Analyzing the rhetorics of social movements. </w:t>
            </w:r>
          </w:p>
        </w:tc>
        <w:tc>
          <w:tcPr>
            <w:tcW w:w="2251" w:type="pct"/>
          </w:tcPr>
          <w:p w:rsidR="00402381" w:rsidRPr="00CB45AE" w:rsidRDefault="00402381">
            <w:r w:rsidRPr="00CB45AE">
              <w:t xml:space="preserve">“Hashtag: #CNNfail and the Slogans of the 2009 Iranian Election Crisis”  </w:t>
            </w:r>
          </w:p>
          <w:p w:rsidR="00402381" w:rsidRPr="00CB45AE" w:rsidRDefault="00402381">
            <w:r w:rsidRPr="00CB45AE">
              <w:t>“Why the Revolution Will Not Be Tweeted”</w:t>
            </w:r>
          </w:p>
          <w:p w:rsidR="009E6482" w:rsidRPr="00CB45AE" w:rsidRDefault="002748C4">
            <w:hyperlink r:id="rId4" w:tgtFrame="_blank" w:history="1">
              <w:r w:rsidR="00402381" w:rsidRPr="00CB45AE">
                <w:rPr>
                  <w:rStyle w:val="Hyperlink"/>
                  <w:color w:val="1155CC"/>
                  <w:shd w:val="clear" w:color="auto" w:fill="FFFFFF"/>
                </w:rPr>
                <w:t>http://www.newyorker.com/magazine/2010/10/04/small-change-malcolm-gladwell</w:t>
              </w:r>
            </w:hyperlink>
          </w:p>
          <w:p w:rsidR="0009570E" w:rsidRPr="00CB45AE" w:rsidRDefault="0009570E">
            <w:r w:rsidRPr="00CB45AE">
              <w:t>“Let’s Design Social Media that Drives Real Change”</w:t>
            </w:r>
          </w:p>
          <w:p w:rsidR="0009570E" w:rsidRPr="00CB45AE" w:rsidRDefault="002748C4">
            <w:hyperlink r:id="rId5" w:tgtFrame="_blank" w:history="1">
              <w:r w:rsidR="0009570E" w:rsidRPr="00CB45AE">
                <w:rPr>
                  <w:color w:val="1155CC"/>
                  <w:u w:val="single"/>
                  <w:shd w:val="clear" w:color="auto" w:fill="FFFFFF"/>
                </w:rPr>
                <w:t>https://www.ted.com/talks/wael_ghonim_let_s_design_social_media_that_drives_real_change/?utm_campaign=social&amp;utm_medium=referral&amp;utm_source=t.co&amp;utm_content=talk&amp;utm_term=technology</w:t>
              </w:r>
            </w:hyperlink>
          </w:p>
        </w:tc>
        <w:tc>
          <w:tcPr>
            <w:tcW w:w="907" w:type="pct"/>
          </w:tcPr>
          <w:p w:rsidR="009E6482" w:rsidRPr="00CB45AE" w:rsidRDefault="009C5104">
            <w:r w:rsidRPr="00CB45AE">
              <w:t>Discussion #2 is due by class-time on Tues, 23 Jan.</w:t>
            </w:r>
          </w:p>
        </w:tc>
        <w:tc>
          <w:tcPr>
            <w:tcW w:w="624" w:type="pct"/>
          </w:tcPr>
          <w:p w:rsidR="009E6482" w:rsidRPr="00CB45AE" w:rsidRDefault="009E6482"/>
        </w:tc>
      </w:tr>
      <w:tr w:rsidR="00E155B6" w:rsidRPr="00BA1239" w:rsidTr="003E77E2">
        <w:tc>
          <w:tcPr>
            <w:tcW w:w="436" w:type="pct"/>
          </w:tcPr>
          <w:p w:rsidR="009E6482" w:rsidRPr="00CB45AE" w:rsidRDefault="002A75A3" w:rsidP="00B91275">
            <w:r w:rsidRPr="00CB45AE">
              <w:t>January 23/Tuesday</w:t>
            </w:r>
          </w:p>
          <w:p w:rsidR="009D4D4A" w:rsidRPr="00CB45AE" w:rsidRDefault="009D4D4A" w:rsidP="00B91275"/>
          <w:p w:rsidR="009D4D4A" w:rsidRPr="00CB45AE" w:rsidRDefault="009D4D4A" w:rsidP="00B91275"/>
        </w:tc>
        <w:tc>
          <w:tcPr>
            <w:tcW w:w="782" w:type="pct"/>
          </w:tcPr>
          <w:p w:rsidR="009E6482" w:rsidRPr="00CB45AE" w:rsidRDefault="001C0710">
            <w:r w:rsidRPr="00CB45AE">
              <w:t>Social Movements: Case Study #1 Black Male Suffrage—Black Rhetorical History</w:t>
            </w:r>
          </w:p>
        </w:tc>
        <w:tc>
          <w:tcPr>
            <w:tcW w:w="2251" w:type="pct"/>
          </w:tcPr>
          <w:p w:rsidR="00582220" w:rsidRPr="00CB45AE" w:rsidRDefault="00582220">
            <w:r w:rsidRPr="00CB45AE">
              <w:t xml:space="preserve">“Aspects of African American Rhetoric as a Field” </w:t>
            </w:r>
          </w:p>
          <w:p w:rsidR="00582220" w:rsidRPr="00CB45AE" w:rsidRDefault="00582220">
            <w:pPr>
              <w:rPr>
                <w:color w:val="222222"/>
                <w:shd w:val="clear" w:color="auto" w:fill="FFFFFF"/>
              </w:rPr>
            </w:pPr>
            <w:r w:rsidRPr="00CB45AE">
              <w:t xml:space="preserve">“The Church in the Southern Black Community” </w:t>
            </w:r>
            <w:hyperlink r:id="rId6" w:tgtFrame="_blank" w:history="1">
              <w:r w:rsidRPr="00CB45AE">
                <w:rPr>
                  <w:color w:val="1155CC"/>
                  <w:u w:val="single"/>
                  <w:shd w:val="clear" w:color="auto" w:fill="FFFFFF"/>
                </w:rPr>
                <w:t>http://docsouth.unc.edu/church/intro.html</w:t>
              </w:r>
            </w:hyperlink>
            <w:r w:rsidRPr="00CB45AE">
              <w:rPr>
                <w:color w:val="222222"/>
                <w:shd w:val="clear" w:color="auto" w:fill="FFFFFF"/>
              </w:rPr>
              <w:t>.</w:t>
            </w:r>
          </w:p>
          <w:p w:rsidR="009E6482" w:rsidRPr="00CB45AE" w:rsidRDefault="00582220">
            <w:r w:rsidRPr="00CB45AE">
              <w:rPr>
                <w:color w:val="222222"/>
                <w:shd w:val="clear" w:color="auto" w:fill="FFFFFF"/>
              </w:rPr>
              <w:t> </w:t>
            </w:r>
            <w:r w:rsidR="001C0710" w:rsidRPr="00CB45AE">
              <w:rPr>
                <w:color w:val="222222"/>
                <w:shd w:val="clear" w:color="auto" w:fill="FFFFFF"/>
              </w:rPr>
              <w:t>Guest Speaker: Armondo Collins on Black Religious Rhetorics</w:t>
            </w:r>
          </w:p>
        </w:tc>
        <w:tc>
          <w:tcPr>
            <w:tcW w:w="907" w:type="pct"/>
          </w:tcPr>
          <w:p w:rsidR="009E6482" w:rsidRPr="00CB45AE" w:rsidRDefault="009E6482"/>
        </w:tc>
        <w:tc>
          <w:tcPr>
            <w:tcW w:w="624" w:type="pct"/>
          </w:tcPr>
          <w:p w:rsidR="009E6482" w:rsidRPr="00F31AEC" w:rsidRDefault="00086DE5">
            <w:pPr>
              <w:rPr>
                <w:b/>
              </w:rPr>
            </w:pPr>
            <w:r w:rsidRPr="00F31AEC">
              <w:rPr>
                <w:b/>
              </w:rPr>
              <w:t>Send Nancy and Olivia email on your choice of experience/event--</w:t>
            </w:r>
            <w:r w:rsidR="00DE77E9" w:rsidRPr="00F31AEC">
              <w:rPr>
                <w:b/>
              </w:rPr>
              <w:t>i</w:t>
            </w:r>
            <w:r w:rsidRPr="00F31AEC">
              <w:rPr>
                <w:b/>
              </w:rPr>
              <w:t>ts date, time, and location.</w:t>
            </w:r>
          </w:p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January 25/Thursday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Social Movements: Case Study #1 Black Male Suffrage—Historical Context</w:t>
            </w:r>
          </w:p>
        </w:tc>
        <w:tc>
          <w:tcPr>
            <w:tcW w:w="2251" w:type="pct"/>
          </w:tcPr>
          <w:p w:rsidR="00CA2405" w:rsidRPr="00CB45AE" w:rsidRDefault="00FB19FB" w:rsidP="00CA2405">
            <w:r w:rsidRPr="00CB45AE">
              <w:rPr>
                <w:i/>
              </w:rPr>
              <w:t>The Words We Live By</w:t>
            </w:r>
            <w:r w:rsidRPr="00CB45AE">
              <w:t>—13</w:t>
            </w:r>
            <w:r w:rsidRPr="00CB45AE">
              <w:rPr>
                <w:vertAlign w:val="superscript"/>
              </w:rPr>
              <w:t>th</w:t>
            </w:r>
            <w:r w:rsidRPr="00CB45AE">
              <w:t>,14</w:t>
            </w:r>
            <w:r w:rsidRPr="00CB45AE">
              <w:rPr>
                <w:vertAlign w:val="superscript"/>
              </w:rPr>
              <w:t>th</w:t>
            </w:r>
            <w:r w:rsidRPr="00CB45AE">
              <w:t>,15</w:t>
            </w:r>
            <w:r w:rsidRPr="00CB45AE">
              <w:rPr>
                <w:vertAlign w:val="superscript"/>
              </w:rPr>
              <w:t>th</w:t>
            </w:r>
            <w:r w:rsidRPr="00CB45AE">
              <w:t xml:space="preserve"> amendments </w:t>
            </w:r>
          </w:p>
          <w:p w:rsidR="00FB19FB" w:rsidRPr="00CB45AE" w:rsidRDefault="00FB19FB" w:rsidP="00CA2405">
            <w:r w:rsidRPr="00CB45AE">
              <w:t>“Road to the 15</w:t>
            </w:r>
            <w:r w:rsidRPr="00CB45AE">
              <w:rPr>
                <w:vertAlign w:val="superscript"/>
              </w:rPr>
              <w:t>th</w:t>
            </w:r>
            <w:r w:rsidRPr="00CB45AE">
              <w:t xml:space="preserve"> Amendment”</w:t>
            </w:r>
          </w:p>
          <w:p w:rsidR="00FB19FB" w:rsidRPr="00CB45AE" w:rsidRDefault="00FB19FB" w:rsidP="00CA2405">
            <w:r w:rsidRPr="00CB45AE">
              <w:t>“Speech to the United States Senate on the Mississippi Election”</w:t>
            </w:r>
          </w:p>
        </w:tc>
        <w:tc>
          <w:tcPr>
            <w:tcW w:w="907" w:type="pct"/>
          </w:tcPr>
          <w:p w:rsidR="00CA2405" w:rsidRPr="00CB45AE" w:rsidRDefault="00CA2405" w:rsidP="00CA2405">
            <w:r w:rsidRPr="00CB45AE">
              <w:t>Discussion #3 is due by class-time on Tues, 30 Jan.</w:t>
            </w:r>
          </w:p>
        </w:tc>
        <w:tc>
          <w:tcPr>
            <w:tcW w:w="624" w:type="pct"/>
          </w:tcPr>
          <w:p w:rsidR="00CA2405" w:rsidRPr="00CB45AE" w:rsidRDefault="00DE77E9" w:rsidP="00CA2405">
            <w:r w:rsidRPr="00CB45AE">
              <w:t>Movie list for 6 February</w:t>
            </w:r>
          </w:p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January 30/Tuesday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Social Movements: Case Study #1 Black Male Suffrage—Black Rhetoric in Action</w:t>
            </w:r>
          </w:p>
        </w:tc>
        <w:tc>
          <w:tcPr>
            <w:tcW w:w="2251" w:type="pct"/>
          </w:tcPr>
          <w:p w:rsidR="00CA2405" w:rsidRPr="00CB45AE" w:rsidRDefault="0047051C" w:rsidP="00CA2405">
            <w:r w:rsidRPr="00CB45AE">
              <w:t>“Equality Deferred”</w:t>
            </w:r>
          </w:p>
          <w:p w:rsidR="0047051C" w:rsidRPr="00CB45AE" w:rsidRDefault="0047051C" w:rsidP="00CA2405">
            <w:r w:rsidRPr="00CB45AE">
              <w:t xml:space="preserve">“Iola Leroy: Chapter 26” </w:t>
            </w:r>
          </w:p>
          <w:p w:rsidR="0047051C" w:rsidRPr="00CB45AE" w:rsidRDefault="0047051C" w:rsidP="00CA2405">
            <w:r w:rsidRPr="00CB45AE">
              <w:t>“Woman’s Political Future”</w:t>
            </w:r>
          </w:p>
          <w:p w:rsidR="0047051C" w:rsidRPr="00CB45AE" w:rsidRDefault="0047051C" w:rsidP="00CA2405">
            <w:r w:rsidRPr="00CB45AE">
              <w:t>“Speech on the Death of William Lloyd Garrison”</w:t>
            </w:r>
          </w:p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F31AEC" w:rsidRDefault="00DE77E9" w:rsidP="00CA2405">
            <w:pPr>
              <w:rPr>
                <w:b/>
              </w:rPr>
            </w:pPr>
            <w:r w:rsidRPr="00F31AEC">
              <w:rPr>
                <w:b/>
              </w:rPr>
              <w:t>Email Nancy and Olivia choice of movie for 6 February</w:t>
            </w:r>
          </w:p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lastRenderedPageBreak/>
              <w:t>February 1/Thursday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Social Movements: Case Study #1 Black Male Suffrage—Contradictory Advocacy in Action</w:t>
            </w:r>
          </w:p>
        </w:tc>
        <w:tc>
          <w:tcPr>
            <w:tcW w:w="2251" w:type="pct"/>
          </w:tcPr>
          <w:p w:rsidR="0047051C" w:rsidRPr="00CB45AE" w:rsidRDefault="0047051C" w:rsidP="00CA2405">
            <w:r w:rsidRPr="00CB45AE">
              <w:t xml:space="preserve">“Orators and Oratory” </w:t>
            </w:r>
          </w:p>
          <w:p w:rsidR="0047051C" w:rsidRPr="00CB45AE" w:rsidRDefault="00DF56B0" w:rsidP="00CA2405">
            <w:r w:rsidRPr="00CB45AE">
              <w:t>“The Council-Chamber—President Lincoln”</w:t>
            </w:r>
          </w:p>
          <w:p w:rsidR="00DF56B0" w:rsidRPr="00CB45AE" w:rsidRDefault="00DF56B0" w:rsidP="00CA2405">
            <w:r w:rsidRPr="00CB45AE">
              <w:t>Visuals provided by Dr. Romine</w:t>
            </w:r>
          </w:p>
          <w:p w:rsidR="00CA2405" w:rsidRPr="00CB45AE" w:rsidRDefault="00CA2405" w:rsidP="00CA2405">
            <w:r w:rsidRPr="00CB45AE">
              <w:t>Guest Speaker: Dr. Scott Romine on Thomas Nast comics</w:t>
            </w:r>
          </w:p>
        </w:tc>
        <w:tc>
          <w:tcPr>
            <w:tcW w:w="907" w:type="pct"/>
          </w:tcPr>
          <w:p w:rsidR="00CA2405" w:rsidRPr="00CB45AE" w:rsidRDefault="00CA2405" w:rsidP="00CA2405">
            <w:r w:rsidRPr="00CB45AE">
              <w:t>Discussion #4 is due by class-time on Tues, 6 Feb.</w:t>
            </w:r>
          </w:p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February 6/Tuesday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Social Movements: Case Study #2 Civil Rights Movement—Setting the Rhetorical Context</w:t>
            </w:r>
          </w:p>
        </w:tc>
        <w:tc>
          <w:tcPr>
            <w:tcW w:w="2251" w:type="pct"/>
          </w:tcPr>
          <w:p w:rsidR="00CA2405" w:rsidRPr="00CB45AE" w:rsidRDefault="00040792" w:rsidP="00CA2405">
            <w:r w:rsidRPr="00CB45AE">
              <w:t>Your movie choice</w:t>
            </w:r>
          </w:p>
          <w:p w:rsidR="00040792" w:rsidRPr="00CB45AE" w:rsidRDefault="00040792" w:rsidP="00CA2405">
            <w:r w:rsidRPr="00CB45AE">
              <w:t>Excerpt from “Black Arts Movement”</w:t>
            </w:r>
          </w:p>
          <w:p w:rsidR="000134DC" w:rsidRPr="00CB45AE" w:rsidRDefault="00040792" w:rsidP="000134DC">
            <w:r w:rsidRPr="00CB45AE">
              <w:t>Civil Rights Timeline</w:t>
            </w:r>
            <w:r w:rsidR="000134DC" w:rsidRPr="00CB45AE">
              <w:t xml:space="preserve"> </w:t>
            </w:r>
            <w:hyperlink r:id="rId7" w:history="1">
              <w:r w:rsidR="000134DC" w:rsidRPr="00CB45AE">
                <w:rPr>
                  <w:rStyle w:val="Hyperlink"/>
                </w:rPr>
                <w:t>https://www.sitinmovement.org/history/america-civil-rights-timeline.asp</w:t>
              </w:r>
            </w:hyperlink>
          </w:p>
          <w:p w:rsidR="00040792" w:rsidRPr="00CB45AE" w:rsidRDefault="00040792" w:rsidP="00CA2405">
            <w:r w:rsidRPr="00CB45AE">
              <w:t>US Amendment #24</w:t>
            </w:r>
          </w:p>
          <w:p w:rsidR="00040792" w:rsidRPr="00CB45AE" w:rsidRDefault="00040792" w:rsidP="00CA2405">
            <w:r w:rsidRPr="00CB45AE">
              <w:t>Photos of Arkansas Central High School integration</w:t>
            </w:r>
            <w:r w:rsidR="000134DC" w:rsidRPr="00CB45AE">
              <w:t xml:space="preserve"> </w:t>
            </w:r>
            <w:hyperlink r:id="rId8" w:history="1">
              <w:r w:rsidR="000134DC" w:rsidRPr="00CB45AE">
                <w:rPr>
                  <w:rStyle w:val="Hyperlink"/>
                </w:rPr>
                <w:t>http://www.history.com/topics/black-history/civil-rights-movement/pictures/integration-of-central-high-school</w:t>
              </w:r>
            </w:hyperlink>
          </w:p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February 8/Thursday</w:t>
            </w:r>
          </w:p>
          <w:p w:rsidR="00CA2405" w:rsidRPr="00CB45AE" w:rsidRDefault="00CA2405" w:rsidP="00CA2405"/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Social Movements: Case Study #2 Civil Rights Movement—</w:t>
            </w:r>
          </w:p>
        </w:tc>
        <w:tc>
          <w:tcPr>
            <w:tcW w:w="2251" w:type="pct"/>
          </w:tcPr>
          <w:p w:rsidR="000134DC" w:rsidRPr="00CB45AE" w:rsidRDefault="0059245C" w:rsidP="000134DC">
            <w:r w:rsidRPr="00CB45AE">
              <w:t>Martin Luther King, Jr. “I Have a Dream”</w:t>
            </w:r>
            <w:r w:rsidR="000134DC" w:rsidRPr="00CB45AE">
              <w:t xml:space="preserve"> </w:t>
            </w:r>
            <w:hyperlink r:id="rId9" w:history="1">
              <w:r w:rsidR="000134DC" w:rsidRPr="00CB45AE">
                <w:rPr>
                  <w:rStyle w:val="Hyperlink"/>
                </w:rPr>
                <w:t>http://www.americanrhetoric.com/speeches/mlkihaveadream.htm</w:t>
              </w:r>
            </w:hyperlink>
          </w:p>
          <w:p w:rsidR="000134DC" w:rsidRPr="00CB45AE" w:rsidRDefault="0059245C" w:rsidP="000134DC">
            <w:r w:rsidRPr="00CB45AE">
              <w:t>MLK “Beyond Vietnam—A Time to Break Silence”</w:t>
            </w:r>
            <w:r w:rsidR="000134DC" w:rsidRPr="00CB45AE">
              <w:t xml:space="preserve"> </w:t>
            </w:r>
            <w:hyperlink r:id="rId10" w:history="1">
              <w:r w:rsidR="000134DC" w:rsidRPr="00CB45AE">
                <w:rPr>
                  <w:rStyle w:val="Hyperlink"/>
                </w:rPr>
                <w:t>http://www.americanrhetoric.com/speeches/mlkatimetobreaksilence.htm</w:t>
              </w:r>
            </w:hyperlink>
          </w:p>
          <w:p w:rsidR="000134DC" w:rsidRPr="00CB45AE" w:rsidRDefault="007D4526" w:rsidP="000134DC">
            <w:r w:rsidRPr="00CB45AE">
              <w:rPr>
                <w:bCs/>
                <w:kern w:val="36"/>
              </w:rPr>
              <w:t>Fannie Lou Hamer Overview</w:t>
            </w:r>
            <w:r w:rsidR="000134DC" w:rsidRPr="00CB45AE">
              <w:rPr>
                <w:bCs/>
                <w:kern w:val="36"/>
              </w:rPr>
              <w:t xml:space="preserve"> </w:t>
            </w:r>
            <w:hyperlink r:id="rId11" w:history="1">
              <w:r w:rsidR="000134DC" w:rsidRPr="00CB45AE">
                <w:rPr>
                  <w:rStyle w:val="Hyperlink"/>
                </w:rPr>
                <w:t>http://go.galegroup.com.libproxy.uncg.edu/gdsc/i.do?action=interpret&amp;id=4ZGY&amp;v=2.1&amp;u=gree35277&amp;it=aboutCollections&amp;p=GDSC&amp;sw=w&amp;authCount=1</w:t>
              </w:r>
            </w:hyperlink>
          </w:p>
          <w:p w:rsidR="000134DC" w:rsidRPr="00CB45AE" w:rsidRDefault="0059245C" w:rsidP="000134DC">
            <w:r w:rsidRPr="00CB45AE">
              <w:t>Shirley Chisolm Address for the Equal Rights Amendment</w:t>
            </w:r>
            <w:r w:rsidR="000134DC" w:rsidRPr="00CB45AE">
              <w:t xml:space="preserve"> </w:t>
            </w:r>
            <w:hyperlink r:id="rId12" w:history="1">
              <w:r w:rsidR="000134DC" w:rsidRPr="00CB45AE">
                <w:rPr>
                  <w:rStyle w:val="Hyperlink"/>
                </w:rPr>
                <w:t>http://www.americanrhetoric.com/speeches/shirleychisholmequalrights.htm</w:t>
              </w:r>
            </w:hyperlink>
          </w:p>
          <w:p w:rsidR="00CA2405" w:rsidRPr="00CB45AE" w:rsidRDefault="0059245C" w:rsidP="00CA2405">
            <w:r w:rsidRPr="00CB45AE">
              <w:t>“Writing a Rhetorical Analysis”</w:t>
            </w:r>
          </w:p>
        </w:tc>
        <w:tc>
          <w:tcPr>
            <w:tcW w:w="907" w:type="pct"/>
          </w:tcPr>
          <w:p w:rsidR="00CA2405" w:rsidRPr="00CB45AE" w:rsidRDefault="00CA2405" w:rsidP="00CA2405">
            <w:r w:rsidRPr="00CB45AE">
              <w:t>Discussion #5 is due by class-time on Tues, 13 Feb.</w:t>
            </w:r>
          </w:p>
          <w:p w:rsidR="00CA2405" w:rsidRPr="00CB45AE" w:rsidRDefault="00CA2405" w:rsidP="00CA2405">
            <w:r w:rsidRPr="00CB45AE">
              <w:t>Watch your movie choice in preparation for this discussion.</w:t>
            </w:r>
          </w:p>
        </w:tc>
        <w:tc>
          <w:tcPr>
            <w:tcW w:w="624" w:type="pct"/>
          </w:tcPr>
          <w:p w:rsidR="00CA2405" w:rsidRPr="00CB45AE" w:rsidRDefault="00C5752F" w:rsidP="00CA2405">
            <w:r w:rsidRPr="00CB45AE">
              <w:t>Explanation of Archival Project on the Civil Rights Movement</w:t>
            </w:r>
          </w:p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February 13/Tuesday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Social Movements: Case Study #2 Civil Rights Movement—</w:t>
            </w:r>
          </w:p>
        </w:tc>
        <w:tc>
          <w:tcPr>
            <w:tcW w:w="2251" w:type="pct"/>
          </w:tcPr>
          <w:p w:rsidR="00CA2405" w:rsidRPr="00CB45AE" w:rsidRDefault="000134DC" w:rsidP="00CA2405">
            <w:r w:rsidRPr="00CB45AE">
              <w:t>“The Rhetoric of the Open Hand and the Rhetoric of the Closed Fist”</w:t>
            </w:r>
          </w:p>
          <w:p w:rsidR="000134DC" w:rsidRPr="00CB45AE" w:rsidRDefault="000134DC" w:rsidP="000134DC">
            <w:r w:rsidRPr="00CB45AE">
              <w:t xml:space="preserve">Stokely Carmichael Black Power Address at UC </w:t>
            </w:r>
            <w:r w:rsidR="00832CAF" w:rsidRPr="00CB45AE">
              <w:t>Berkeley</w:t>
            </w:r>
          </w:p>
          <w:p w:rsidR="000134DC" w:rsidRPr="00CB45AE" w:rsidRDefault="002748C4" w:rsidP="000134DC">
            <w:hyperlink r:id="rId13" w:history="1">
              <w:r w:rsidR="000134DC" w:rsidRPr="00CB45AE">
                <w:rPr>
                  <w:rStyle w:val="Hyperlink"/>
                </w:rPr>
                <w:t>http://www.americanrhetoric.com/speeches/stokelycarmichaelblackpower.html</w:t>
              </w:r>
            </w:hyperlink>
          </w:p>
          <w:p w:rsidR="000134DC" w:rsidRPr="00CB45AE" w:rsidRDefault="000134DC" w:rsidP="000134DC">
            <w:r w:rsidRPr="00CB45AE">
              <w:t>Malcom X Address to the People of Harlem on the “White Man”</w:t>
            </w:r>
          </w:p>
          <w:p w:rsidR="000134DC" w:rsidRPr="00CB45AE" w:rsidRDefault="002748C4" w:rsidP="000134DC">
            <w:hyperlink r:id="rId14" w:history="1">
              <w:r w:rsidR="000134DC" w:rsidRPr="00CB45AE">
                <w:rPr>
                  <w:rStyle w:val="Hyperlink"/>
                </w:rPr>
                <w:t>http://www.americanrhetoric.com/MovieSpeeches/moviespeechmacolmxharlem.html</w:t>
              </w:r>
            </w:hyperlink>
          </w:p>
          <w:p w:rsidR="000134DC" w:rsidRPr="00CB45AE" w:rsidRDefault="000134DC" w:rsidP="00CA2405">
            <w:r w:rsidRPr="00CB45AE">
              <w:t xml:space="preserve">Selections from Eldridge Cleaver’s </w:t>
            </w:r>
            <w:r w:rsidRPr="00CB45AE">
              <w:rPr>
                <w:i/>
              </w:rPr>
              <w:t>Soul on Ice</w:t>
            </w:r>
          </w:p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February 15/Thursday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Social Movements: Case Study #2 Civil Rights Movement—Artifact Workshop</w:t>
            </w:r>
          </w:p>
        </w:tc>
        <w:tc>
          <w:tcPr>
            <w:tcW w:w="2251" w:type="pct"/>
          </w:tcPr>
          <w:p w:rsidR="00CA2405" w:rsidRPr="00CB45AE" w:rsidRDefault="00CA2405" w:rsidP="00CA2405">
            <w:r w:rsidRPr="00CB45AE">
              <w:t>Meet at 8 am in the Jackson Library Special Collections and Archives on the second floor—go in front door, and take stairs to second floor.</w:t>
            </w:r>
          </w:p>
          <w:p w:rsidR="00CA2405" w:rsidRPr="00CB45AE" w:rsidRDefault="00CA2405" w:rsidP="00CA2405"/>
        </w:tc>
        <w:tc>
          <w:tcPr>
            <w:tcW w:w="907" w:type="pct"/>
          </w:tcPr>
          <w:p w:rsidR="00CA2405" w:rsidRPr="00CB45AE" w:rsidRDefault="00CA2405" w:rsidP="00CA2405">
            <w:r w:rsidRPr="00CB45AE">
              <w:t>Discussion #6 is due by class-time on Tues, 20 Feb.</w:t>
            </w:r>
          </w:p>
        </w:tc>
        <w:tc>
          <w:tcPr>
            <w:tcW w:w="624" w:type="pct"/>
          </w:tcPr>
          <w:p w:rsidR="00CA2405" w:rsidRPr="00F31AEC" w:rsidRDefault="009B09A4" w:rsidP="00CA2405">
            <w:pPr>
              <w:rPr>
                <w:b/>
              </w:rPr>
            </w:pPr>
            <w:r w:rsidRPr="00F31AEC">
              <w:rPr>
                <w:b/>
              </w:rPr>
              <w:t>Send Nancy and Olivia an email on your choice of artifact by Saturday, 17 February</w:t>
            </w:r>
          </w:p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February 20/Tuesday</w:t>
            </w:r>
          </w:p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Artifact Workshop—bring your artifact and plans for your analysis</w:t>
            </w:r>
          </w:p>
        </w:tc>
        <w:tc>
          <w:tcPr>
            <w:tcW w:w="2251" w:type="pct"/>
          </w:tcPr>
          <w:p w:rsidR="00CA2405" w:rsidRPr="00CB45AE" w:rsidRDefault="00CA2405" w:rsidP="00CA2405"/>
        </w:tc>
        <w:tc>
          <w:tcPr>
            <w:tcW w:w="907" w:type="pct"/>
          </w:tcPr>
          <w:p w:rsidR="00CA2405" w:rsidRPr="00CB45AE" w:rsidRDefault="00CA2405" w:rsidP="00CA2405">
            <w:r w:rsidRPr="00CB45AE">
              <w:t xml:space="preserve"> </w:t>
            </w:r>
          </w:p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February 22/Thursday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Intersections among Social Movements</w:t>
            </w:r>
          </w:p>
        </w:tc>
        <w:tc>
          <w:tcPr>
            <w:tcW w:w="2251" w:type="pct"/>
          </w:tcPr>
          <w:p w:rsidR="00C45CA3" w:rsidRPr="00CB45AE" w:rsidRDefault="00C45CA3" w:rsidP="00CA2405">
            <w:r w:rsidRPr="00CB45AE">
              <w:t xml:space="preserve">Selection for </w:t>
            </w:r>
            <w:r w:rsidRPr="00CB45AE">
              <w:rPr>
                <w:i/>
              </w:rPr>
              <w:t>The Autobiography of Malcolm X</w:t>
            </w:r>
          </w:p>
          <w:p w:rsidR="00CA2405" w:rsidRPr="00CB45AE" w:rsidRDefault="00C45CA3" w:rsidP="00CA2405">
            <w:r w:rsidRPr="00CB45AE">
              <w:t>“Suffer the Children”</w:t>
            </w:r>
          </w:p>
          <w:p w:rsidR="00C45CA3" w:rsidRPr="00CB45AE" w:rsidRDefault="008E4CD3" w:rsidP="00CA2405">
            <w:r w:rsidRPr="00CB45AE">
              <w:t>“A Poem for Black Hearts” and “Nation Time”</w:t>
            </w:r>
          </w:p>
        </w:tc>
        <w:tc>
          <w:tcPr>
            <w:tcW w:w="907" w:type="pct"/>
          </w:tcPr>
          <w:p w:rsidR="00CA2405" w:rsidRPr="00CB45AE" w:rsidRDefault="00CA2405" w:rsidP="00CA2405">
            <w:r w:rsidRPr="00CB45AE">
              <w:t>Discussion #7 is due by class-time on Tues, 27 Feb.</w:t>
            </w:r>
          </w:p>
          <w:p w:rsidR="00CA2405" w:rsidRPr="00CB45AE" w:rsidRDefault="00CA2405" w:rsidP="00CA2405"/>
          <w:p w:rsidR="00CA2405" w:rsidRPr="00CB45AE" w:rsidRDefault="00CA2405" w:rsidP="00CA2405">
            <w:r w:rsidRPr="00CB45AE">
              <w:rPr>
                <w:b/>
              </w:rPr>
              <w:t>Cut-off for Discussions 1-7 is 11:59 pm on Thursday, 1 March</w:t>
            </w:r>
          </w:p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lastRenderedPageBreak/>
              <w:t>February 27/Tuesday</w:t>
            </w:r>
          </w:p>
        </w:tc>
        <w:tc>
          <w:tcPr>
            <w:tcW w:w="782" w:type="pct"/>
          </w:tcPr>
          <w:p w:rsidR="00CA2405" w:rsidRPr="00CB45AE" w:rsidRDefault="00AF6BDD" w:rsidP="00CA2405">
            <w:r w:rsidRPr="00CB45AE">
              <w:t xml:space="preserve">Civil Rights </w:t>
            </w:r>
            <w:r w:rsidR="00CA2405" w:rsidRPr="00CB45AE">
              <w:t>Artifact Talks</w:t>
            </w:r>
          </w:p>
        </w:tc>
        <w:tc>
          <w:tcPr>
            <w:tcW w:w="2251" w:type="pct"/>
          </w:tcPr>
          <w:p w:rsidR="00CA2405" w:rsidRPr="00CB45AE" w:rsidRDefault="00CA2405" w:rsidP="00CA2405"/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March 1/Thursday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 xml:space="preserve">What do these case studies tell us about the rhetorics of social movements? </w:t>
            </w:r>
          </w:p>
        </w:tc>
        <w:tc>
          <w:tcPr>
            <w:tcW w:w="2251" w:type="pct"/>
          </w:tcPr>
          <w:p w:rsidR="00CA2405" w:rsidRPr="00CB45AE" w:rsidRDefault="007D7822" w:rsidP="00CA2405">
            <w:r w:rsidRPr="00CB45AE">
              <w:t xml:space="preserve">“Women’s and Feminist Movements in the United States: The Contradictory Effects of Class Based Success” </w:t>
            </w:r>
          </w:p>
        </w:tc>
        <w:tc>
          <w:tcPr>
            <w:tcW w:w="907" w:type="pct"/>
          </w:tcPr>
          <w:p w:rsidR="00CA2405" w:rsidRPr="00CB45AE" w:rsidRDefault="00CA2405" w:rsidP="00CA2405">
            <w:r w:rsidRPr="00CB45AE">
              <w:t xml:space="preserve">Discussion #8 is due by class-time on Tues, </w:t>
            </w:r>
            <w:r w:rsidR="00DE383B" w:rsidRPr="00CB45AE">
              <w:t>13 March</w:t>
            </w:r>
          </w:p>
          <w:p w:rsidR="00CA2405" w:rsidRPr="00CB45AE" w:rsidRDefault="00CA2405" w:rsidP="00CA2405">
            <w:pPr>
              <w:rPr>
                <w:b/>
              </w:rPr>
            </w:pPr>
          </w:p>
          <w:p w:rsidR="00CA2405" w:rsidRPr="00CB45AE" w:rsidRDefault="00CA2405" w:rsidP="00CA2405">
            <w:r w:rsidRPr="00CB45AE">
              <w:rPr>
                <w:b/>
              </w:rPr>
              <w:t>Cut-off for Discussions 1-7 is 11:59 pm on Thursday, 1 March</w:t>
            </w:r>
          </w:p>
        </w:tc>
        <w:tc>
          <w:tcPr>
            <w:tcW w:w="624" w:type="pct"/>
          </w:tcPr>
          <w:p w:rsidR="00CA2405" w:rsidRPr="00CB45AE" w:rsidRDefault="00CA2405" w:rsidP="00CA2405">
            <w:r w:rsidRPr="00CB45AE">
              <w:t>Go over the Investigation of a Social Movement Project</w:t>
            </w:r>
          </w:p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Spring Break (March 5-9)</w:t>
            </w:r>
          </w:p>
        </w:tc>
        <w:tc>
          <w:tcPr>
            <w:tcW w:w="782" w:type="pct"/>
          </w:tcPr>
          <w:p w:rsidR="00CA2405" w:rsidRPr="00CB45AE" w:rsidRDefault="00CA2405" w:rsidP="00CA2405">
            <w:r w:rsidRPr="00CB45AE">
              <w:t>Enjoy your break. All you need to complete is a Discussion posting!</w:t>
            </w:r>
          </w:p>
        </w:tc>
        <w:tc>
          <w:tcPr>
            <w:tcW w:w="2251" w:type="pct"/>
          </w:tcPr>
          <w:p w:rsidR="00CA2405" w:rsidRPr="00CB45AE" w:rsidRDefault="00CA2405" w:rsidP="00CA2405"/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March 13/Tuesday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How social movements wax and wane—movie in class:</w:t>
            </w:r>
          </w:p>
          <w:p w:rsidR="00CA2405" w:rsidRPr="00CB45AE" w:rsidRDefault="00CA2405" w:rsidP="00CA2405">
            <w:pPr>
              <w:rPr>
                <w:i/>
              </w:rPr>
            </w:pPr>
            <w:r w:rsidRPr="00CB45AE">
              <w:rPr>
                <w:i/>
              </w:rPr>
              <w:t>I am Not Your Negro</w:t>
            </w:r>
          </w:p>
        </w:tc>
        <w:tc>
          <w:tcPr>
            <w:tcW w:w="2251" w:type="pct"/>
          </w:tcPr>
          <w:p w:rsidR="00CA2405" w:rsidRPr="00CB45AE" w:rsidRDefault="00CA2405" w:rsidP="00CA2405"/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 xml:space="preserve">March 15/Thursday 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Finish movie and discuss: Is “Black Lives Matter” a social movement?</w:t>
            </w:r>
          </w:p>
        </w:tc>
        <w:tc>
          <w:tcPr>
            <w:tcW w:w="2251" w:type="pct"/>
          </w:tcPr>
          <w:p w:rsidR="00CB18CE" w:rsidRPr="00CB45AE" w:rsidRDefault="00CB18CE" w:rsidP="00C25B98">
            <w:pPr>
              <w:shd w:val="clear" w:color="auto" w:fill="FFFFFF"/>
            </w:pPr>
            <w:r w:rsidRPr="00CB45AE">
              <w:t>“Forget Coates VS West”</w:t>
            </w:r>
          </w:p>
          <w:p w:rsidR="00C25B98" w:rsidRDefault="002748C4" w:rsidP="00C25B98">
            <w:pPr>
              <w:shd w:val="clear" w:color="auto" w:fill="FFFFFF"/>
              <w:rPr>
                <w:color w:val="1155CC"/>
                <w:u w:val="single"/>
              </w:rPr>
            </w:pPr>
            <w:hyperlink r:id="rId15" w:tgtFrame="_blank" w:history="1">
              <w:r w:rsidR="00C25B98" w:rsidRPr="00CB45AE">
                <w:rPr>
                  <w:color w:val="1155CC"/>
                  <w:u w:val="single"/>
                </w:rPr>
                <w:t>https://theintercept.com/2017/12/21/cornel-west-ta-nehisi-coates-feud/</w:t>
              </w:r>
            </w:hyperlink>
          </w:p>
          <w:p w:rsidR="00CB18CE" w:rsidRPr="003E77E2" w:rsidRDefault="00CB18CE" w:rsidP="00CB18CE">
            <w:pPr>
              <w:shd w:val="clear" w:color="auto" w:fill="EFEFEC"/>
              <w:outlineLvl w:val="0"/>
              <w:rPr>
                <w:kern w:val="36"/>
              </w:rPr>
            </w:pPr>
            <w:r w:rsidRPr="003E77E2">
              <w:rPr>
                <w:kern w:val="36"/>
              </w:rPr>
              <w:t>“Ta-Nehisi Coates is the Neoliberal Face of the Black Freedom S</w:t>
            </w:r>
            <w:r w:rsidRPr="00CB18CE">
              <w:rPr>
                <w:kern w:val="36"/>
              </w:rPr>
              <w:t>truggle</w:t>
            </w:r>
            <w:r w:rsidRPr="003E77E2">
              <w:rPr>
                <w:kern w:val="36"/>
              </w:rPr>
              <w:t>”</w:t>
            </w:r>
          </w:p>
          <w:p w:rsidR="00CB18CE" w:rsidRPr="00CB45AE" w:rsidRDefault="002748C4" w:rsidP="00CB18CE">
            <w:pPr>
              <w:shd w:val="clear" w:color="auto" w:fill="FFFFFF"/>
              <w:rPr>
                <w:color w:val="222222"/>
              </w:rPr>
            </w:pPr>
            <w:hyperlink r:id="rId16" w:tgtFrame="_blank" w:history="1">
              <w:r w:rsidR="00C25B98" w:rsidRPr="00CB45AE">
                <w:rPr>
                  <w:color w:val="1155CC"/>
                  <w:u w:val="single"/>
                </w:rPr>
                <w:t>https://amp.theguardian.com/commentisfree/2017/dec/17/ta-nehisi-coates-neoliberal-black-struggle-cornel-west</w:t>
              </w:r>
            </w:hyperlink>
          </w:p>
          <w:p w:rsidR="00CB18CE" w:rsidRPr="00CB18CE" w:rsidRDefault="00CB18CE" w:rsidP="00CB18CE">
            <w:pPr>
              <w:shd w:val="clear" w:color="auto" w:fill="FFFFFF"/>
              <w:rPr>
                <w:color w:val="222222"/>
              </w:rPr>
            </w:pPr>
            <w:r w:rsidRPr="00CB45AE">
              <w:rPr>
                <w:bCs/>
                <w:kern w:val="36"/>
              </w:rPr>
              <w:t>“Cornel West’s Attacks on Ta-Nehisi Coates, E</w:t>
            </w:r>
            <w:r w:rsidRPr="00CB18CE">
              <w:rPr>
                <w:bCs/>
                <w:kern w:val="36"/>
              </w:rPr>
              <w:t>xplained</w:t>
            </w:r>
            <w:r w:rsidRPr="00CB45AE">
              <w:rPr>
                <w:bCs/>
                <w:kern w:val="36"/>
              </w:rPr>
              <w:t>”</w:t>
            </w:r>
          </w:p>
          <w:p w:rsidR="00CA2405" w:rsidRPr="008C4D2C" w:rsidRDefault="002748C4" w:rsidP="008C4D2C">
            <w:pPr>
              <w:shd w:val="clear" w:color="auto" w:fill="FFFFFF"/>
              <w:rPr>
                <w:color w:val="222222"/>
              </w:rPr>
            </w:pPr>
            <w:hyperlink r:id="rId17" w:tgtFrame="_blank" w:history="1">
              <w:r w:rsidR="00C25B98" w:rsidRPr="00CB45AE">
                <w:rPr>
                  <w:color w:val="1155CC"/>
                  <w:u w:val="single"/>
                </w:rPr>
                <w:t>https://www.vox.com/platform/amp/identities/2017/12/20/16795746/ta-nehisi-coates-cornel-west-twitter</w:t>
              </w:r>
            </w:hyperlink>
          </w:p>
        </w:tc>
        <w:tc>
          <w:tcPr>
            <w:tcW w:w="907" w:type="pct"/>
          </w:tcPr>
          <w:p w:rsidR="00CA2405" w:rsidRPr="00CB45AE" w:rsidRDefault="00DE383B" w:rsidP="00CA2405">
            <w:r w:rsidRPr="00CB45AE">
              <w:t>Discussion #9 is due by class-time on Tues, 20 March</w:t>
            </w:r>
          </w:p>
        </w:tc>
        <w:tc>
          <w:tcPr>
            <w:tcW w:w="624" w:type="pct"/>
          </w:tcPr>
          <w:p w:rsidR="00CA2405" w:rsidRPr="00CB45AE" w:rsidRDefault="00C5752F" w:rsidP="00CA2405">
            <w:pPr>
              <w:rPr>
                <w:b/>
              </w:rPr>
            </w:pPr>
            <w:r w:rsidRPr="00CB45AE">
              <w:rPr>
                <w:b/>
              </w:rPr>
              <w:t>Send Nancy email by 11:59 pm with 3 possibilities for your social movement investigation</w:t>
            </w:r>
          </w:p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March 20/Tuesday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Investigation of a Social Movement Project: finalize topics, brainstorm research, and set up a plan of action</w:t>
            </w:r>
          </w:p>
        </w:tc>
        <w:tc>
          <w:tcPr>
            <w:tcW w:w="2251" w:type="pct"/>
          </w:tcPr>
          <w:p w:rsidR="00CA2405" w:rsidRPr="00CB45AE" w:rsidRDefault="00CA2405" w:rsidP="00CA2405">
            <w:r w:rsidRPr="00CB45AE">
              <w:t>Workshop</w:t>
            </w:r>
          </w:p>
          <w:p w:rsidR="00CA2405" w:rsidRPr="00CB45AE" w:rsidRDefault="00CA2405" w:rsidP="00CA2405">
            <w:r w:rsidRPr="00CB45AE">
              <w:t>Rhetorical readings to be determined by your needs</w:t>
            </w:r>
          </w:p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March 22/Thursday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Investigation of a Social Movement Project: Audio-visual workshop for presentation</w:t>
            </w:r>
          </w:p>
        </w:tc>
        <w:tc>
          <w:tcPr>
            <w:tcW w:w="2251" w:type="pct"/>
          </w:tcPr>
          <w:p w:rsidR="00CA2405" w:rsidRPr="00CB45AE" w:rsidRDefault="00CA2405" w:rsidP="00CA2405">
            <w:r w:rsidRPr="00CB45AE">
              <w:t>Workshop—bring your materials</w:t>
            </w:r>
          </w:p>
          <w:p w:rsidR="00CA2405" w:rsidRPr="00CB45AE" w:rsidRDefault="00CA2405" w:rsidP="00CA2405">
            <w:r w:rsidRPr="00CB45AE">
              <w:t>Rhetorical readings to be determined by your needs</w:t>
            </w:r>
          </w:p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March 27/Tuesday</w:t>
            </w:r>
          </w:p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Investigation of a Social Movement Project: Research Support</w:t>
            </w:r>
          </w:p>
        </w:tc>
        <w:tc>
          <w:tcPr>
            <w:tcW w:w="2251" w:type="pct"/>
          </w:tcPr>
          <w:p w:rsidR="00CA2405" w:rsidRPr="00CB45AE" w:rsidRDefault="00CA2405" w:rsidP="00CA2405">
            <w:r w:rsidRPr="00CB45AE">
              <w:t xml:space="preserve">Meet at 8 am in the Jackson Library Citi Lab on main floor just across from the </w:t>
            </w:r>
            <w:r w:rsidR="00832CAF" w:rsidRPr="00CB45AE">
              <w:t>check-out</w:t>
            </w:r>
            <w:r w:rsidRPr="00CB45AE">
              <w:t xml:space="preserve"> desk. Jenny Dale will be helping us.</w:t>
            </w:r>
          </w:p>
          <w:p w:rsidR="00CA2405" w:rsidRPr="00CB45AE" w:rsidRDefault="00CA2405" w:rsidP="00CA2405"/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March 29/Thursday</w:t>
            </w:r>
          </w:p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 xml:space="preserve">What are we learning and documenting our research? </w:t>
            </w:r>
          </w:p>
        </w:tc>
        <w:tc>
          <w:tcPr>
            <w:tcW w:w="2251" w:type="pct"/>
          </w:tcPr>
          <w:p w:rsidR="00CA2405" w:rsidRPr="00CB45AE" w:rsidRDefault="00CA2405" w:rsidP="00CA2405">
            <w:r w:rsidRPr="00CB45AE">
              <w:t>Workshop—bring your materials</w:t>
            </w:r>
          </w:p>
          <w:p w:rsidR="00CA2405" w:rsidRPr="00CB45AE" w:rsidRDefault="00CA2405" w:rsidP="00CA2405">
            <w:r w:rsidRPr="00CB45AE">
              <w:t>Rhetorical readings to be determined by your needs</w:t>
            </w:r>
          </w:p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April 3/Tuesday</w:t>
            </w:r>
          </w:p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How are we analyzing and what does that tell us?</w:t>
            </w:r>
          </w:p>
        </w:tc>
        <w:tc>
          <w:tcPr>
            <w:tcW w:w="2251" w:type="pct"/>
          </w:tcPr>
          <w:p w:rsidR="00CA2405" w:rsidRPr="00CB45AE" w:rsidRDefault="00CA2405" w:rsidP="00CA2405">
            <w:r w:rsidRPr="00CB45AE">
              <w:t>Workshop—bring your materials</w:t>
            </w:r>
          </w:p>
          <w:p w:rsidR="00CA2405" w:rsidRPr="00CB45AE" w:rsidRDefault="00CA2405" w:rsidP="00CA2405">
            <w:r w:rsidRPr="00CB45AE">
              <w:t>Rhetorical readings to be determined by your needs</w:t>
            </w:r>
          </w:p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F31AEC" w:rsidRDefault="00CA2405" w:rsidP="00CA2405">
            <w:pPr>
              <w:rPr>
                <w:b/>
              </w:rPr>
            </w:pPr>
            <w:r w:rsidRPr="00F31AEC">
              <w:rPr>
                <w:b/>
              </w:rPr>
              <w:t>Bibliography due for class.</w:t>
            </w:r>
          </w:p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April 5/Thursday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pPr>
              <w:rPr>
                <w:b/>
              </w:rPr>
            </w:pPr>
            <w:r w:rsidRPr="00CB45AE">
              <w:rPr>
                <w:b/>
              </w:rPr>
              <w:t>NO CLASS</w:t>
            </w:r>
          </w:p>
        </w:tc>
        <w:tc>
          <w:tcPr>
            <w:tcW w:w="2251" w:type="pct"/>
          </w:tcPr>
          <w:p w:rsidR="00CA2405" w:rsidRPr="00CB45AE" w:rsidRDefault="00CA2405" w:rsidP="00CA2405">
            <w:r w:rsidRPr="00CB45AE">
              <w:t xml:space="preserve">Class cancelled to offset Digital ACT Studio appointment on your audio-visuals for your presentation. </w:t>
            </w:r>
          </w:p>
          <w:p w:rsidR="00CA2405" w:rsidRPr="00CB45AE" w:rsidRDefault="00CA2405" w:rsidP="00CA2405">
            <w:r w:rsidRPr="00CB45AE">
              <w:t>And</w:t>
            </w:r>
          </w:p>
          <w:p w:rsidR="00CA2405" w:rsidRPr="00CB45AE" w:rsidRDefault="00CA2405" w:rsidP="00CA2405">
            <w:r w:rsidRPr="00CB45AE">
              <w:t>Individual scheduled conferences over presentations with Nancy and Olivia</w:t>
            </w:r>
          </w:p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lastRenderedPageBreak/>
              <w:t>April 10/Tuesday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Fine-tuning presentation and support audio-visual materials</w:t>
            </w:r>
          </w:p>
        </w:tc>
        <w:tc>
          <w:tcPr>
            <w:tcW w:w="2251" w:type="pct"/>
          </w:tcPr>
          <w:p w:rsidR="00CA2405" w:rsidRPr="00CB45AE" w:rsidRDefault="00CA2405" w:rsidP="00CA2405">
            <w:r w:rsidRPr="00CB45AE">
              <w:t>Workshop: Bring all your materials for your presentation and your audio-visuals. Bring a draft of your rhetorical statement artifact to share with Nancy and Olivia for short conference.</w:t>
            </w:r>
          </w:p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>
            <w:r w:rsidRPr="00CB45AE">
              <w:t>Drafts of rhetorical statement artifact tied to your social movement</w:t>
            </w:r>
          </w:p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April 12/Thursday</w:t>
            </w:r>
          </w:p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Rhetorics of Social Movements Presentations</w:t>
            </w:r>
          </w:p>
        </w:tc>
        <w:tc>
          <w:tcPr>
            <w:tcW w:w="2251" w:type="pct"/>
          </w:tcPr>
          <w:p w:rsidR="00CA2405" w:rsidRPr="00CB45AE" w:rsidRDefault="00CA2405" w:rsidP="00CA2405"/>
        </w:tc>
        <w:tc>
          <w:tcPr>
            <w:tcW w:w="907" w:type="pct"/>
          </w:tcPr>
          <w:p w:rsidR="00CA2405" w:rsidRPr="00CB45AE" w:rsidRDefault="00DE383B" w:rsidP="00CA2405">
            <w:r w:rsidRPr="00CB45AE">
              <w:t>Discussion #10 is due by class-time on Tues, 17 April</w:t>
            </w:r>
          </w:p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April 17/Tuesday</w:t>
            </w:r>
          </w:p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Rhetorics of Social Movements Presentations</w:t>
            </w:r>
          </w:p>
        </w:tc>
        <w:tc>
          <w:tcPr>
            <w:tcW w:w="2251" w:type="pct"/>
          </w:tcPr>
          <w:p w:rsidR="00CA2405" w:rsidRPr="00CB45AE" w:rsidRDefault="00CA2405" w:rsidP="00CA2405"/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April 19/Thursday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Rhetorics of Social Movements Presentations</w:t>
            </w:r>
          </w:p>
          <w:p w:rsidR="00CA2405" w:rsidRPr="00CB45AE" w:rsidRDefault="00CA2405" w:rsidP="00CA2405">
            <w:r w:rsidRPr="00CB45AE">
              <w:t>Original Artifact Share</w:t>
            </w:r>
          </w:p>
        </w:tc>
        <w:tc>
          <w:tcPr>
            <w:tcW w:w="2251" w:type="pct"/>
          </w:tcPr>
          <w:p w:rsidR="00CA2405" w:rsidRPr="00CB45AE" w:rsidRDefault="00CA2405" w:rsidP="00CA2405"/>
        </w:tc>
        <w:tc>
          <w:tcPr>
            <w:tcW w:w="907" w:type="pct"/>
          </w:tcPr>
          <w:p w:rsidR="00CA2405" w:rsidRPr="00CB45AE" w:rsidRDefault="00DE383B" w:rsidP="00CA2405">
            <w:r w:rsidRPr="00CB45AE">
              <w:t>Discussion #11 is due by class-time on Tues, 24 April</w:t>
            </w:r>
          </w:p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CB45AE" w:rsidRDefault="00CA2405" w:rsidP="00CA2405">
            <w:r w:rsidRPr="00CB45AE">
              <w:t>April 24/Tuesday</w:t>
            </w:r>
          </w:p>
          <w:p w:rsidR="00CA2405" w:rsidRPr="00CB45AE" w:rsidRDefault="00CA2405" w:rsidP="00CA2405"/>
          <w:p w:rsidR="00CA2405" w:rsidRPr="00CB45AE" w:rsidRDefault="00CA2405" w:rsidP="00CA2405"/>
        </w:tc>
        <w:tc>
          <w:tcPr>
            <w:tcW w:w="782" w:type="pct"/>
          </w:tcPr>
          <w:p w:rsidR="00CA2405" w:rsidRPr="00CB45AE" w:rsidRDefault="00CA2405" w:rsidP="00CA2405">
            <w:r w:rsidRPr="00CB45AE">
              <w:t>Last Class—share course reflections, course analysis and evaluations</w:t>
            </w:r>
          </w:p>
        </w:tc>
        <w:tc>
          <w:tcPr>
            <w:tcW w:w="2251" w:type="pct"/>
          </w:tcPr>
          <w:p w:rsidR="00CA2405" w:rsidRPr="00CB45AE" w:rsidRDefault="00CA2405" w:rsidP="00CA2405"/>
        </w:tc>
        <w:tc>
          <w:tcPr>
            <w:tcW w:w="907" w:type="pct"/>
          </w:tcPr>
          <w:p w:rsidR="00CA2405" w:rsidRPr="00CB45AE" w:rsidRDefault="00DE383B" w:rsidP="00CA2405">
            <w:pPr>
              <w:rPr>
                <w:b/>
              </w:rPr>
            </w:pPr>
            <w:r w:rsidRPr="00CB45AE">
              <w:rPr>
                <w:b/>
              </w:rPr>
              <w:t>Discussion #12 is due by class-time on this day.</w:t>
            </w:r>
          </w:p>
          <w:p w:rsidR="00DE383B" w:rsidRPr="00CB45AE" w:rsidRDefault="00DE383B" w:rsidP="00CA2405"/>
          <w:p w:rsidR="00DE383B" w:rsidRPr="00CB45AE" w:rsidRDefault="00DE383B" w:rsidP="00CA2405">
            <w:r w:rsidRPr="00CB45AE">
              <w:rPr>
                <w:b/>
              </w:rPr>
              <w:t>Cut-off for Discussions 8-12 is 11:59 pm on Tuesday, 24 April</w:t>
            </w:r>
          </w:p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7F0F0A" w:rsidRDefault="00CA2405" w:rsidP="00CA2405">
            <w:r w:rsidRPr="00CB45AE">
              <w:t xml:space="preserve">Reading Day </w:t>
            </w:r>
          </w:p>
          <w:p w:rsidR="00CA2405" w:rsidRPr="00CB45AE" w:rsidRDefault="00CA2405" w:rsidP="00CA2405">
            <w:r w:rsidRPr="00CB45AE">
              <w:t>(April 26)</w:t>
            </w:r>
          </w:p>
        </w:tc>
        <w:tc>
          <w:tcPr>
            <w:tcW w:w="782" w:type="pct"/>
          </w:tcPr>
          <w:p w:rsidR="00CA2405" w:rsidRPr="00CB45AE" w:rsidRDefault="00CA2405" w:rsidP="00CA2405"/>
        </w:tc>
        <w:tc>
          <w:tcPr>
            <w:tcW w:w="2251" w:type="pct"/>
          </w:tcPr>
          <w:p w:rsidR="00CA2405" w:rsidRPr="00CB45AE" w:rsidRDefault="00CA2405" w:rsidP="00CA2405"/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  <w:tr w:rsidR="00CA2405" w:rsidRPr="00BA1239" w:rsidTr="003E77E2">
        <w:tc>
          <w:tcPr>
            <w:tcW w:w="436" w:type="pct"/>
          </w:tcPr>
          <w:p w:rsidR="00CA2405" w:rsidRPr="00AB59A1" w:rsidRDefault="00CA2405" w:rsidP="00CA2405">
            <w:pPr>
              <w:rPr>
                <w:b/>
              </w:rPr>
            </w:pPr>
            <w:r w:rsidRPr="00AB59A1">
              <w:rPr>
                <w:b/>
              </w:rPr>
              <w:t>Final Exam Time: May 1/Tuesday</w:t>
            </w:r>
          </w:p>
          <w:p w:rsidR="00CA2405" w:rsidRPr="007F0F0A" w:rsidRDefault="00CA2405" w:rsidP="00F31AEC">
            <w:r w:rsidRPr="00AB59A1">
              <w:rPr>
                <w:b/>
              </w:rPr>
              <w:t>8-11 am</w:t>
            </w:r>
          </w:p>
        </w:tc>
        <w:tc>
          <w:tcPr>
            <w:tcW w:w="782" w:type="pct"/>
          </w:tcPr>
          <w:p w:rsidR="00CA2405" w:rsidRPr="007F0F0A" w:rsidRDefault="00CA2405" w:rsidP="00CA2405"/>
        </w:tc>
        <w:tc>
          <w:tcPr>
            <w:tcW w:w="2251" w:type="pct"/>
          </w:tcPr>
          <w:p w:rsidR="00CA2405" w:rsidRPr="007F0F0A" w:rsidRDefault="007F0F0A" w:rsidP="00CA2405">
            <w:r w:rsidRPr="007F0F0A">
              <w:rPr>
                <w:rStyle w:val="Strong"/>
                <w:color w:val="2D3B45"/>
                <w:shd w:val="clear" w:color="auto" w:fill="FFFFFF"/>
              </w:rPr>
              <w:t>This is our exam time that you need to block out if we need to reschedule a class session or two due to inclement weather or other contingencies.</w:t>
            </w:r>
          </w:p>
        </w:tc>
        <w:tc>
          <w:tcPr>
            <w:tcW w:w="907" w:type="pct"/>
          </w:tcPr>
          <w:p w:rsidR="00CA2405" w:rsidRPr="00CB45AE" w:rsidRDefault="00CA2405" w:rsidP="00CA2405"/>
        </w:tc>
        <w:tc>
          <w:tcPr>
            <w:tcW w:w="624" w:type="pct"/>
          </w:tcPr>
          <w:p w:rsidR="00CA2405" w:rsidRPr="00CB45AE" w:rsidRDefault="00CA2405" w:rsidP="00CA2405"/>
        </w:tc>
      </w:tr>
    </w:tbl>
    <w:p w:rsidR="009E6482" w:rsidRPr="00BA1239" w:rsidRDefault="009E6482"/>
    <w:p w:rsidR="009E6482" w:rsidRPr="00BA1239" w:rsidRDefault="009E6482"/>
    <w:sectPr w:rsidR="009E6482" w:rsidRPr="00BA1239" w:rsidSect="009E64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82"/>
    <w:rsid w:val="0001177F"/>
    <w:rsid w:val="000134DC"/>
    <w:rsid w:val="000225E4"/>
    <w:rsid w:val="000226B8"/>
    <w:rsid w:val="000337D4"/>
    <w:rsid w:val="00040792"/>
    <w:rsid w:val="00081844"/>
    <w:rsid w:val="00084891"/>
    <w:rsid w:val="00086DE5"/>
    <w:rsid w:val="0009570E"/>
    <w:rsid w:val="000A3152"/>
    <w:rsid w:val="000C7EDF"/>
    <w:rsid w:val="000E0B84"/>
    <w:rsid w:val="000F2BCF"/>
    <w:rsid w:val="0010198C"/>
    <w:rsid w:val="00136EE7"/>
    <w:rsid w:val="001B1EB5"/>
    <w:rsid w:val="001C0710"/>
    <w:rsid w:val="00201438"/>
    <w:rsid w:val="002164BE"/>
    <w:rsid w:val="002748C4"/>
    <w:rsid w:val="002A669C"/>
    <w:rsid w:val="002A75A3"/>
    <w:rsid w:val="002D14C8"/>
    <w:rsid w:val="002F3747"/>
    <w:rsid w:val="00311B3C"/>
    <w:rsid w:val="0036502F"/>
    <w:rsid w:val="003E23AF"/>
    <w:rsid w:val="003E77E2"/>
    <w:rsid w:val="00402381"/>
    <w:rsid w:val="00404629"/>
    <w:rsid w:val="0047051C"/>
    <w:rsid w:val="004A4905"/>
    <w:rsid w:val="00502166"/>
    <w:rsid w:val="00502A8E"/>
    <w:rsid w:val="005035CE"/>
    <w:rsid w:val="00511FB5"/>
    <w:rsid w:val="00550592"/>
    <w:rsid w:val="00582220"/>
    <w:rsid w:val="005903EE"/>
    <w:rsid w:val="0059245C"/>
    <w:rsid w:val="005F7B9B"/>
    <w:rsid w:val="00617DF5"/>
    <w:rsid w:val="00663E7D"/>
    <w:rsid w:val="00670AFB"/>
    <w:rsid w:val="006B7EE8"/>
    <w:rsid w:val="006C15A0"/>
    <w:rsid w:val="007253CB"/>
    <w:rsid w:val="00763DDA"/>
    <w:rsid w:val="00784992"/>
    <w:rsid w:val="00795B52"/>
    <w:rsid w:val="007B61D9"/>
    <w:rsid w:val="007C1731"/>
    <w:rsid w:val="007C6BF4"/>
    <w:rsid w:val="007D4526"/>
    <w:rsid w:val="007D7822"/>
    <w:rsid w:val="007F0809"/>
    <w:rsid w:val="007F0F0A"/>
    <w:rsid w:val="00832CAF"/>
    <w:rsid w:val="008430E0"/>
    <w:rsid w:val="00844AFB"/>
    <w:rsid w:val="008479C6"/>
    <w:rsid w:val="008550B9"/>
    <w:rsid w:val="0085659A"/>
    <w:rsid w:val="00881A19"/>
    <w:rsid w:val="00885495"/>
    <w:rsid w:val="008B6FC1"/>
    <w:rsid w:val="008C2D0F"/>
    <w:rsid w:val="008C4D2C"/>
    <w:rsid w:val="008E4CD3"/>
    <w:rsid w:val="00916A5A"/>
    <w:rsid w:val="00926627"/>
    <w:rsid w:val="00943B95"/>
    <w:rsid w:val="00982AF4"/>
    <w:rsid w:val="009B09A4"/>
    <w:rsid w:val="009C5104"/>
    <w:rsid w:val="009D2C0A"/>
    <w:rsid w:val="009D4D4A"/>
    <w:rsid w:val="009E6482"/>
    <w:rsid w:val="00A123D8"/>
    <w:rsid w:val="00A124B5"/>
    <w:rsid w:val="00AB59A1"/>
    <w:rsid w:val="00AC66C0"/>
    <w:rsid w:val="00AF6BDD"/>
    <w:rsid w:val="00B500EC"/>
    <w:rsid w:val="00B64F9A"/>
    <w:rsid w:val="00B74F56"/>
    <w:rsid w:val="00B91275"/>
    <w:rsid w:val="00BA1239"/>
    <w:rsid w:val="00BC5AB3"/>
    <w:rsid w:val="00BC694D"/>
    <w:rsid w:val="00C062A2"/>
    <w:rsid w:val="00C14D7C"/>
    <w:rsid w:val="00C21BE5"/>
    <w:rsid w:val="00C25B98"/>
    <w:rsid w:val="00C45CA3"/>
    <w:rsid w:val="00C46A77"/>
    <w:rsid w:val="00C54E7E"/>
    <w:rsid w:val="00C5752F"/>
    <w:rsid w:val="00C85370"/>
    <w:rsid w:val="00CA2405"/>
    <w:rsid w:val="00CB18CE"/>
    <w:rsid w:val="00CB45AE"/>
    <w:rsid w:val="00CF5E8F"/>
    <w:rsid w:val="00D729E2"/>
    <w:rsid w:val="00DD22C4"/>
    <w:rsid w:val="00DE383B"/>
    <w:rsid w:val="00DE77E9"/>
    <w:rsid w:val="00DF56B0"/>
    <w:rsid w:val="00DF56D5"/>
    <w:rsid w:val="00E155B6"/>
    <w:rsid w:val="00E21C94"/>
    <w:rsid w:val="00E31AB1"/>
    <w:rsid w:val="00E86FF8"/>
    <w:rsid w:val="00EE06F2"/>
    <w:rsid w:val="00F0412D"/>
    <w:rsid w:val="00F31AEC"/>
    <w:rsid w:val="00F6795D"/>
    <w:rsid w:val="00F929EF"/>
    <w:rsid w:val="00F92E84"/>
    <w:rsid w:val="00FB19FB"/>
    <w:rsid w:val="00FB34C0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F9919-FBE2-4470-B7F3-BC133982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48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23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38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F0F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black-history/civil-rights-movement/pictures/integration-of-central-high-school" TargetMode="External"/><Relationship Id="rId13" Type="http://schemas.openxmlformats.org/officeDocument/2006/relationships/hyperlink" Target="http://www.americanrhetoric.com/speeches/stokelycarmichaelblackpower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tinmovement.org/history/america-civil-rights-timeline.asp" TargetMode="External"/><Relationship Id="rId12" Type="http://schemas.openxmlformats.org/officeDocument/2006/relationships/hyperlink" Target="http://www.americanrhetoric.com/speeches/shirleychisholmequalrights.htm" TargetMode="External"/><Relationship Id="rId17" Type="http://schemas.openxmlformats.org/officeDocument/2006/relationships/hyperlink" Target="https://www.vox.com/platform/amp/identities/2017/12/20/16795746/ta-nehisi-coates-cornel-west-twitt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mp.theguardian.com/commentisfree/2017/dec/17/ta-nehisi-coates-neoliberal-black-struggle-cornel-west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outh.unc.edu/church/intro.html" TargetMode="External"/><Relationship Id="rId11" Type="http://schemas.openxmlformats.org/officeDocument/2006/relationships/hyperlink" Target="http://go.galegroup.com.libproxy.uncg.edu/gdsc/i.do?action=interpret&amp;id=4ZGY&amp;v=2.1&amp;u=gree35277&amp;it=aboutCollections&amp;p=GDSC&amp;sw=w&amp;authCount=1" TargetMode="External"/><Relationship Id="rId5" Type="http://schemas.openxmlformats.org/officeDocument/2006/relationships/hyperlink" Target="https://www.ted.com/talks/wael_ghonim_let_s_design_social_media_that_drives_real_change/?utm_campaign=social&amp;utm_medium=referral&amp;utm_source=t.co&amp;utm_content=talk&amp;utm_term=technology" TargetMode="External"/><Relationship Id="rId15" Type="http://schemas.openxmlformats.org/officeDocument/2006/relationships/hyperlink" Target="https://theintercept.com/2017/12/21/cornel-west-ta-nehisi-coates-feud/" TargetMode="External"/><Relationship Id="rId10" Type="http://schemas.openxmlformats.org/officeDocument/2006/relationships/hyperlink" Target="http://www.americanrhetoric.com/speeches/mlkatimetobreaksilence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newyorker.com/magazine/2010/10/04/small-change-malcolm-gladwell" TargetMode="External"/><Relationship Id="rId9" Type="http://schemas.openxmlformats.org/officeDocument/2006/relationships/hyperlink" Target="http://www.americanrhetoric.com/speeches/mlkihaveadream.htm" TargetMode="External"/><Relationship Id="rId14" Type="http://schemas.openxmlformats.org/officeDocument/2006/relationships/hyperlink" Target="http://www.americanrhetoric.com/MovieSpeeches/moviespeechmacolmxharl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Myers</cp:lastModifiedBy>
  <cp:revision>67</cp:revision>
  <cp:lastPrinted>2018-01-14T13:20:00Z</cp:lastPrinted>
  <dcterms:created xsi:type="dcterms:W3CDTF">2017-08-11T17:30:00Z</dcterms:created>
  <dcterms:modified xsi:type="dcterms:W3CDTF">2018-01-14T13:20:00Z</dcterms:modified>
</cp:coreProperties>
</file>