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2936" w14:textId="58794196" w:rsidR="00323CAB" w:rsidRPr="00A46AE7" w:rsidRDefault="00323CAB" w:rsidP="00323CAB">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Nashyra Zheng</w:t>
      </w:r>
    </w:p>
    <w:p w14:paraId="3ED5F394" w14:textId="766A2712" w:rsidR="00323CAB" w:rsidRPr="00A46AE7" w:rsidRDefault="00323CAB" w:rsidP="00323CAB">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DEN1100 OL10</w:t>
      </w:r>
    </w:p>
    <w:p w14:paraId="6169CBE8" w14:textId="57E9605D" w:rsidR="00323CAB" w:rsidRPr="00A46AE7" w:rsidRDefault="00323CAB" w:rsidP="00323CAB">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March 25, 2021</w:t>
      </w:r>
    </w:p>
    <w:p w14:paraId="2F22AF3F" w14:textId="60A9C719" w:rsidR="00323CAB" w:rsidRPr="00A46AE7" w:rsidRDefault="00323CAB" w:rsidP="00323CAB">
      <w:pPr>
        <w:spacing w:after="0" w:line="240" w:lineRule="auto"/>
        <w:rPr>
          <w:rFonts w:ascii="Times New Roman" w:hAnsi="Times New Roman" w:cs="Times New Roman"/>
          <w:sz w:val="24"/>
          <w:szCs w:val="24"/>
        </w:rPr>
      </w:pPr>
    </w:p>
    <w:p w14:paraId="6C47E14C" w14:textId="27BEA49E" w:rsidR="00323CAB" w:rsidRPr="00A46AE7" w:rsidRDefault="00BC0D82" w:rsidP="00323CAB">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 xml:space="preserve">Part 1: </w:t>
      </w:r>
      <w:r w:rsidR="00F37A92" w:rsidRPr="00A46AE7">
        <w:rPr>
          <w:rFonts w:ascii="Times New Roman" w:hAnsi="Times New Roman" w:cs="Times New Roman"/>
          <w:sz w:val="24"/>
          <w:szCs w:val="24"/>
        </w:rPr>
        <w:t>Literature Review</w:t>
      </w:r>
    </w:p>
    <w:p w14:paraId="72F1C730" w14:textId="77777777" w:rsidR="005D5FF2" w:rsidRPr="00A46AE7" w:rsidRDefault="005D5FF2" w:rsidP="00F37A92">
      <w:pPr>
        <w:spacing w:after="0" w:line="240" w:lineRule="auto"/>
        <w:rPr>
          <w:rFonts w:ascii="Times New Roman" w:hAnsi="Times New Roman" w:cs="Times New Roman"/>
          <w:sz w:val="24"/>
          <w:szCs w:val="24"/>
        </w:rPr>
      </w:pPr>
    </w:p>
    <w:p w14:paraId="36B9C9B6" w14:textId="6A164213" w:rsidR="00F37A92" w:rsidRPr="00A46AE7" w:rsidRDefault="00F37A92" w:rsidP="00F37A92">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 xml:space="preserve">Münzel, T., Hahad, O., Kuntic, M., Keaney, J. F., Deanfield, J. E., &amp;amp; Daiber, A. (2020, June                          </w:t>
      </w:r>
    </w:p>
    <w:p w14:paraId="1BC327DA" w14:textId="28DC96A3" w:rsidR="00F37A92" w:rsidRPr="00A46AE7" w:rsidRDefault="00F37A92" w:rsidP="00F37A92">
      <w:pPr>
        <w:spacing w:after="0" w:line="240" w:lineRule="auto"/>
        <w:ind w:left="720"/>
        <w:rPr>
          <w:rFonts w:ascii="Times New Roman" w:hAnsi="Times New Roman" w:cs="Times New Roman"/>
          <w:sz w:val="24"/>
          <w:szCs w:val="24"/>
        </w:rPr>
      </w:pPr>
      <w:r w:rsidRPr="00A46AE7">
        <w:rPr>
          <w:rFonts w:ascii="Times New Roman" w:hAnsi="Times New Roman" w:cs="Times New Roman"/>
          <w:sz w:val="24"/>
          <w:szCs w:val="24"/>
        </w:rPr>
        <w:t xml:space="preserve">25). Effects of tobacco cigarettes, e-cigarettes, and waterpipe smoking on endothelial function and clinical outcomes. OUP Academic. </w:t>
      </w:r>
      <w:hyperlink r:id="rId7" w:history="1">
        <w:r w:rsidRPr="00A46AE7">
          <w:rPr>
            <w:rStyle w:val="Hyperlink"/>
            <w:rFonts w:ascii="Times New Roman" w:hAnsi="Times New Roman" w:cs="Times New Roman"/>
            <w:color w:val="auto"/>
            <w:sz w:val="24"/>
            <w:szCs w:val="24"/>
          </w:rPr>
          <w:t>https://academic.oup.com/eurheartj/article/41/41/4057/5861975</w:t>
        </w:r>
      </w:hyperlink>
      <w:r w:rsidRPr="00A46AE7">
        <w:rPr>
          <w:rFonts w:ascii="Times New Roman" w:hAnsi="Times New Roman" w:cs="Times New Roman"/>
          <w:sz w:val="24"/>
          <w:szCs w:val="24"/>
        </w:rPr>
        <w:t>.</w:t>
      </w:r>
    </w:p>
    <w:p w14:paraId="6508D2CA" w14:textId="77777777" w:rsidR="00F37A92" w:rsidRPr="00A46AE7" w:rsidRDefault="00EE0BDC" w:rsidP="00F37A92">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 xml:space="preserve">Nazir, M. A., Al-Ansari, A., Abbasi, N., &amp; Almas, K. (2019). Global Prevalence of Tobacco Use </w:t>
      </w:r>
    </w:p>
    <w:p w14:paraId="03602D7A" w14:textId="1E8B8A58" w:rsidR="00EE0BDC" w:rsidRPr="00A46AE7" w:rsidRDefault="00EE0BDC" w:rsidP="00F37A92">
      <w:pPr>
        <w:spacing w:after="0" w:line="240" w:lineRule="auto"/>
        <w:ind w:left="720"/>
        <w:rPr>
          <w:rFonts w:ascii="Times New Roman" w:hAnsi="Times New Roman" w:cs="Times New Roman"/>
          <w:sz w:val="24"/>
          <w:szCs w:val="24"/>
        </w:rPr>
      </w:pPr>
      <w:r w:rsidRPr="00A46AE7">
        <w:rPr>
          <w:rFonts w:ascii="Times New Roman" w:hAnsi="Times New Roman" w:cs="Times New Roman"/>
          <w:sz w:val="24"/>
          <w:szCs w:val="24"/>
        </w:rPr>
        <w:t xml:space="preserve">in Adolescents and Its Adverse Oral Health Consequences. Open access Macedonian journal of medical sciences, 7(21), 3659–3666. </w:t>
      </w:r>
      <w:hyperlink r:id="rId8" w:history="1">
        <w:r w:rsidRPr="00A46AE7">
          <w:rPr>
            <w:rStyle w:val="Hyperlink"/>
            <w:rFonts w:ascii="Times New Roman" w:hAnsi="Times New Roman" w:cs="Times New Roman"/>
            <w:color w:val="auto"/>
            <w:sz w:val="24"/>
            <w:szCs w:val="24"/>
          </w:rPr>
          <w:t>https://doi.org/10.3889/oamjms.2019.542</w:t>
        </w:r>
      </w:hyperlink>
    </w:p>
    <w:p w14:paraId="70D84B55" w14:textId="77777777" w:rsidR="00F37A92" w:rsidRPr="00A46AE7" w:rsidRDefault="00EE0BDC" w:rsidP="00F37A92">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 xml:space="preserve">Smoking, gum disease, and tooth loss. (2021, February 15). </w:t>
      </w:r>
    </w:p>
    <w:p w14:paraId="6AB19EAE" w14:textId="73AB4F92" w:rsidR="00EE0BDC" w:rsidRPr="00A46AE7" w:rsidRDefault="007314EA" w:rsidP="00F37A92">
      <w:pPr>
        <w:spacing w:after="0" w:line="240" w:lineRule="auto"/>
        <w:ind w:firstLine="720"/>
        <w:rPr>
          <w:rFonts w:ascii="Times New Roman" w:hAnsi="Times New Roman" w:cs="Times New Roman"/>
          <w:sz w:val="24"/>
          <w:szCs w:val="24"/>
        </w:rPr>
      </w:pPr>
      <w:hyperlink r:id="rId9" w:history="1">
        <w:r w:rsidR="00F37A92" w:rsidRPr="00A46AE7">
          <w:rPr>
            <w:rStyle w:val="Hyperlink"/>
            <w:rFonts w:ascii="Times New Roman" w:hAnsi="Times New Roman" w:cs="Times New Roman"/>
            <w:color w:val="auto"/>
            <w:sz w:val="24"/>
            <w:szCs w:val="24"/>
          </w:rPr>
          <w:t>https://www.cdc.gov/tobacco/campaign/tips/diseases/periodontal-gum-disease.html</w:t>
        </w:r>
      </w:hyperlink>
      <w:r w:rsidR="00EE0BDC" w:rsidRPr="00A46AE7">
        <w:rPr>
          <w:rFonts w:ascii="Times New Roman" w:hAnsi="Times New Roman" w:cs="Times New Roman"/>
          <w:sz w:val="24"/>
          <w:szCs w:val="24"/>
        </w:rPr>
        <w:t>.</w:t>
      </w:r>
    </w:p>
    <w:p w14:paraId="1C7075F3" w14:textId="318BBDC9" w:rsidR="00F37A92" w:rsidRPr="00A46AE7" w:rsidRDefault="00F37A92">
      <w:pPr>
        <w:spacing w:after="0" w:line="240" w:lineRule="auto"/>
        <w:rPr>
          <w:rFonts w:ascii="Times New Roman" w:hAnsi="Times New Roman" w:cs="Times New Roman"/>
          <w:sz w:val="24"/>
          <w:szCs w:val="24"/>
        </w:rPr>
      </w:pPr>
    </w:p>
    <w:p w14:paraId="58FCA84D" w14:textId="2701A3C3" w:rsidR="00F37A92" w:rsidRPr="00A46AE7" w:rsidRDefault="00F37A92">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 xml:space="preserve">Part 2: </w:t>
      </w:r>
    </w:p>
    <w:p w14:paraId="04F4293D" w14:textId="4073790B" w:rsidR="00F37A92" w:rsidRPr="00A46AE7" w:rsidRDefault="00F37A92">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r>
    </w:p>
    <w:p w14:paraId="1E3F97A2" w14:textId="55E0BFD8" w:rsidR="008D6914" w:rsidRPr="00A46AE7" w:rsidRDefault="005D5FF2">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r>
      <w:r w:rsidR="00BA7214" w:rsidRPr="00A46AE7">
        <w:rPr>
          <w:rFonts w:ascii="Times New Roman" w:hAnsi="Times New Roman" w:cs="Times New Roman"/>
          <w:sz w:val="24"/>
          <w:szCs w:val="24"/>
        </w:rPr>
        <w:t xml:space="preserve">The use of tobacco products </w:t>
      </w:r>
      <w:r w:rsidR="009675D1" w:rsidRPr="00A46AE7">
        <w:rPr>
          <w:rFonts w:ascii="Times New Roman" w:hAnsi="Times New Roman" w:cs="Times New Roman"/>
          <w:sz w:val="24"/>
          <w:szCs w:val="24"/>
        </w:rPr>
        <w:t xml:space="preserve">keeps increasing, from new inventions like electronic cigarettes to old inventions of cigars and cigarillos. Today I will be talking about cigarettes. Just about 34 million US adults smoke cigarettes. (CDC.gov) </w:t>
      </w:r>
      <w:r w:rsidR="008D6914" w:rsidRPr="00A46AE7">
        <w:rPr>
          <w:rFonts w:ascii="Times New Roman" w:hAnsi="Times New Roman" w:cs="Times New Roman"/>
          <w:sz w:val="24"/>
          <w:szCs w:val="24"/>
        </w:rPr>
        <w:t>With cigarettes</w:t>
      </w:r>
      <w:r w:rsidR="008D74CA">
        <w:rPr>
          <w:rFonts w:ascii="Times New Roman" w:hAnsi="Times New Roman" w:cs="Times New Roman"/>
          <w:sz w:val="24"/>
          <w:szCs w:val="24"/>
        </w:rPr>
        <w:t>,</w:t>
      </w:r>
      <w:r w:rsidR="008D6914" w:rsidRPr="00A46AE7">
        <w:rPr>
          <w:rFonts w:ascii="Times New Roman" w:hAnsi="Times New Roman" w:cs="Times New Roman"/>
          <w:sz w:val="24"/>
          <w:szCs w:val="24"/>
        </w:rPr>
        <w:t xml:space="preserve"> it is quite interesting how it does not only affect the individual burning the cigarette, but it also affects those surrounding them. Secondhand smoke is known to be just as fatal and damaging when compared to firsthand smokers. </w:t>
      </w:r>
    </w:p>
    <w:p w14:paraId="160A0C2F" w14:textId="1835A6C6" w:rsidR="008D6914" w:rsidRPr="00A46AE7" w:rsidRDefault="008D6914">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t xml:space="preserve">I chose this tobacco product because I was intrigued to learn more about how such a small thing </w:t>
      </w:r>
      <w:r w:rsidR="008D74CA">
        <w:rPr>
          <w:rFonts w:ascii="Times New Roman" w:hAnsi="Times New Roman" w:cs="Times New Roman"/>
          <w:sz w:val="24"/>
          <w:szCs w:val="24"/>
        </w:rPr>
        <w:t>as</w:t>
      </w:r>
      <w:r w:rsidRPr="00A46AE7">
        <w:rPr>
          <w:rFonts w:ascii="Times New Roman" w:hAnsi="Times New Roman" w:cs="Times New Roman"/>
          <w:sz w:val="24"/>
          <w:szCs w:val="24"/>
        </w:rPr>
        <w:t xml:space="preserve"> a cigarette can cause so much harm. </w:t>
      </w:r>
      <w:r w:rsidR="00E8120E" w:rsidRPr="00A46AE7">
        <w:rPr>
          <w:rFonts w:ascii="Times New Roman" w:hAnsi="Times New Roman" w:cs="Times New Roman"/>
          <w:sz w:val="24"/>
          <w:szCs w:val="24"/>
        </w:rPr>
        <w:t>Coming from an Asian background, I grew up seeing</w:t>
      </w:r>
      <w:r w:rsidR="00D01AE0" w:rsidRPr="00A46AE7">
        <w:rPr>
          <w:rFonts w:ascii="Times New Roman" w:hAnsi="Times New Roman" w:cs="Times New Roman"/>
          <w:sz w:val="24"/>
          <w:szCs w:val="24"/>
        </w:rPr>
        <w:t>,</w:t>
      </w:r>
      <w:r w:rsidR="00E8120E" w:rsidRPr="00A46AE7">
        <w:rPr>
          <w:rFonts w:ascii="Times New Roman" w:hAnsi="Times New Roman" w:cs="Times New Roman"/>
          <w:sz w:val="24"/>
          <w:szCs w:val="24"/>
        </w:rPr>
        <w:t xml:space="preserve"> mostly men smoking one pack a day. I never understood the effects it had on them or if it affected us as kids. I later came to </w:t>
      </w:r>
      <w:r w:rsidR="007314EA">
        <w:rPr>
          <w:rFonts w:ascii="Times New Roman" w:hAnsi="Times New Roman" w:cs="Times New Roman"/>
          <w:sz w:val="24"/>
          <w:szCs w:val="24"/>
        </w:rPr>
        <w:t>the</w:t>
      </w:r>
      <w:r w:rsidR="00E8120E" w:rsidRPr="00A46AE7">
        <w:rPr>
          <w:rFonts w:ascii="Times New Roman" w:hAnsi="Times New Roman" w:cs="Times New Roman"/>
          <w:sz w:val="24"/>
          <w:szCs w:val="24"/>
        </w:rPr>
        <w:t xml:space="preserve"> conclusion when my little cousin who was only 5 years old had to be hospitalized due to secondhand smoke. This was an eye-opener to my uncle who would smoke one pack a day to want to reduce the amount. Surprisingly to me that this </w:t>
      </w:r>
      <w:r w:rsidR="00D01AE0" w:rsidRPr="00A46AE7">
        <w:rPr>
          <w:rFonts w:ascii="Times New Roman" w:hAnsi="Times New Roman" w:cs="Times New Roman"/>
          <w:sz w:val="24"/>
          <w:szCs w:val="24"/>
        </w:rPr>
        <w:t xml:space="preserve">turn </w:t>
      </w:r>
      <w:r w:rsidR="00E8120E" w:rsidRPr="00A46AE7">
        <w:rPr>
          <w:rFonts w:ascii="Times New Roman" w:hAnsi="Times New Roman" w:cs="Times New Roman"/>
          <w:sz w:val="24"/>
          <w:szCs w:val="24"/>
        </w:rPr>
        <w:t xml:space="preserve">of events did not make him want to stop smoking cigarettes all at once, but that can be </w:t>
      </w:r>
      <w:r w:rsidR="00D01AE0" w:rsidRPr="00A46AE7">
        <w:rPr>
          <w:rFonts w:ascii="Times New Roman" w:hAnsi="Times New Roman" w:cs="Times New Roman"/>
          <w:sz w:val="24"/>
          <w:szCs w:val="24"/>
        </w:rPr>
        <w:t>further investigated</w:t>
      </w:r>
      <w:r w:rsidR="00E8120E" w:rsidRPr="00A46AE7">
        <w:rPr>
          <w:rFonts w:ascii="Times New Roman" w:hAnsi="Times New Roman" w:cs="Times New Roman"/>
          <w:sz w:val="24"/>
          <w:szCs w:val="24"/>
        </w:rPr>
        <w:t xml:space="preserve"> </w:t>
      </w:r>
      <w:r w:rsidR="00D01AE0" w:rsidRPr="00A46AE7">
        <w:rPr>
          <w:rFonts w:ascii="Times New Roman" w:hAnsi="Times New Roman" w:cs="Times New Roman"/>
          <w:sz w:val="24"/>
          <w:szCs w:val="24"/>
        </w:rPr>
        <w:t xml:space="preserve">to </w:t>
      </w:r>
      <w:r w:rsidR="00E8120E" w:rsidRPr="00A46AE7">
        <w:rPr>
          <w:rFonts w:ascii="Times New Roman" w:hAnsi="Times New Roman" w:cs="Times New Roman"/>
          <w:sz w:val="24"/>
          <w:szCs w:val="24"/>
        </w:rPr>
        <w:t>what is embedded in these small rolls of paper that we call cigarettes.</w:t>
      </w:r>
    </w:p>
    <w:p w14:paraId="1E8438A3" w14:textId="6D4F4E56" w:rsidR="00E8120E" w:rsidRPr="00A46AE7" w:rsidRDefault="00E8120E">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r>
      <w:r w:rsidR="00D01AE0" w:rsidRPr="00A46AE7">
        <w:rPr>
          <w:rFonts w:ascii="Times New Roman" w:hAnsi="Times New Roman" w:cs="Times New Roman"/>
          <w:sz w:val="24"/>
          <w:szCs w:val="24"/>
        </w:rPr>
        <w:t xml:space="preserve">The main ingredient that makes up a cigarette is tobacco. Tobacco leaves are dried and utilized. These leaves contain nicotine, which is the main source of what causes addiction in tobacco product users. </w:t>
      </w:r>
      <w:r w:rsidR="002D0A52" w:rsidRPr="00A46AE7">
        <w:rPr>
          <w:rFonts w:ascii="Times New Roman" w:hAnsi="Times New Roman" w:cs="Times New Roman"/>
          <w:sz w:val="24"/>
          <w:szCs w:val="24"/>
        </w:rPr>
        <w:t>In cigarettes</w:t>
      </w:r>
      <w:r w:rsidR="008D74CA">
        <w:rPr>
          <w:rFonts w:ascii="Times New Roman" w:hAnsi="Times New Roman" w:cs="Times New Roman"/>
          <w:sz w:val="24"/>
          <w:szCs w:val="24"/>
        </w:rPr>
        <w:t>,</w:t>
      </w:r>
      <w:r w:rsidR="002D0A52" w:rsidRPr="00A46AE7">
        <w:rPr>
          <w:rFonts w:ascii="Times New Roman" w:hAnsi="Times New Roman" w:cs="Times New Roman"/>
          <w:sz w:val="24"/>
          <w:szCs w:val="24"/>
        </w:rPr>
        <w:t xml:space="preserve"> there are quite a lot of other ingredients that are known to be poisonous for day-to-day consumers. Just listing a few and where they are seen in our day-to-day; acetone- used for nail polish removing, ammonia- home cleaning product, lead- found in batteries, carbon monoxide- car exhaust fumes</w:t>
      </w:r>
      <w:r w:rsidR="008D74CA">
        <w:rPr>
          <w:rFonts w:ascii="Times New Roman" w:hAnsi="Times New Roman" w:cs="Times New Roman"/>
          <w:sz w:val="24"/>
          <w:szCs w:val="24"/>
        </w:rPr>
        <w:t>,</w:t>
      </w:r>
      <w:r w:rsidR="002D0A52" w:rsidRPr="00A46AE7">
        <w:rPr>
          <w:rFonts w:ascii="Times New Roman" w:hAnsi="Times New Roman" w:cs="Times New Roman"/>
          <w:sz w:val="24"/>
          <w:szCs w:val="24"/>
        </w:rPr>
        <w:t xml:space="preserve"> and much more that goes up to just about 600 ingredients. Since cigarettes are burned, these ingredients make up just about 7,000 chemicals when </w:t>
      </w:r>
      <w:r w:rsidR="00AE3B1C" w:rsidRPr="00A46AE7">
        <w:rPr>
          <w:rFonts w:ascii="Times New Roman" w:hAnsi="Times New Roman" w:cs="Times New Roman"/>
          <w:sz w:val="24"/>
          <w:szCs w:val="24"/>
        </w:rPr>
        <w:t>inhaled</w:t>
      </w:r>
      <w:r w:rsidR="00A72BAD" w:rsidRPr="00A46AE7">
        <w:rPr>
          <w:rFonts w:ascii="Times New Roman" w:hAnsi="Times New Roman" w:cs="Times New Roman"/>
          <w:sz w:val="24"/>
          <w:szCs w:val="24"/>
        </w:rPr>
        <w:t xml:space="preserve"> affecti</w:t>
      </w:r>
      <w:r w:rsidR="008D74CA">
        <w:rPr>
          <w:rFonts w:ascii="Times New Roman" w:hAnsi="Times New Roman" w:cs="Times New Roman"/>
          <w:sz w:val="24"/>
          <w:szCs w:val="24"/>
        </w:rPr>
        <w:t>ng</w:t>
      </w:r>
      <w:r w:rsidR="00A72BAD" w:rsidRPr="00A46AE7">
        <w:rPr>
          <w:rFonts w:ascii="Times New Roman" w:hAnsi="Times New Roman" w:cs="Times New Roman"/>
          <w:sz w:val="24"/>
          <w:szCs w:val="24"/>
        </w:rPr>
        <w:t xml:space="preserve"> someone’s health and their oral health. </w:t>
      </w:r>
    </w:p>
    <w:p w14:paraId="7B1BE367" w14:textId="1A83CF21" w:rsidR="002D0A52" w:rsidRPr="00A46AE7" w:rsidRDefault="00A72BAD">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r>
      <w:r w:rsidR="00AE3B1C" w:rsidRPr="00A46AE7">
        <w:rPr>
          <w:rFonts w:ascii="Times New Roman" w:hAnsi="Times New Roman" w:cs="Times New Roman"/>
          <w:sz w:val="24"/>
          <w:szCs w:val="24"/>
        </w:rPr>
        <w:t>Tobacco use is a risk factor for a lot of diseases like cancer, heart disease, chronic obstructive pulmonary disease, and much more systemic health compromi</w:t>
      </w:r>
      <w:r w:rsidR="002F649F" w:rsidRPr="00A46AE7">
        <w:rPr>
          <w:rFonts w:ascii="Times New Roman" w:hAnsi="Times New Roman" w:cs="Times New Roman"/>
          <w:sz w:val="24"/>
          <w:szCs w:val="24"/>
        </w:rPr>
        <w:t xml:space="preserve">ses. </w:t>
      </w:r>
      <w:r w:rsidR="00F00DEC" w:rsidRPr="00A46AE7">
        <w:rPr>
          <w:rFonts w:ascii="Times New Roman" w:hAnsi="Times New Roman" w:cs="Times New Roman"/>
          <w:sz w:val="24"/>
          <w:szCs w:val="24"/>
        </w:rPr>
        <w:t xml:space="preserve">Smoking cigarettes can cause just about any type of cancer in your body. </w:t>
      </w:r>
      <w:r w:rsidR="007F09B7" w:rsidRPr="00A46AE7">
        <w:rPr>
          <w:rFonts w:ascii="Times New Roman" w:hAnsi="Times New Roman" w:cs="Times New Roman"/>
          <w:sz w:val="24"/>
          <w:szCs w:val="24"/>
        </w:rPr>
        <w:t xml:space="preserve">Toxins that are welcomed into the human body when smoking causes it to attack the body. The toxins break down your immune system letting it become weak and vulnerable. In addition to making your body more susceptible to diseases, it also alters your DNA. DNA and its regular cell growth </w:t>
      </w:r>
      <w:r w:rsidR="00657906" w:rsidRPr="00A46AE7">
        <w:rPr>
          <w:rFonts w:ascii="Times New Roman" w:hAnsi="Times New Roman" w:cs="Times New Roman"/>
          <w:sz w:val="24"/>
          <w:szCs w:val="24"/>
        </w:rPr>
        <w:t>are</w:t>
      </w:r>
      <w:r w:rsidR="007F09B7" w:rsidRPr="00A46AE7">
        <w:rPr>
          <w:rFonts w:ascii="Times New Roman" w:hAnsi="Times New Roman" w:cs="Times New Roman"/>
          <w:sz w:val="24"/>
          <w:szCs w:val="24"/>
        </w:rPr>
        <w:t xml:space="preserve"> </w:t>
      </w:r>
      <w:r w:rsidR="00657906" w:rsidRPr="00A46AE7">
        <w:rPr>
          <w:rFonts w:ascii="Times New Roman" w:hAnsi="Times New Roman" w:cs="Times New Roman"/>
          <w:sz w:val="24"/>
          <w:szCs w:val="24"/>
        </w:rPr>
        <w:t>altered,</w:t>
      </w:r>
      <w:r w:rsidR="007F09B7" w:rsidRPr="00A46AE7">
        <w:rPr>
          <w:rFonts w:ascii="Times New Roman" w:hAnsi="Times New Roman" w:cs="Times New Roman"/>
          <w:sz w:val="24"/>
          <w:szCs w:val="24"/>
        </w:rPr>
        <w:t xml:space="preserve"> and it can </w:t>
      </w:r>
      <w:r w:rsidR="007F09B7" w:rsidRPr="00A46AE7">
        <w:rPr>
          <w:rFonts w:ascii="Times New Roman" w:hAnsi="Times New Roman" w:cs="Times New Roman"/>
          <w:sz w:val="24"/>
          <w:szCs w:val="24"/>
        </w:rPr>
        <w:lastRenderedPageBreak/>
        <w:t xml:space="preserve">advance the production of cells, ultimately leading to the abundance of cells creating a tumor. </w:t>
      </w:r>
      <w:r w:rsidR="008D74CA" w:rsidRPr="00A46AE7">
        <w:rPr>
          <w:rFonts w:ascii="Times New Roman" w:hAnsi="Times New Roman" w:cs="Times New Roman"/>
          <w:sz w:val="24"/>
          <w:szCs w:val="24"/>
        </w:rPr>
        <w:t>As for</w:t>
      </w:r>
      <w:r w:rsidR="00D93D24" w:rsidRPr="00A46AE7">
        <w:rPr>
          <w:rFonts w:ascii="Times New Roman" w:hAnsi="Times New Roman" w:cs="Times New Roman"/>
          <w:sz w:val="24"/>
          <w:szCs w:val="24"/>
        </w:rPr>
        <w:t xml:space="preserve"> heart disease, there are 1 in every 4 deaths that w</w:t>
      </w:r>
      <w:r w:rsidR="008D74CA">
        <w:rPr>
          <w:rFonts w:ascii="Times New Roman" w:hAnsi="Times New Roman" w:cs="Times New Roman"/>
          <w:sz w:val="24"/>
          <w:szCs w:val="24"/>
        </w:rPr>
        <w:t>ere</w:t>
      </w:r>
      <w:r w:rsidR="00D93D24" w:rsidRPr="00A46AE7">
        <w:rPr>
          <w:rFonts w:ascii="Times New Roman" w:hAnsi="Times New Roman" w:cs="Times New Roman"/>
          <w:sz w:val="24"/>
          <w:szCs w:val="24"/>
        </w:rPr>
        <w:t xml:space="preserve"> caused by cigarette smoking. (CDC.gov) </w:t>
      </w:r>
      <w:r w:rsidR="00A43C93" w:rsidRPr="00A46AE7">
        <w:rPr>
          <w:rFonts w:ascii="Times New Roman" w:hAnsi="Times New Roman" w:cs="Times New Roman"/>
          <w:sz w:val="24"/>
          <w:szCs w:val="24"/>
        </w:rPr>
        <w:t>This is by targeting the body’s arteries, leading to plaque buildup. When plaque buildup in the arteries prevents blood to flow through the blood vessels</w:t>
      </w:r>
      <w:r w:rsidR="00FA2EA1" w:rsidRPr="00A46AE7">
        <w:rPr>
          <w:rFonts w:ascii="Times New Roman" w:hAnsi="Times New Roman" w:cs="Times New Roman"/>
          <w:sz w:val="24"/>
          <w:szCs w:val="24"/>
        </w:rPr>
        <w:t>, t</w:t>
      </w:r>
      <w:r w:rsidR="00A43C93" w:rsidRPr="00A46AE7">
        <w:rPr>
          <w:rFonts w:ascii="Times New Roman" w:hAnsi="Times New Roman" w:cs="Times New Roman"/>
          <w:sz w:val="24"/>
          <w:szCs w:val="24"/>
        </w:rPr>
        <w:t>his is known as Atherosclerosis</w:t>
      </w:r>
      <w:r w:rsidR="00FA2EA1" w:rsidRPr="00A46AE7">
        <w:rPr>
          <w:rFonts w:ascii="Times New Roman" w:hAnsi="Times New Roman" w:cs="Times New Roman"/>
          <w:sz w:val="24"/>
          <w:szCs w:val="24"/>
        </w:rPr>
        <w:t xml:space="preserve">. As for pulmonary disease, smoking affects how your lungs receive oxygen and release carbon dioxide. </w:t>
      </w:r>
      <w:r w:rsidR="00657906" w:rsidRPr="00A46AE7">
        <w:rPr>
          <w:rFonts w:ascii="Times New Roman" w:hAnsi="Times New Roman" w:cs="Times New Roman"/>
          <w:sz w:val="24"/>
          <w:szCs w:val="24"/>
        </w:rPr>
        <w:t xml:space="preserve">Since toxins from cigarettes are inhaled the lungs tend to lose </w:t>
      </w:r>
      <w:r w:rsidR="008D74CA">
        <w:rPr>
          <w:rFonts w:ascii="Times New Roman" w:hAnsi="Times New Roman" w:cs="Times New Roman"/>
          <w:sz w:val="24"/>
          <w:szCs w:val="24"/>
        </w:rPr>
        <w:t>their</w:t>
      </w:r>
      <w:r w:rsidR="00657906" w:rsidRPr="00A46AE7">
        <w:rPr>
          <w:rFonts w:ascii="Times New Roman" w:hAnsi="Times New Roman" w:cs="Times New Roman"/>
          <w:sz w:val="24"/>
          <w:szCs w:val="24"/>
        </w:rPr>
        <w:t xml:space="preserve"> elasticity and results in the difficulty of breathing properly having the effect of short breathing. All these systemic health</w:t>
      </w:r>
      <w:r w:rsidR="008D74CA">
        <w:rPr>
          <w:rFonts w:ascii="Times New Roman" w:hAnsi="Times New Roman" w:cs="Times New Roman"/>
          <w:sz w:val="24"/>
          <w:szCs w:val="24"/>
        </w:rPr>
        <w:t>-</w:t>
      </w:r>
      <w:r w:rsidR="00657906" w:rsidRPr="00A46AE7">
        <w:rPr>
          <w:rFonts w:ascii="Times New Roman" w:hAnsi="Times New Roman" w:cs="Times New Roman"/>
          <w:sz w:val="24"/>
          <w:szCs w:val="24"/>
        </w:rPr>
        <w:t xml:space="preserve">compromising diseases can contribute to firsthand smokers and secondhand smokers if constantly being exposed to cigarette smoke. </w:t>
      </w:r>
    </w:p>
    <w:p w14:paraId="5E594492" w14:textId="0197FBCB" w:rsidR="001D540E" w:rsidRPr="00A46AE7" w:rsidRDefault="00657906">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t xml:space="preserve">Looking into oral health and how smoking cigarettes contributes to the downfall of good oral health. </w:t>
      </w:r>
      <w:r w:rsidR="00FA676A" w:rsidRPr="00A46AE7">
        <w:rPr>
          <w:rFonts w:ascii="Times New Roman" w:hAnsi="Times New Roman" w:cs="Times New Roman"/>
          <w:sz w:val="24"/>
          <w:szCs w:val="24"/>
        </w:rPr>
        <w:t xml:space="preserve">Smoking cigarettes causes </w:t>
      </w:r>
      <w:r w:rsidR="00C412B0" w:rsidRPr="00A46AE7">
        <w:rPr>
          <w:rFonts w:ascii="Times New Roman" w:hAnsi="Times New Roman" w:cs="Times New Roman"/>
          <w:sz w:val="24"/>
          <w:szCs w:val="24"/>
        </w:rPr>
        <w:t>bad breath</w:t>
      </w:r>
      <w:r w:rsidR="00C412B0" w:rsidRPr="00A46AE7">
        <w:rPr>
          <w:rFonts w:ascii="Times New Roman" w:hAnsi="Times New Roman" w:cs="Times New Roman"/>
          <w:sz w:val="24"/>
          <w:szCs w:val="24"/>
        </w:rPr>
        <w:t>,</w:t>
      </w:r>
      <w:r w:rsidR="008D74CA">
        <w:rPr>
          <w:rFonts w:ascii="Times New Roman" w:hAnsi="Times New Roman" w:cs="Times New Roman"/>
          <w:sz w:val="24"/>
          <w:szCs w:val="24"/>
        </w:rPr>
        <w:t xml:space="preserve"> the</w:t>
      </w:r>
      <w:r w:rsidR="00C412B0" w:rsidRPr="00A46AE7">
        <w:rPr>
          <w:rFonts w:ascii="Times New Roman" w:hAnsi="Times New Roman" w:cs="Times New Roman"/>
          <w:sz w:val="24"/>
          <w:szCs w:val="24"/>
        </w:rPr>
        <w:t xml:space="preserve"> </w:t>
      </w:r>
      <w:r w:rsidR="00FA676A" w:rsidRPr="00A46AE7">
        <w:rPr>
          <w:rFonts w:ascii="Times New Roman" w:hAnsi="Times New Roman" w:cs="Times New Roman"/>
          <w:sz w:val="24"/>
          <w:szCs w:val="24"/>
        </w:rPr>
        <w:t>coloring of teeth</w:t>
      </w:r>
      <w:r w:rsidR="00C412B0" w:rsidRPr="00A46AE7">
        <w:rPr>
          <w:rFonts w:ascii="Times New Roman" w:hAnsi="Times New Roman" w:cs="Times New Roman"/>
          <w:sz w:val="24"/>
          <w:szCs w:val="24"/>
        </w:rPr>
        <w:t xml:space="preserve">, </w:t>
      </w:r>
      <w:r w:rsidR="00FA676A" w:rsidRPr="00A46AE7">
        <w:rPr>
          <w:rFonts w:ascii="Times New Roman" w:hAnsi="Times New Roman" w:cs="Times New Roman"/>
          <w:sz w:val="24"/>
          <w:szCs w:val="24"/>
        </w:rPr>
        <w:t>gingivitis</w:t>
      </w:r>
      <w:r w:rsidR="006D37B1" w:rsidRPr="00A46AE7">
        <w:rPr>
          <w:rFonts w:ascii="Times New Roman" w:hAnsi="Times New Roman" w:cs="Times New Roman"/>
          <w:sz w:val="24"/>
          <w:szCs w:val="24"/>
        </w:rPr>
        <w:t>, and periodontitis</w:t>
      </w:r>
      <w:r w:rsidR="00C412B0" w:rsidRPr="00A46AE7">
        <w:rPr>
          <w:rFonts w:ascii="Times New Roman" w:hAnsi="Times New Roman" w:cs="Times New Roman"/>
          <w:sz w:val="24"/>
          <w:szCs w:val="24"/>
        </w:rPr>
        <w:t xml:space="preserve">. The substance of tar that comes from the burning of tobacco tends to stay on your teeth making them look stained with a light to dark brown color. </w:t>
      </w:r>
      <w:r w:rsidR="006D37B1" w:rsidRPr="00A46AE7">
        <w:rPr>
          <w:rFonts w:ascii="Times New Roman" w:hAnsi="Times New Roman" w:cs="Times New Roman"/>
          <w:sz w:val="24"/>
          <w:szCs w:val="24"/>
        </w:rPr>
        <w:t xml:space="preserve">Staining would most likely appear on the cervical third of the crown, due to the prominence of biofilm in this area causing the coloring to lodge onto the biofilm. </w:t>
      </w:r>
      <w:r w:rsidR="00163B17" w:rsidRPr="00A46AE7">
        <w:rPr>
          <w:rFonts w:ascii="Times New Roman" w:hAnsi="Times New Roman" w:cs="Times New Roman"/>
          <w:sz w:val="24"/>
          <w:szCs w:val="24"/>
        </w:rPr>
        <w:t>With biofilm buildup inflammation occurs in the gingiva</w:t>
      </w:r>
      <w:r w:rsidR="001B7854" w:rsidRPr="00A46AE7">
        <w:rPr>
          <w:rFonts w:ascii="Times New Roman" w:hAnsi="Times New Roman" w:cs="Times New Roman"/>
          <w:sz w:val="24"/>
          <w:szCs w:val="24"/>
        </w:rPr>
        <w:t>, c</w:t>
      </w:r>
      <w:r w:rsidR="00163B17" w:rsidRPr="00A46AE7">
        <w:rPr>
          <w:rFonts w:ascii="Times New Roman" w:hAnsi="Times New Roman" w:cs="Times New Roman"/>
          <w:sz w:val="24"/>
          <w:szCs w:val="24"/>
        </w:rPr>
        <w:t xml:space="preserve">ausing pain and redness. Gingivitis can be treated </w:t>
      </w:r>
      <w:r w:rsidR="001B7854" w:rsidRPr="00A46AE7">
        <w:rPr>
          <w:rFonts w:ascii="Times New Roman" w:hAnsi="Times New Roman" w:cs="Times New Roman"/>
          <w:sz w:val="24"/>
          <w:szCs w:val="24"/>
        </w:rPr>
        <w:t>with biofilm removal.</w:t>
      </w:r>
      <w:r w:rsidR="00163B17" w:rsidRPr="00A46AE7">
        <w:rPr>
          <w:rFonts w:ascii="Times New Roman" w:hAnsi="Times New Roman" w:cs="Times New Roman"/>
          <w:sz w:val="24"/>
          <w:szCs w:val="24"/>
        </w:rPr>
        <w:t xml:space="preserve"> </w:t>
      </w:r>
      <w:r w:rsidR="001B7854" w:rsidRPr="00A46AE7">
        <w:rPr>
          <w:rFonts w:ascii="Times New Roman" w:hAnsi="Times New Roman" w:cs="Times New Roman"/>
          <w:sz w:val="24"/>
          <w:szCs w:val="24"/>
        </w:rPr>
        <w:t>T</w:t>
      </w:r>
      <w:r w:rsidR="00163B17" w:rsidRPr="00A46AE7">
        <w:rPr>
          <w:rFonts w:ascii="Times New Roman" w:hAnsi="Times New Roman" w:cs="Times New Roman"/>
          <w:sz w:val="24"/>
          <w:szCs w:val="24"/>
        </w:rPr>
        <w:t xml:space="preserve">he gingiva can </w:t>
      </w:r>
      <w:r w:rsidR="001B7854" w:rsidRPr="00A46AE7">
        <w:rPr>
          <w:rFonts w:ascii="Times New Roman" w:hAnsi="Times New Roman" w:cs="Times New Roman"/>
          <w:sz w:val="24"/>
          <w:szCs w:val="24"/>
        </w:rPr>
        <w:t>return</w:t>
      </w:r>
      <w:r w:rsidR="00163B17" w:rsidRPr="00A46AE7">
        <w:rPr>
          <w:rFonts w:ascii="Times New Roman" w:hAnsi="Times New Roman" w:cs="Times New Roman"/>
          <w:sz w:val="24"/>
          <w:szCs w:val="24"/>
        </w:rPr>
        <w:t xml:space="preserve"> to normal</w:t>
      </w:r>
      <w:r w:rsidR="007A236E" w:rsidRPr="00A46AE7">
        <w:rPr>
          <w:rFonts w:ascii="Times New Roman" w:hAnsi="Times New Roman" w:cs="Times New Roman"/>
          <w:sz w:val="24"/>
          <w:szCs w:val="24"/>
        </w:rPr>
        <w:t xml:space="preserve"> when frequently treated</w:t>
      </w:r>
      <w:r w:rsidR="001B7854" w:rsidRPr="00A46AE7">
        <w:rPr>
          <w:rFonts w:ascii="Times New Roman" w:hAnsi="Times New Roman" w:cs="Times New Roman"/>
          <w:sz w:val="24"/>
          <w:szCs w:val="24"/>
        </w:rPr>
        <w:t xml:space="preserve">, but </w:t>
      </w:r>
      <w:r w:rsidR="008D74CA">
        <w:rPr>
          <w:rFonts w:ascii="Times New Roman" w:hAnsi="Times New Roman" w:cs="Times New Roman"/>
          <w:sz w:val="24"/>
          <w:szCs w:val="24"/>
        </w:rPr>
        <w:t>on</w:t>
      </w:r>
      <w:r w:rsidR="001B7854" w:rsidRPr="00A46AE7">
        <w:rPr>
          <w:rFonts w:ascii="Times New Roman" w:hAnsi="Times New Roman" w:cs="Times New Roman"/>
          <w:sz w:val="24"/>
          <w:szCs w:val="24"/>
        </w:rPr>
        <w:t xml:space="preserve"> the contrary</w:t>
      </w:r>
      <w:r w:rsidR="008D74CA">
        <w:rPr>
          <w:rFonts w:ascii="Times New Roman" w:hAnsi="Times New Roman" w:cs="Times New Roman"/>
          <w:sz w:val="24"/>
          <w:szCs w:val="24"/>
        </w:rPr>
        <w:t>,</w:t>
      </w:r>
      <w:r w:rsidR="001B7854" w:rsidRPr="00A46AE7">
        <w:rPr>
          <w:rFonts w:ascii="Times New Roman" w:hAnsi="Times New Roman" w:cs="Times New Roman"/>
          <w:sz w:val="24"/>
          <w:szCs w:val="24"/>
        </w:rPr>
        <w:t xml:space="preserve"> if gingivitis is not treated and biofilm keeps increasing then it can result in periodontitis</w:t>
      </w:r>
      <w:r w:rsidR="007A236E" w:rsidRPr="00A46AE7">
        <w:rPr>
          <w:rFonts w:ascii="Times New Roman" w:hAnsi="Times New Roman" w:cs="Times New Roman"/>
          <w:sz w:val="24"/>
          <w:szCs w:val="24"/>
        </w:rPr>
        <w:t xml:space="preserve"> with pocket depths of 5mm and up. </w:t>
      </w:r>
    </w:p>
    <w:p w14:paraId="175BC318" w14:textId="2A3F5021" w:rsidR="007A236E" w:rsidRPr="00A46AE7" w:rsidRDefault="007A236E">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t>All these health</w:t>
      </w:r>
      <w:r w:rsidR="008D74CA">
        <w:rPr>
          <w:rFonts w:ascii="Times New Roman" w:hAnsi="Times New Roman" w:cs="Times New Roman"/>
          <w:sz w:val="24"/>
          <w:szCs w:val="24"/>
        </w:rPr>
        <w:t>-</w:t>
      </w:r>
      <w:r w:rsidRPr="00A46AE7">
        <w:rPr>
          <w:rFonts w:ascii="Times New Roman" w:hAnsi="Times New Roman" w:cs="Times New Roman"/>
          <w:sz w:val="24"/>
          <w:szCs w:val="24"/>
        </w:rPr>
        <w:t>impacting factors can be avoided with education. It is important to inform a patient about smoking during their dental hygiene visits to bring awareness of such terrible effects smoking has to the body.</w:t>
      </w:r>
      <w:r w:rsidR="000072C7" w:rsidRPr="00A46AE7">
        <w:rPr>
          <w:rFonts w:ascii="Times New Roman" w:hAnsi="Times New Roman" w:cs="Times New Roman"/>
          <w:sz w:val="24"/>
          <w:szCs w:val="24"/>
        </w:rPr>
        <w:t xml:space="preserve"> </w:t>
      </w:r>
      <w:r w:rsidR="008D74CA">
        <w:rPr>
          <w:rFonts w:ascii="Times New Roman" w:hAnsi="Times New Roman" w:cs="Times New Roman"/>
          <w:sz w:val="24"/>
          <w:szCs w:val="24"/>
        </w:rPr>
        <w:t>In</w:t>
      </w:r>
      <w:r w:rsidR="000072C7" w:rsidRPr="00A46AE7">
        <w:rPr>
          <w:rFonts w:ascii="Times New Roman" w:hAnsi="Times New Roman" w:cs="Times New Roman"/>
          <w:sz w:val="24"/>
          <w:szCs w:val="24"/>
        </w:rPr>
        <w:t xml:space="preserve"> recent years there have been trends relating to tobacco products, if the individual is not educated enough on the effects of tobacco in the body it could result in systemic damage. Knowing what is safe to enter your body and what is not can sa</w:t>
      </w:r>
      <w:r w:rsidR="008D74CA">
        <w:rPr>
          <w:rFonts w:ascii="Times New Roman" w:hAnsi="Times New Roman" w:cs="Times New Roman"/>
          <w:sz w:val="24"/>
          <w:szCs w:val="24"/>
        </w:rPr>
        <w:t>v</w:t>
      </w:r>
      <w:r w:rsidR="000072C7" w:rsidRPr="00A46AE7">
        <w:rPr>
          <w:rFonts w:ascii="Times New Roman" w:hAnsi="Times New Roman" w:cs="Times New Roman"/>
          <w:sz w:val="24"/>
          <w:szCs w:val="24"/>
        </w:rPr>
        <w:t xml:space="preserve">e a person’s life. </w:t>
      </w:r>
    </w:p>
    <w:p w14:paraId="33F27D16" w14:textId="099E9FC4" w:rsidR="000072C7" w:rsidRPr="00A46AE7" w:rsidRDefault="000072C7">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t xml:space="preserve">For a teenager that just started smoking, the need </w:t>
      </w:r>
      <w:r w:rsidR="008D74CA">
        <w:rPr>
          <w:rFonts w:ascii="Times New Roman" w:hAnsi="Times New Roman" w:cs="Times New Roman"/>
          <w:sz w:val="24"/>
          <w:szCs w:val="24"/>
        </w:rPr>
        <w:t>for</w:t>
      </w:r>
      <w:r w:rsidRPr="00A46AE7">
        <w:rPr>
          <w:rFonts w:ascii="Times New Roman" w:hAnsi="Times New Roman" w:cs="Times New Roman"/>
          <w:sz w:val="24"/>
          <w:szCs w:val="24"/>
        </w:rPr>
        <w:t xml:space="preserve"> education and the demonstration of how harmful smoking cigarettes can be would contribute to smoking cessation. Knowing that curing something early on could save their life and any oral health issues can always be reversed once the individual stops smoking. </w:t>
      </w:r>
      <w:r w:rsidR="00594149" w:rsidRPr="00A46AE7">
        <w:rPr>
          <w:rFonts w:ascii="Times New Roman" w:hAnsi="Times New Roman" w:cs="Times New Roman"/>
          <w:sz w:val="24"/>
          <w:szCs w:val="24"/>
        </w:rPr>
        <w:t xml:space="preserve">As for an adult that has been smoking for 12 years can be difficult to make them stop smoking. </w:t>
      </w:r>
      <w:r w:rsidR="00EC0AD6" w:rsidRPr="00A46AE7">
        <w:rPr>
          <w:rFonts w:ascii="Times New Roman" w:hAnsi="Times New Roman" w:cs="Times New Roman"/>
          <w:sz w:val="24"/>
          <w:szCs w:val="24"/>
        </w:rPr>
        <w:t xml:space="preserve">Since that is all they had known to do for years the adult might be more stubborn to quit. </w:t>
      </w:r>
      <w:r w:rsidR="00594149" w:rsidRPr="00A46AE7">
        <w:rPr>
          <w:rFonts w:ascii="Times New Roman" w:hAnsi="Times New Roman" w:cs="Times New Roman"/>
          <w:sz w:val="24"/>
          <w:szCs w:val="24"/>
        </w:rPr>
        <w:t>I ha</w:t>
      </w:r>
      <w:r w:rsidR="00EC0AD6" w:rsidRPr="00A46AE7">
        <w:rPr>
          <w:rFonts w:ascii="Times New Roman" w:hAnsi="Times New Roman" w:cs="Times New Roman"/>
          <w:sz w:val="24"/>
          <w:szCs w:val="24"/>
        </w:rPr>
        <w:t>d</w:t>
      </w:r>
      <w:r w:rsidR="00594149" w:rsidRPr="00A46AE7">
        <w:rPr>
          <w:rFonts w:ascii="Times New Roman" w:hAnsi="Times New Roman" w:cs="Times New Roman"/>
          <w:sz w:val="24"/>
          <w:szCs w:val="24"/>
        </w:rPr>
        <w:t xml:space="preserve"> the outlook </w:t>
      </w:r>
      <w:r w:rsidR="00EC0AD6" w:rsidRPr="00A46AE7">
        <w:rPr>
          <w:rFonts w:ascii="Times New Roman" w:hAnsi="Times New Roman" w:cs="Times New Roman"/>
          <w:sz w:val="24"/>
          <w:szCs w:val="24"/>
        </w:rPr>
        <w:t>that</w:t>
      </w:r>
      <w:r w:rsidR="00594149" w:rsidRPr="00A46AE7">
        <w:rPr>
          <w:rFonts w:ascii="Times New Roman" w:hAnsi="Times New Roman" w:cs="Times New Roman"/>
          <w:sz w:val="24"/>
          <w:szCs w:val="24"/>
        </w:rPr>
        <w:t xml:space="preserve"> if the</w:t>
      </w:r>
      <w:r w:rsidR="008D74CA">
        <w:rPr>
          <w:rFonts w:ascii="Times New Roman" w:hAnsi="Times New Roman" w:cs="Times New Roman"/>
          <w:sz w:val="24"/>
          <w:szCs w:val="24"/>
        </w:rPr>
        <w:t>y</w:t>
      </w:r>
      <w:r w:rsidR="00594149" w:rsidRPr="00A46AE7">
        <w:rPr>
          <w:rFonts w:ascii="Times New Roman" w:hAnsi="Times New Roman" w:cs="Times New Roman"/>
          <w:sz w:val="24"/>
          <w:szCs w:val="24"/>
        </w:rPr>
        <w:t xml:space="preserve"> wanted to </w:t>
      </w:r>
      <w:r w:rsidR="008D74CA" w:rsidRPr="00A46AE7">
        <w:rPr>
          <w:rFonts w:ascii="Times New Roman" w:hAnsi="Times New Roman" w:cs="Times New Roman"/>
          <w:sz w:val="24"/>
          <w:szCs w:val="24"/>
        </w:rPr>
        <w:t>quit,</w:t>
      </w:r>
      <w:r w:rsidR="00594149" w:rsidRPr="00A46AE7">
        <w:rPr>
          <w:rFonts w:ascii="Times New Roman" w:hAnsi="Times New Roman" w:cs="Times New Roman"/>
          <w:sz w:val="24"/>
          <w:szCs w:val="24"/>
        </w:rPr>
        <w:t xml:space="preserve"> they could have, but</w:t>
      </w:r>
      <w:r w:rsidRPr="00A46AE7">
        <w:rPr>
          <w:rFonts w:ascii="Times New Roman" w:hAnsi="Times New Roman" w:cs="Times New Roman"/>
          <w:sz w:val="24"/>
          <w:szCs w:val="24"/>
        </w:rPr>
        <w:t xml:space="preserve"> </w:t>
      </w:r>
      <w:r w:rsidR="00594149" w:rsidRPr="00A46AE7">
        <w:rPr>
          <w:rFonts w:ascii="Times New Roman" w:hAnsi="Times New Roman" w:cs="Times New Roman"/>
          <w:sz w:val="24"/>
          <w:szCs w:val="24"/>
        </w:rPr>
        <w:t>with nicotine</w:t>
      </w:r>
      <w:r w:rsidR="008D74CA">
        <w:rPr>
          <w:rFonts w:ascii="Times New Roman" w:hAnsi="Times New Roman" w:cs="Times New Roman"/>
          <w:sz w:val="24"/>
          <w:szCs w:val="24"/>
        </w:rPr>
        <w:t>,</w:t>
      </w:r>
      <w:r w:rsidR="00594149" w:rsidRPr="00A46AE7">
        <w:rPr>
          <w:rFonts w:ascii="Times New Roman" w:hAnsi="Times New Roman" w:cs="Times New Roman"/>
          <w:sz w:val="24"/>
          <w:szCs w:val="24"/>
        </w:rPr>
        <w:t xml:space="preserve"> it can be somehow out of their control to choose to quit since it</w:t>
      </w:r>
      <w:r w:rsidR="000452A4">
        <w:rPr>
          <w:rFonts w:ascii="Times New Roman" w:hAnsi="Times New Roman" w:cs="Times New Roman"/>
          <w:sz w:val="24"/>
          <w:szCs w:val="24"/>
        </w:rPr>
        <w:t xml:space="preserve"> is</w:t>
      </w:r>
      <w:r w:rsidR="00594149" w:rsidRPr="00A46AE7">
        <w:rPr>
          <w:rFonts w:ascii="Times New Roman" w:hAnsi="Times New Roman" w:cs="Times New Roman"/>
          <w:sz w:val="24"/>
          <w:szCs w:val="24"/>
        </w:rPr>
        <w:t xml:space="preserve"> so addicting. </w:t>
      </w:r>
      <w:r w:rsidR="00EC0AD6" w:rsidRPr="00A46AE7">
        <w:rPr>
          <w:rFonts w:ascii="Times New Roman" w:hAnsi="Times New Roman" w:cs="Times New Roman"/>
          <w:sz w:val="24"/>
          <w:szCs w:val="24"/>
        </w:rPr>
        <w:t xml:space="preserve">Quitting an addiction takes steps, it cannot just be done all at once. There are quite a few products that can reduce the craving for nicotine. Nicotine patches and nicotine gum are used to slowly wean off the dependability of nicotine. </w:t>
      </w:r>
      <w:r w:rsidR="003F6DF1" w:rsidRPr="00A46AE7">
        <w:rPr>
          <w:rFonts w:ascii="Times New Roman" w:hAnsi="Times New Roman" w:cs="Times New Roman"/>
          <w:sz w:val="24"/>
          <w:szCs w:val="24"/>
        </w:rPr>
        <w:t>For support</w:t>
      </w:r>
      <w:r w:rsidR="008D74CA">
        <w:rPr>
          <w:rFonts w:ascii="Times New Roman" w:hAnsi="Times New Roman" w:cs="Times New Roman"/>
          <w:sz w:val="24"/>
          <w:szCs w:val="24"/>
        </w:rPr>
        <w:t>,</w:t>
      </w:r>
      <w:r w:rsidR="003F6DF1" w:rsidRPr="00A46AE7">
        <w:rPr>
          <w:rFonts w:ascii="Times New Roman" w:hAnsi="Times New Roman" w:cs="Times New Roman"/>
          <w:sz w:val="24"/>
          <w:szCs w:val="24"/>
        </w:rPr>
        <w:t xml:space="preserve"> there are quite a few support groups that involve quitters. Being around a group of people that are experiencing the same things as you can help motivate the act of quitting smoking.</w:t>
      </w:r>
    </w:p>
    <w:p w14:paraId="3EC87486" w14:textId="2B2B1C56" w:rsidR="003F6DF1" w:rsidRPr="00A46AE7" w:rsidRDefault="003F6DF1">
      <w:pPr>
        <w:spacing w:after="0" w:line="240" w:lineRule="auto"/>
        <w:rPr>
          <w:rFonts w:ascii="Times New Roman" w:hAnsi="Times New Roman" w:cs="Times New Roman"/>
          <w:sz w:val="24"/>
          <w:szCs w:val="24"/>
        </w:rPr>
      </w:pPr>
    </w:p>
    <w:p w14:paraId="2FEAD90C" w14:textId="2D2DFD8D" w:rsidR="003F6DF1" w:rsidRPr="00A46AE7" w:rsidRDefault="003F6DF1">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Part 3: Reflection</w:t>
      </w:r>
    </w:p>
    <w:p w14:paraId="5864D84C" w14:textId="2FCABFCA" w:rsidR="003F6DF1" w:rsidRPr="00A46AE7" w:rsidRDefault="003F6DF1">
      <w:pPr>
        <w:spacing w:after="0" w:line="240" w:lineRule="auto"/>
        <w:rPr>
          <w:rFonts w:ascii="Times New Roman" w:hAnsi="Times New Roman" w:cs="Times New Roman"/>
          <w:sz w:val="24"/>
          <w:szCs w:val="24"/>
        </w:rPr>
      </w:pPr>
    </w:p>
    <w:p w14:paraId="1F9BB7B8" w14:textId="2B81C991" w:rsidR="003F6DF1" w:rsidRPr="00A46AE7" w:rsidRDefault="003F6DF1">
      <w:pPr>
        <w:spacing w:after="0" w:line="240" w:lineRule="auto"/>
        <w:rPr>
          <w:rFonts w:ascii="Times New Roman" w:hAnsi="Times New Roman" w:cs="Times New Roman"/>
          <w:sz w:val="24"/>
          <w:szCs w:val="24"/>
        </w:rPr>
      </w:pPr>
      <w:r w:rsidRPr="00A46AE7">
        <w:rPr>
          <w:rFonts w:ascii="Times New Roman" w:hAnsi="Times New Roman" w:cs="Times New Roman"/>
          <w:sz w:val="24"/>
          <w:szCs w:val="24"/>
        </w:rPr>
        <w:tab/>
        <w:t>From this assignment</w:t>
      </w:r>
      <w:r w:rsidR="008D74CA">
        <w:rPr>
          <w:rFonts w:ascii="Times New Roman" w:hAnsi="Times New Roman" w:cs="Times New Roman"/>
          <w:sz w:val="24"/>
          <w:szCs w:val="24"/>
        </w:rPr>
        <w:t>,</w:t>
      </w:r>
      <w:r w:rsidRPr="00A46AE7">
        <w:rPr>
          <w:rFonts w:ascii="Times New Roman" w:hAnsi="Times New Roman" w:cs="Times New Roman"/>
          <w:sz w:val="24"/>
          <w:szCs w:val="24"/>
        </w:rPr>
        <w:t xml:space="preserve"> I took the fact that smoking can cause </w:t>
      </w:r>
      <w:r w:rsidR="000452A4">
        <w:rPr>
          <w:rFonts w:ascii="Times New Roman" w:hAnsi="Times New Roman" w:cs="Times New Roman"/>
          <w:sz w:val="24"/>
          <w:szCs w:val="24"/>
        </w:rPr>
        <w:t>more</w:t>
      </w:r>
      <w:r w:rsidRPr="00A46AE7">
        <w:rPr>
          <w:rFonts w:ascii="Times New Roman" w:hAnsi="Times New Roman" w:cs="Times New Roman"/>
          <w:sz w:val="24"/>
          <w:szCs w:val="24"/>
        </w:rPr>
        <w:t xml:space="preserve"> deaths and systemic issues than I would have imagine</w:t>
      </w:r>
      <w:r w:rsidR="008D74CA">
        <w:rPr>
          <w:rFonts w:ascii="Times New Roman" w:hAnsi="Times New Roman" w:cs="Times New Roman"/>
          <w:sz w:val="24"/>
          <w:szCs w:val="24"/>
        </w:rPr>
        <w:t>d</w:t>
      </w:r>
      <w:r w:rsidRPr="00A46AE7">
        <w:rPr>
          <w:rFonts w:ascii="Times New Roman" w:hAnsi="Times New Roman" w:cs="Times New Roman"/>
          <w:sz w:val="24"/>
          <w:szCs w:val="24"/>
        </w:rPr>
        <w:t>. Also, learning the significance nicotine has on people and how it has them so drawn to it like they cannot live without it. From this assignment knowing how to communicate with a tobacco</w:t>
      </w:r>
      <w:r w:rsidR="000452A4">
        <w:rPr>
          <w:rFonts w:ascii="Times New Roman" w:hAnsi="Times New Roman" w:cs="Times New Roman"/>
          <w:sz w:val="24"/>
          <w:szCs w:val="24"/>
        </w:rPr>
        <w:t xml:space="preserve"> </w:t>
      </w:r>
      <w:r w:rsidRPr="00A46AE7">
        <w:rPr>
          <w:rFonts w:ascii="Times New Roman" w:hAnsi="Times New Roman" w:cs="Times New Roman"/>
          <w:sz w:val="24"/>
          <w:szCs w:val="24"/>
        </w:rPr>
        <w:t>consumer is important. Knowing how to drive them to the right path of quitting or at least motivating them to do so for their benefit.</w:t>
      </w:r>
    </w:p>
    <w:p w14:paraId="102C7C9B" w14:textId="00AF0DD4" w:rsidR="003F6DF1" w:rsidRPr="00A46AE7" w:rsidRDefault="003F6DF1" w:rsidP="003F6DF1">
      <w:pPr>
        <w:spacing w:after="0" w:line="240" w:lineRule="auto"/>
        <w:ind w:firstLine="720"/>
        <w:rPr>
          <w:rFonts w:ascii="Times New Roman" w:hAnsi="Times New Roman" w:cs="Times New Roman"/>
          <w:sz w:val="24"/>
          <w:szCs w:val="24"/>
        </w:rPr>
      </w:pPr>
      <w:r w:rsidRPr="00A46AE7">
        <w:rPr>
          <w:rFonts w:ascii="Times New Roman" w:hAnsi="Times New Roman" w:cs="Times New Roman"/>
          <w:sz w:val="24"/>
          <w:szCs w:val="24"/>
        </w:rPr>
        <w:t xml:space="preserve">Like I had mentioned before coming from Asian background smoking cigarettes is quite common </w:t>
      </w:r>
      <w:r w:rsidR="008D74CA">
        <w:rPr>
          <w:rFonts w:ascii="Times New Roman" w:hAnsi="Times New Roman" w:cs="Times New Roman"/>
          <w:sz w:val="24"/>
          <w:szCs w:val="24"/>
        </w:rPr>
        <w:t>among</w:t>
      </w:r>
      <w:r w:rsidRPr="00A46AE7">
        <w:rPr>
          <w:rFonts w:ascii="Times New Roman" w:hAnsi="Times New Roman" w:cs="Times New Roman"/>
          <w:sz w:val="24"/>
          <w:szCs w:val="24"/>
        </w:rPr>
        <w:t xml:space="preserve"> males. Close family friends would smoke about one pack of cigarettes a day, </w:t>
      </w:r>
      <w:r w:rsidRPr="00A46AE7">
        <w:rPr>
          <w:rFonts w:ascii="Times New Roman" w:hAnsi="Times New Roman" w:cs="Times New Roman"/>
          <w:sz w:val="24"/>
          <w:szCs w:val="24"/>
        </w:rPr>
        <w:lastRenderedPageBreak/>
        <w:t>which thinking about it now is insane. Knowing how much damage burning a cigarette takes on the body makes me concern for their health and those around them, since secondhand smoking is just as harm</w:t>
      </w:r>
      <w:r w:rsidR="008D74CA">
        <w:rPr>
          <w:rFonts w:ascii="Times New Roman" w:hAnsi="Times New Roman" w:cs="Times New Roman"/>
          <w:sz w:val="24"/>
          <w:szCs w:val="24"/>
        </w:rPr>
        <w:t>ful</w:t>
      </w:r>
      <w:r w:rsidRPr="00A46AE7">
        <w:rPr>
          <w:rFonts w:ascii="Times New Roman" w:hAnsi="Times New Roman" w:cs="Times New Roman"/>
          <w:sz w:val="24"/>
          <w:szCs w:val="24"/>
        </w:rPr>
        <w:t xml:space="preserve">. </w:t>
      </w:r>
    </w:p>
    <w:p w14:paraId="40532F31" w14:textId="2A624D1A" w:rsidR="003F6DF1" w:rsidRPr="00A46AE7" w:rsidRDefault="0091086F" w:rsidP="003F6DF1">
      <w:pPr>
        <w:spacing w:after="0" w:line="240" w:lineRule="auto"/>
        <w:ind w:firstLine="720"/>
        <w:rPr>
          <w:rFonts w:ascii="Times New Roman" w:hAnsi="Times New Roman" w:cs="Times New Roman"/>
          <w:sz w:val="24"/>
          <w:szCs w:val="24"/>
        </w:rPr>
      </w:pPr>
      <w:r w:rsidRPr="00A46AE7">
        <w:rPr>
          <w:rFonts w:ascii="Times New Roman" w:hAnsi="Times New Roman" w:cs="Times New Roman"/>
          <w:sz w:val="24"/>
          <w:szCs w:val="24"/>
        </w:rPr>
        <w:t xml:space="preserve">I would say I feel just a little more comfortable </w:t>
      </w:r>
      <w:r w:rsidR="008D74CA">
        <w:rPr>
          <w:rFonts w:ascii="Times New Roman" w:hAnsi="Times New Roman" w:cs="Times New Roman"/>
          <w:sz w:val="24"/>
          <w:szCs w:val="24"/>
        </w:rPr>
        <w:t>having</w:t>
      </w:r>
      <w:r w:rsidRPr="00A46AE7">
        <w:rPr>
          <w:rFonts w:ascii="Times New Roman" w:hAnsi="Times New Roman" w:cs="Times New Roman"/>
          <w:sz w:val="24"/>
          <w:szCs w:val="24"/>
        </w:rPr>
        <w:t xml:space="preserve"> a conversation wit</w:t>
      </w:r>
      <w:r w:rsidR="00CE7998">
        <w:rPr>
          <w:rFonts w:ascii="Times New Roman" w:hAnsi="Times New Roman" w:cs="Times New Roman"/>
          <w:sz w:val="24"/>
          <w:szCs w:val="24"/>
        </w:rPr>
        <w:t>h</w:t>
      </w:r>
      <w:r w:rsidRPr="00A46AE7">
        <w:rPr>
          <w:rFonts w:ascii="Times New Roman" w:hAnsi="Times New Roman" w:cs="Times New Roman"/>
          <w:sz w:val="24"/>
          <w:szCs w:val="24"/>
        </w:rPr>
        <w:t xml:space="preserve"> future patients about smoking cessation. Knowing how to properly guide them away from such a harmful object through proper counseling. Utilizing the 5 A’s; ask, advise, assess, assist, and arrange. As well as being there for any withdrawals that may occur on the road to recovery. Quitting is not an easy thing to do when your body is so use</w:t>
      </w:r>
      <w:r w:rsidR="00CE7998">
        <w:rPr>
          <w:rFonts w:ascii="Times New Roman" w:hAnsi="Times New Roman" w:cs="Times New Roman"/>
          <w:sz w:val="24"/>
          <w:szCs w:val="24"/>
        </w:rPr>
        <w:t>d</w:t>
      </w:r>
      <w:r w:rsidRPr="00A46AE7">
        <w:rPr>
          <w:rFonts w:ascii="Times New Roman" w:hAnsi="Times New Roman" w:cs="Times New Roman"/>
          <w:sz w:val="24"/>
          <w:szCs w:val="24"/>
        </w:rPr>
        <w:t xml:space="preserve"> to the intake of </w:t>
      </w:r>
      <w:r w:rsidR="00A46AE7" w:rsidRPr="00A46AE7">
        <w:rPr>
          <w:rFonts w:ascii="Times New Roman" w:hAnsi="Times New Roman" w:cs="Times New Roman"/>
          <w:sz w:val="24"/>
          <w:szCs w:val="24"/>
        </w:rPr>
        <w:t>nicotine but</w:t>
      </w:r>
      <w:r w:rsidRPr="00A46AE7">
        <w:rPr>
          <w:rFonts w:ascii="Times New Roman" w:hAnsi="Times New Roman" w:cs="Times New Roman"/>
          <w:sz w:val="24"/>
          <w:szCs w:val="24"/>
        </w:rPr>
        <w:t xml:space="preserve"> having someone to guide you even when you have a few </w:t>
      </w:r>
      <w:r w:rsidR="00A46AE7" w:rsidRPr="00A46AE7">
        <w:rPr>
          <w:rFonts w:ascii="Times New Roman" w:hAnsi="Times New Roman" w:cs="Times New Roman"/>
          <w:sz w:val="24"/>
          <w:szCs w:val="24"/>
        </w:rPr>
        <w:t>setbacks</w:t>
      </w:r>
      <w:r w:rsidRPr="00A46AE7">
        <w:rPr>
          <w:rFonts w:ascii="Times New Roman" w:hAnsi="Times New Roman" w:cs="Times New Roman"/>
          <w:sz w:val="24"/>
          <w:szCs w:val="24"/>
        </w:rPr>
        <w:t xml:space="preserve"> can still </w:t>
      </w:r>
      <w:r w:rsidR="00930855" w:rsidRPr="00A46AE7">
        <w:rPr>
          <w:rFonts w:ascii="Times New Roman" w:hAnsi="Times New Roman" w:cs="Times New Roman"/>
          <w:sz w:val="24"/>
          <w:szCs w:val="24"/>
        </w:rPr>
        <w:t>make it</w:t>
      </w:r>
      <w:r w:rsidRPr="00A46AE7">
        <w:rPr>
          <w:rFonts w:ascii="Times New Roman" w:hAnsi="Times New Roman" w:cs="Times New Roman"/>
          <w:sz w:val="24"/>
          <w:szCs w:val="24"/>
        </w:rPr>
        <w:t xml:space="preserve"> possible to quit smoking for good.  </w:t>
      </w:r>
    </w:p>
    <w:p w14:paraId="2BC3DFE7"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5C4F0663"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5C0155C2"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556D9681"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214A2901"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54FF8813"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20611C0D"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208DC254"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2ABF8D70"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0628417B"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23118208"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7589044D"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039A5AC1"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15B57D13"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0A03BF68"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488638E4"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46929D89"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77F5F9CA"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p>
    <w:p w14:paraId="13871264"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sz w:val="24"/>
          <w:szCs w:val="24"/>
        </w:rPr>
        <w:lastRenderedPageBreak/>
        <w:t>Works cited:</w:t>
      </w:r>
    </w:p>
    <w:p w14:paraId="20653FE5" w14:textId="0DC9D899"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sz w:val="24"/>
          <w:szCs w:val="24"/>
        </w:rPr>
        <w:t xml:space="preserve">Centers for Disease Control and Prevention. (2020, September 21). </w:t>
      </w:r>
      <w:r w:rsidRPr="00A46AE7">
        <w:rPr>
          <w:rFonts w:ascii="Times New Roman" w:eastAsia="Times New Roman" w:hAnsi="Times New Roman" w:cs="Times New Roman"/>
          <w:i/>
          <w:iCs/>
          <w:sz w:val="24"/>
          <w:szCs w:val="24"/>
        </w:rPr>
        <w:t>Tobacco Use</w:t>
      </w:r>
      <w:r w:rsidRPr="00A46AE7">
        <w:rPr>
          <w:rFonts w:ascii="Times New Roman" w:eastAsia="Times New Roman" w:hAnsi="Times New Roman" w:cs="Times New Roman"/>
          <w:sz w:val="24"/>
          <w:szCs w:val="24"/>
        </w:rPr>
        <w:t xml:space="preserve">. Centers for Disease Control and Prevention. https://www.cdc.gov/chronicdisease/resources/publications/factsheets/tobacco.htm#:~:text=secondhand%20smoke%20exposure.-,Tobacco%20use%20is%20the%20leading%20cause%20of%20preventable%20disease%2C%20disability,200%20become%20daily%20cigarette%20smokers. </w:t>
      </w:r>
    </w:p>
    <w:p w14:paraId="2E8139D8"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sz w:val="24"/>
          <w:szCs w:val="24"/>
        </w:rPr>
        <w:t xml:space="preserve">Centers for Disease Control and Prevention. (2020, April 28). </w:t>
      </w:r>
      <w:r w:rsidRPr="00A46AE7">
        <w:rPr>
          <w:rFonts w:ascii="Times New Roman" w:eastAsia="Times New Roman" w:hAnsi="Times New Roman" w:cs="Times New Roman"/>
          <w:i/>
          <w:iCs/>
          <w:sz w:val="24"/>
          <w:szCs w:val="24"/>
        </w:rPr>
        <w:t>Chronic Obstructive Pulmonary Disease (COPD)</w:t>
      </w:r>
      <w:r w:rsidRPr="00A46AE7">
        <w:rPr>
          <w:rFonts w:ascii="Times New Roman" w:eastAsia="Times New Roman" w:hAnsi="Times New Roman" w:cs="Times New Roman"/>
          <w:sz w:val="24"/>
          <w:szCs w:val="24"/>
        </w:rPr>
        <w:t xml:space="preserve">. Centers for Disease Control and Prevention. https://www.cdc.gov/tobacco/basic_information/health_effects/respiratory/index.htm. </w:t>
      </w:r>
    </w:p>
    <w:p w14:paraId="23B98C65" w14:textId="274A2D39"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sz w:val="24"/>
          <w:szCs w:val="24"/>
        </w:rPr>
        <w:t xml:space="preserve">Centers for Disease Control and Prevention. (2020, April 28). </w:t>
      </w:r>
      <w:r w:rsidRPr="00A46AE7">
        <w:rPr>
          <w:rFonts w:ascii="Times New Roman" w:eastAsia="Times New Roman" w:hAnsi="Times New Roman" w:cs="Times New Roman"/>
          <w:i/>
          <w:iCs/>
          <w:sz w:val="24"/>
          <w:szCs w:val="24"/>
        </w:rPr>
        <w:t>Cancer</w:t>
      </w:r>
      <w:r w:rsidRPr="00A46AE7">
        <w:rPr>
          <w:rFonts w:ascii="Times New Roman" w:eastAsia="Times New Roman" w:hAnsi="Times New Roman" w:cs="Times New Roman"/>
          <w:sz w:val="24"/>
          <w:szCs w:val="24"/>
        </w:rPr>
        <w:t xml:space="preserve">. Centers for Disease Control and Prevention. https://www.cdc.gov/tobacco/basic_information/health_effects/cancer/index.htm. </w:t>
      </w:r>
    </w:p>
    <w:p w14:paraId="07591B59"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sz w:val="24"/>
          <w:szCs w:val="24"/>
        </w:rPr>
        <w:t xml:space="preserve">Centers for Disease Control and Prevention. (2021, February 15). </w:t>
      </w:r>
      <w:r w:rsidRPr="00A46AE7">
        <w:rPr>
          <w:rFonts w:ascii="Times New Roman" w:eastAsia="Times New Roman" w:hAnsi="Times New Roman" w:cs="Times New Roman"/>
          <w:i/>
          <w:iCs/>
          <w:sz w:val="24"/>
          <w:szCs w:val="24"/>
        </w:rPr>
        <w:t>Smoking and Cancer</w:t>
      </w:r>
      <w:r w:rsidRPr="00A46AE7">
        <w:rPr>
          <w:rFonts w:ascii="Times New Roman" w:eastAsia="Times New Roman" w:hAnsi="Times New Roman" w:cs="Times New Roman"/>
          <w:sz w:val="24"/>
          <w:szCs w:val="24"/>
        </w:rPr>
        <w:t xml:space="preserve">. Centers for Disease Control and Prevention. https://www.cdc.gov/tobacco/campaign/tips/diseases/cancer.html. </w:t>
      </w:r>
    </w:p>
    <w:p w14:paraId="3E660E64"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sz w:val="24"/>
          <w:szCs w:val="24"/>
        </w:rPr>
        <w:t xml:space="preserve">National Institute on Drug Abuse. (2020, July 24). </w:t>
      </w:r>
      <w:r w:rsidRPr="00A46AE7">
        <w:rPr>
          <w:rFonts w:ascii="Times New Roman" w:eastAsia="Times New Roman" w:hAnsi="Times New Roman" w:cs="Times New Roman"/>
          <w:i/>
          <w:iCs/>
          <w:sz w:val="24"/>
          <w:szCs w:val="24"/>
        </w:rPr>
        <w:t>Cigarettes and Other Tobacco Products DrugFacts</w:t>
      </w:r>
      <w:r w:rsidRPr="00A46AE7">
        <w:rPr>
          <w:rFonts w:ascii="Times New Roman" w:eastAsia="Times New Roman" w:hAnsi="Times New Roman" w:cs="Times New Roman"/>
          <w:sz w:val="24"/>
          <w:szCs w:val="24"/>
        </w:rPr>
        <w:t xml:space="preserve">. National Institute on Drug Abuse. https://www.drugabuse.gov/publications/drugfacts/cigarettes-other-tobacco-products. </w:t>
      </w:r>
    </w:p>
    <w:p w14:paraId="65CAE0D8"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i/>
          <w:iCs/>
          <w:sz w:val="24"/>
          <w:szCs w:val="24"/>
        </w:rPr>
        <w:t>Tips to Help You Stop Smoking</w:t>
      </w:r>
      <w:r w:rsidRPr="00A46AE7">
        <w:rPr>
          <w:rFonts w:ascii="Times New Roman" w:eastAsia="Times New Roman" w:hAnsi="Times New Roman" w:cs="Times New Roman"/>
          <w:sz w:val="24"/>
          <w:szCs w:val="24"/>
        </w:rPr>
        <w:t xml:space="preserve">. Winchester Hospital. (n.d.). https://www.winchesterhospital.org/health-library/article?id=21341. </w:t>
      </w:r>
    </w:p>
    <w:p w14:paraId="7ADC9A96" w14:textId="77777777" w:rsidR="00A46AE7" w:rsidRPr="00A46AE7" w:rsidRDefault="00A46AE7" w:rsidP="00A46AE7">
      <w:pPr>
        <w:spacing w:before="100" w:beforeAutospacing="1" w:after="100" w:afterAutospacing="1" w:line="240" w:lineRule="auto"/>
        <w:ind w:left="567" w:hanging="567"/>
        <w:rPr>
          <w:rFonts w:ascii="Times New Roman" w:eastAsia="Times New Roman" w:hAnsi="Times New Roman" w:cs="Times New Roman"/>
          <w:sz w:val="24"/>
          <w:szCs w:val="24"/>
        </w:rPr>
      </w:pPr>
      <w:r w:rsidRPr="00A46AE7">
        <w:rPr>
          <w:rFonts w:ascii="Times New Roman" w:eastAsia="Times New Roman" w:hAnsi="Times New Roman" w:cs="Times New Roman"/>
          <w:i/>
          <w:iCs/>
          <w:sz w:val="24"/>
          <w:szCs w:val="24"/>
        </w:rPr>
        <w:t>What's In a Cigarette?</w:t>
      </w:r>
      <w:r w:rsidRPr="00A46AE7">
        <w:rPr>
          <w:rFonts w:ascii="Times New Roman" w:eastAsia="Times New Roman" w:hAnsi="Times New Roman" w:cs="Times New Roman"/>
          <w:sz w:val="24"/>
          <w:szCs w:val="24"/>
        </w:rPr>
        <w:t xml:space="preserve"> American Lung Association. (n.d.). https://www.lung.org/quit-smoking/smoking-facts/whats-in-a-cigarette. </w:t>
      </w:r>
    </w:p>
    <w:p w14:paraId="0DA863A7" w14:textId="77777777" w:rsidR="00657906" w:rsidRPr="00A46AE7" w:rsidRDefault="00657906" w:rsidP="00657906">
      <w:pPr>
        <w:spacing w:after="0" w:line="240" w:lineRule="auto"/>
        <w:rPr>
          <w:rFonts w:ascii="Times New Roman" w:hAnsi="Times New Roman" w:cs="Times New Roman"/>
          <w:sz w:val="24"/>
          <w:szCs w:val="24"/>
        </w:rPr>
      </w:pPr>
    </w:p>
    <w:sectPr w:rsidR="00657906" w:rsidRPr="00A4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AB"/>
    <w:rsid w:val="000072C7"/>
    <w:rsid w:val="000452A4"/>
    <w:rsid w:val="00163B17"/>
    <w:rsid w:val="001B7854"/>
    <w:rsid w:val="001D540E"/>
    <w:rsid w:val="002D0A52"/>
    <w:rsid w:val="002F649F"/>
    <w:rsid w:val="00323CAB"/>
    <w:rsid w:val="003F6DF1"/>
    <w:rsid w:val="00594149"/>
    <w:rsid w:val="005D5FF2"/>
    <w:rsid w:val="006074B5"/>
    <w:rsid w:val="00657906"/>
    <w:rsid w:val="00697710"/>
    <w:rsid w:val="006D37B1"/>
    <w:rsid w:val="007314EA"/>
    <w:rsid w:val="007A236E"/>
    <w:rsid w:val="007F09B7"/>
    <w:rsid w:val="008D6914"/>
    <w:rsid w:val="008D74CA"/>
    <w:rsid w:val="0091086F"/>
    <w:rsid w:val="00930855"/>
    <w:rsid w:val="009675D1"/>
    <w:rsid w:val="00A43C93"/>
    <w:rsid w:val="00A46AE7"/>
    <w:rsid w:val="00A60363"/>
    <w:rsid w:val="00A72BAD"/>
    <w:rsid w:val="00AE3B1C"/>
    <w:rsid w:val="00BA7214"/>
    <w:rsid w:val="00BC0D82"/>
    <w:rsid w:val="00C412B0"/>
    <w:rsid w:val="00CE7998"/>
    <w:rsid w:val="00D01AE0"/>
    <w:rsid w:val="00D93D24"/>
    <w:rsid w:val="00E8120E"/>
    <w:rsid w:val="00EC0AD6"/>
    <w:rsid w:val="00EE0BDC"/>
    <w:rsid w:val="00F00DEC"/>
    <w:rsid w:val="00F37A92"/>
    <w:rsid w:val="00FA2EA1"/>
    <w:rsid w:val="00FA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21D3"/>
  <w15:chartTrackingRefBased/>
  <w15:docId w15:val="{DE0EED64-94E6-4405-BC07-CC5D10DE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BDC"/>
    <w:rPr>
      <w:color w:val="0563C1" w:themeColor="hyperlink"/>
      <w:u w:val="single"/>
    </w:rPr>
  </w:style>
  <w:style w:type="character" w:styleId="UnresolvedMention">
    <w:name w:val="Unresolved Mention"/>
    <w:basedOn w:val="DefaultParagraphFont"/>
    <w:uiPriority w:val="99"/>
    <w:semiHidden/>
    <w:unhideWhenUsed/>
    <w:rsid w:val="00EE0BDC"/>
    <w:rPr>
      <w:color w:val="605E5C"/>
      <w:shd w:val="clear" w:color="auto" w:fill="E1DFDD"/>
    </w:rPr>
  </w:style>
  <w:style w:type="paragraph" w:styleId="NormalWeb">
    <w:name w:val="Normal (Web)"/>
    <w:basedOn w:val="Normal"/>
    <w:uiPriority w:val="99"/>
    <w:semiHidden/>
    <w:unhideWhenUsed/>
    <w:rsid w:val="00EE0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7078">
      <w:bodyDiv w:val="1"/>
      <w:marLeft w:val="0"/>
      <w:marRight w:val="0"/>
      <w:marTop w:val="0"/>
      <w:marBottom w:val="0"/>
      <w:divBdr>
        <w:top w:val="none" w:sz="0" w:space="0" w:color="auto"/>
        <w:left w:val="none" w:sz="0" w:space="0" w:color="auto"/>
        <w:bottom w:val="none" w:sz="0" w:space="0" w:color="auto"/>
        <w:right w:val="none" w:sz="0" w:space="0" w:color="auto"/>
      </w:divBdr>
    </w:div>
    <w:div w:id="52389597">
      <w:bodyDiv w:val="1"/>
      <w:marLeft w:val="0"/>
      <w:marRight w:val="0"/>
      <w:marTop w:val="0"/>
      <w:marBottom w:val="0"/>
      <w:divBdr>
        <w:top w:val="none" w:sz="0" w:space="0" w:color="auto"/>
        <w:left w:val="none" w:sz="0" w:space="0" w:color="auto"/>
        <w:bottom w:val="none" w:sz="0" w:space="0" w:color="auto"/>
        <w:right w:val="none" w:sz="0" w:space="0" w:color="auto"/>
      </w:divBdr>
    </w:div>
    <w:div w:id="392316148">
      <w:bodyDiv w:val="1"/>
      <w:marLeft w:val="0"/>
      <w:marRight w:val="0"/>
      <w:marTop w:val="0"/>
      <w:marBottom w:val="0"/>
      <w:divBdr>
        <w:top w:val="none" w:sz="0" w:space="0" w:color="auto"/>
        <w:left w:val="none" w:sz="0" w:space="0" w:color="auto"/>
        <w:bottom w:val="none" w:sz="0" w:space="0" w:color="auto"/>
        <w:right w:val="none" w:sz="0" w:space="0" w:color="auto"/>
      </w:divBdr>
    </w:div>
    <w:div w:id="425536950">
      <w:bodyDiv w:val="1"/>
      <w:marLeft w:val="0"/>
      <w:marRight w:val="0"/>
      <w:marTop w:val="0"/>
      <w:marBottom w:val="0"/>
      <w:divBdr>
        <w:top w:val="none" w:sz="0" w:space="0" w:color="auto"/>
        <w:left w:val="none" w:sz="0" w:space="0" w:color="auto"/>
        <w:bottom w:val="none" w:sz="0" w:space="0" w:color="auto"/>
        <w:right w:val="none" w:sz="0" w:space="0" w:color="auto"/>
      </w:divBdr>
    </w:div>
    <w:div w:id="492765916">
      <w:bodyDiv w:val="1"/>
      <w:marLeft w:val="0"/>
      <w:marRight w:val="0"/>
      <w:marTop w:val="0"/>
      <w:marBottom w:val="0"/>
      <w:divBdr>
        <w:top w:val="none" w:sz="0" w:space="0" w:color="auto"/>
        <w:left w:val="none" w:sz="0" w:space="0" w:color="auto"/>
        <w:bottom w:val="none" w:sz="0" w:space="0" w:color="auto"/>
        <w:right w:val="none" w:sz="0" w:space="0" w:color="auto"/>
      </w:divBdr>
    </w:div>
    <w:div w:id="721757268">
      <w:bodyDiv w:val="1"/>
      <w:marLeft w:val="0"/>
      <w:marRight w:val="0"/>
      <w:marTop w:val="0"/>
      <w:marBottom w:val="0"/>
      <w:divBdr>
        <w:top w:val="none" w:sz="0" w:space="0" w:color="auto"/>
        <w:left w:val="none" w:sz="0" w:space="0" w:color="auto"/>
        <w:bottom w:val="none" w:sz="0" w:space="0" w:color="auto"/>
        <w:right w:val="none" w:sz="0" w:space="0" w:color="auto"/>
      </w:divBdr>
    </w:div>
    <w:div w:id="735974849">
      <w:bodyDiv w:val="1"/>
      <w:marLeft w:val="0"/>
      <w:marRight w:val="0"/>
      <w:marTop w:val="0"/>
      <w:marBottom w:val="0"/>
      <w:divBdr>
        <w:top w:val="none" w:sz="0" w:space="0" w:color="auto"/>
        <w:left w:val="none" w:sz="0" w:space="0" w:color="auto"/>
        <w:bottom w:val="none" w:sz="0" w:space="0" w:color="auto"/>
        <w:right w:val="none" w:sz="0" w:space="0" w:color="auto"/>
      </w:divBdr>
    </w:div>
    <w:div w:id="822625802">
      <w:bodyDiv w:val="1"/>
      <w:marLeft w:val="0"/>
      <w:marRight w:val="0"/>
      <w:marTop w:val="0"/>
      <w:marBottom w:val="0"/>
      <w:divBdr>
        <w:top w:val="none" w:sz="0" w:space="0" w:color="auto"/>
        <w:left w:val="none" w:sz="0" w:space="0" w:color="auto"/>
        <w:bottom w:val="none" w:sz="0" w:space="0" w:color="auto"/>
        <w:right w:val="none" w:sz="0" w:space="0" w:color="auto"/>
      </w:divBdr>
    </w:div>
    <w:div w:id="928999933">
      <w:bodyDiv w:val="1"/>
      <w:marLeft w:val="0"/>
      <w:marRight w:val="0"/>
      <w:marTop w:val="0"/>
      <w:marBottom w:val="0"/>
      <w:divBdr>
        <w:top w:val="none" w:sz="0" w:space="0" w:color="auto"/>
        <w:left w:val="none" w:sz="0" w:space="0" w:color="auto"/>
        <w:bottom w:val="none" w:sz="0" w:space="0" w:color="auto"/>
        <w:right w:val="none" w:sz="0" w:space="0" w:color="auto"/>
      </w:divBdr>
    </w:div>
    <w:div w:id="1713073000">
      <w:bodyDiv w:val="1"/>
      <w:marLeft w:val="0"/>
      <w:marRight w:val="0"/>
      <w:marTop w:val="0"/>
      <w:marBottom w:val="0"/>
      <w:divBdr>
        <w:top w:val="none" w:sz="0" w:space="0" w:color="auto"/>
        <w:left w:val="none" w:sz="0" w:space="0" w:color="auto"/>
        <w:bottom w:val="none" w:sz="0" w:space="0" w:color="auto"/>
        <w:right w:val="none" w:sz="0" w:space="0" w:color="auto"/>
      </w:divBdr>
    </w:div>
    <w:div w:id="1912419782">
      <w:bodyDiv w:val="1"/>
      <w:marLeft w:val="0"/>
      <w:marRight w:val="0"/>
      <w:marTop w:val="0"/>
      <w:marBottom w:val="0"/>
      <w:divBdr>
        <w:top w:val="none" w:sz="0" w:space="0" w:color="auto"/>
        <w:left w:val="none" w:sz="0" w:space="0" w:color="auto"/>
        <w:bottom w:val="none" w:sz="0" w:space="0" w:color="auto"/>
        <w:right w:val="none" w:sz="0" w:space="0" w:color="auto"/>
      </w:divBdr>
    </w:div>
    <w:div w:id="19780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89/oamjms.2019.542" TargetMode="External"/><Relationship Id="rId3" Type="http://schemas.openxmlformats.org/officeDocument/2006/relationships/customXml" Target="../customXml/item3.xml"/><Relationship Id="rId7" Type="http://schemas.openxmlformats.org/officeDocument/2006/relationships/hyperlink" Target="https://academic.oup.com/eurheartj/article/41/41/4057/58619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dc.gov/tobacco/campaign/tips/diseases/periodontal-gum-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57F82160B7C4EBF4161E70D6E3C2F" ma:contentTypeVersion="9" ma:contentTypeDescription="Create a new document." ma:contentTypeScope="" ma:versionID="2e7a9cb667d3365598d6a3c29c260780">
  <xsd:schema xmlns:xsd="http://www.w3.org/2001/XMLSchema" xmlns:xs="http://www.w3.org/2001/XMLSchema" xmlns:p="http://schemas.microsoft.com/office/2006/metadata/properties" xmlns:ns3="2e3a9e6a-4149-4008-b3b5-50f6a38adcd8" targetNamespace="http://schemas.microsoft.com/office/2006/metadata/properties" ma:root="true" ma:fieldsID="dc5d931b10446358f8fbd3c8bb30f316" ns3:_="">
    <xsd:import namespace="2e3a9e6a-4149-4008-b3b5-50f6a38adc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a9e6a-4149-4008-b3b5-50f6a38ad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2F264-288C-4581-A292-33564B029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7591B-4F96-46C8-AF95-C5059EF83199}">
  <ds:schemaRefs>
    <ds:schemaRef ds:uri="http://schemas.microsoft.com/sharepoint/v3/contenttype/forms"/>
  </ds:schemaRefs>
</ds:datastoreItem>
</file>

<file path=customXml/itemProps3.xml><?xml version="1.0" encoding="utf-8"?>
<ds:datastoreItem xmlns:ds="http://schemas.openxmlformats.org/officeDocument/2006/customXml" ds:itemID="{7A854C7D-BF29-4D32-BA6E-7B821719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a9e6a-4149-4008-b3b5-50f6a38a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Nashyra.Zheng@mail.citytech.cuny.edu</dc:creator>
  <cp:keywords/>
  <dc:description/>
  <cp:lastModifiedBy>Nashyra.Zheng@mail.citytech.cuny.edu</cp:lastModifiedBy>
  <cp:revision>15</cp:revision>
  <dcterms:created xsi:type="dcterms:W3CDTF">2021-03-25T18:18:00Z</dcterms:created>
  <dcterms:modified xsi:type="dcterms:W3CDTF">2021-03-26T22:31:00Z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0x0101008D957F82160B7C4EBF4161E70D6E3C2F</vt:lpwstr>
  </property>
</Properties>
</file>