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9C" w:rsidRPr="00F10D4E" w:rsidRDefault="00A7730D" w:rsidP="00FA264C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group id="_x0000_s1040" style="position:absolute;margin-left:-5.5pt;margin-top:2.25pt;width:468pt;height:50.55pt;z-index:3" coordorigin="1440,1008" coordsize="9360,1011">
            <v:rect id="_x0000_s1041" style="position:absolute;left:1440;top:1008;width:9360;height:1011" strokeweight="4.5pt">
              <v:stroke linestyle="thickThin"/>
              <v:shadow color="#868686"/>
              <v:textbox style="mso-next-textbox:#_x0000_s1041">
                <w:txbxContent>
                  <w:p w:rsidR="00A7730D" w:rsidRPr="00F55052" w:rsidRDefault="008904E6" w:rsidP="00A7730D">
                    <w:pPr>
                      <w:pStyle w:val="ListParagraph"/>
                      <w:ind w:left="0"/>
                      <w:jc w:val="left"/>
                      <w:rPr>
                        <w:rFonts w:ascii="Franklin Gothic Book" w:hAnsi="Franklin Gothic Book"/>
                        <w:b/>
                        <w:sz w:val="32"/>
                        <w:szCs w:val="32"/>
                      </w:rPr>
                    </w:pPr>
                    <w:r w:rsidRPr="00F55052">
                      <w:rPr>
                        <w:rFonts w:ascii="Franklin Gothic Book" w:hAnsi="Franklin Gothic Book"/>
                        <w:b/>
                        <w:sz w:val="32"/>
                        <w:szCs w:val="32"/>
                      </w:rPr>
                      <w:t>Marin Panattieri</w:t>
                    </w:r>
                    <w:r w:rsidR="00F55052" w:rsidRPr="00F55052">
                      <w:rPr>
                        <w:rFonts w:ascii="Franklin Gothic Book" w:hAnsi="Franklin Gothic Book" w:cs="Arial"/>
                        <w:b/>
                        <w:smallCaps/>
                        <w:sz w:val="32"/>
                        <w:szCs w:val="32"/>
                      </w:rPr>
                      <w:t>,</w:t>
                    </w:r>
                    <w:r w:rsidR="00F55052">
                      <w:rPr>
                        <w:rFonts w:ascii="Franklin Gothic Book" w:hAnsi="Franklin Gothic Book" w:cs="Arial"/>
                        <w:b/>
                        <w:smallCaps/>
                        <w:sz w:val="32"/>
                        <w:szCs w:val="32"/>
                      </w:rPr>
                      <w:t xml:space="preserve"> RDH, AS</w:t>
                    </w:r>
                    <w:r w:rsidR="00F55052">
                      <w:rPr>
                        <w:rFonts w:ascii="Franklin Gothic Book" w:hAnsi="Franklin Gothic Book" w:cs="Arial"/>
                        <w:b/>
                        <w:smallCaps/>
                        <w:sz w:val="32"/>
                        <w:szCs w:val="32"/>
                      </w:rPr>
                      <w:tab/>
                    </w:r>
                    <w:r w:rsidR="00F55052">
                      <w:rPr>
                        <w:rFonts w:ascii="Franklin Gothic Book" w:hAnsi="Franklin Gothic Book" w:cs="Arial"/>
                        <w:b/>
                        <w:smallCaps/>
                        <w:sz w:val="32"/>
                        <w:szCs w:val="32"/>
                      </w:rPr>
                      <w:tab/>
                    </w:r>
                    <w:r w:rsidR="00F55052">
                      <w:rPr>
                        <w:rFonts w:ascii="Franklin Gothic Book" w:hAnsi="Franklin Gothic Book" w:cs="Arial"/>
                        <w:b/>
                        <w:smallCaps/>
                        <w:sz w:val="32"/>
                        <w:szCs w:val="32"/>
                      </w:rPr>
                      <w:tab/>
                      <w:t xml:space="preserve">     </w:t>
                    </w:r>
                    <w:r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95 Shiel Avenue, Staten Island, NY 10309</w:t>
                    </w:r>
                  </w:p>
                  <w:p w:rsidR="00A7730D" w:rsidRPr="00A7730D" w:rsidRDefault="00A7730D" w:rsidP="00A7730D">
                    <w:pPr>
                      <w:pStyle w:val="ListParagraph"/>
                      <w:ind w:left="0"/>
                      <w:jc w:val="left"/>
                      <w:rPr>
                        <w:rFonts w:ascii="Franklin Gothic Book" w:hAnsi="Franklin Gothic Book" w:cs="Arial"/>
                        <w:b/>
                        <w:smallCaps/>
                        <w:sz w:val="20"/>
                        <w:szCs w:val="20"/>
                      </w:rPr>
                    </w:pPr>
                  </w:p>
                  <w:p w:rsidR="00A7730D" w:rsidRPr="00FA264C" w:rsidRDefault="002336F5" w:rsidP="00EF1B15">
                    <w:pPr>
                      <w:pStyle w:val="ListParagraph"/>
                      <w:ind w:left="0"/>
                      <w:jc w:val="left"/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C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ell:</w:t>
                    </w:r>
                    <w:r w:rsidR="00A7730D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(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646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) 7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73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-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8680</w:t>
                    </w:r>
                    <w:r w:rsidR="00A7730D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</w:t>
                    </w:r>
                    <w:r w:rsidR="00A7730D" w:rsidRPr="00F10D4E">
                      <w:rPr>
                        <w:rFonts w:ascii="Franklin Gothic Book" w:hAnsi="Franklin Gothic Book" w:cs="Arial"/>
                        <w:color w:val="800000"/>
                        <w:sz w:val="16"/>
                        <w:szCs w:val="16"/>
                      </w:rPr>
                      <w:sym w:font="Wingdings" w:char="F06E"/>
                    </w:r>
                    <w:r w:rsidR="00EF1B15">
                      <w:rPr>
                        <w:rFonts w:ascii="Franklin Gothic Book" w:hAnsi="Franklin Gothic Book" w:cs="Arial"/>
                        <w:color w:val="800000"/>
                        <w:sz w:val="16"/>
                        <w:szCs w:val="16"/>
                      </w:rPr>
                      <w:t xml:space="preserve"> </w:t>
                    </w:r>
                    <w:r w:rsidR="00A7730D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H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ome:</w:t>
                    </w:r>
                    <w:r w:rsidR="00A7730D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(718)</w:t>
                    </w:r>
                    <w:r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966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-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8497</w:t>
                    </w:r>
                    <w:r w:rsidR="00A7730D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   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ab/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ab/>
                      <w:t xml:space="preserve">         </w:t>
                    </w:r>
                    <w:r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   </w:t>
                    </w:r>
                    <w:r w:rsidR="001248CE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</w:t>
                    </w:r>
                    <w:r w:rsidR="00A7730D" w:rsidRPr="00FA264C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email:</w:t>
                    </w:r>
                    <w:r w:rsidR="00A7730D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 xml:space="preserve">  </w:t>
                    </w:r>
                    <w:r w:rsidR="008904E6">
                      <w:rPr>
                        <w:rFonts w:ascii="Franklin Gothic Book" w:hAnsi="Franklin Gothic Book" w:cs="Arial"/>
                        <w:sz w:val="20"/>
                        <w:szCs w:val="20"/>
                      </w:rPr>
                      <w:t>mpanattieri@aim.com</w:t>
                    </w:r>
                  </w:p>
                  <w:p w:rsidR="00A7730D" w:rsidRPr="00FF4D5E" w:rsidRDefault="00A7730D" w:rsidP="00A7730D">
                    <w:pPr>
                      <w:ind w:right="-331"/>
                      <w:rPr>
                        <w:rFonts w:ascii="Franklin Gothic Book" w:hAnsi="Franklin Gothic Book" w:cs="Tahoma"/>
                        <w:sz w:val="18"/>
                        <w:szCs w:val="18"/>
                      </w:rPr>
                    </w:pPr>
                  </w:p>
                  <w:p w:rsidR="00A7730D" w:rsidRPr="00852A81" w:rsidRDefault="00A7730D" w:rsidP="00A7730D"/>
                  <w:p w:rsidR="00A7730D" w:rsidRPr="00370FF9" w:rsidRDefault="00A7730D" w:rsidP="00A7730D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042" style="position:absolute" from="1620,1548" to="10620,1548" strokecolor="maroon" strokeweight="5pt"/>
          </v:group>
        </w:pict>
      </w:r>
    </w:p>
    <w:p w:rsidR="001A269C" w:rsidRPr="00F10D4E" w:rsidRDefault="001A269C" w:rsidP="00FA264C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</w:p>
    <w:p w:rsidR="00A043EB" w:rsidRPr="00F10D4E" w:rsidRDefault="00A043EB" w:rsidP="00FA264C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</w:p>
    <w:p w:rsidR="00EF1B15" w:rsidRDefault="00EF1B15" w:rsidP="00A043EB">
      <w:pPr>
        <w:pStyle w:val="ListParagraph"/>
        <w:ind w:left="0"/>
        <w:rPr>
          <w:rFonts w:ascii="Franklin Gothic Book" w:hAnsi="Franklin Gothic Book" w:cs="Arial"/>
          <w:b/>
          <w:smallCaps/>
          <w:sz w:val="21"/>
          <w:szCs w:val="21"/>
        </w:rPr>
      </w:pPr>
    </w:p>
    <w:p w:rsidR="00EF1B15" w:rsidRDefault="00EF1B15" w:rsidP="00A043EB">
      <w:pPr>
        <w:pStyle w:val="ListParagraph"/>
        <w:ind w:left="0"/>
        <w:rPr>
          <w:rFonts w:ascii="Franklin Gothic Book" w:hAnsi="Franklin Gothic Book" w:cs="Arial"/>
          <w:b/>
          <w:smallCaps/>
          <w:sz w:val="21"/>
          <w:szCs w:val="21"/>
        </w:rPr>
      </w:pPr>
    </w:p>
    <w:p w:rsidR="00EF1B15" w:rsidRDefault="00EF1B15" w:rsidP="00A043EB">
      <w:pPr>
        <w:pStyle w:val="ListParagraph"/>
        <w:ind w:left="0"/>
        <w:rPr>
          <w:rFonts w:ascii="Franklin Gothic Book" w:hAnsi="Franklin Gothic Book" w:cs="Arial"/>
          <w:b/>
          <w:smallCaps/>
          <w:sz w:val="21"/>
          <w:szCs w:val="21"/>
        </w:rPr>
      </w:pPr>
    </w:p>
    <w:p w:rsidR="00CE4516" w:rsidRDefault="00CE4516" w:rsidP="00A043EB">
      <w:pPr>
        <w:pStyle w:val="ListParagraph"/>
        <w:ind w:left="0"/>
        <w:rPr>
          <w:rFonts w:ascii="Franklin Gothic Book" w:hAnsi="Franklin Gothic Book" w:cs="Arial"/>
          <w:b/>
          <w:smallCaps/>
          <w:sz w:val="21"/>
          <w:szCs w:val="21"/>
        </w:rPr>
      </w:pPr>
    </w:p>
    <w:p w:rsidR="001A269C" w:rsidRPr="00CE4516" w:rsidRDefault="00F55052" w:rsidP="00A043EB">
      <w:pPr>
        <w:pStyle w:val="ListParagraph"/>
        <w:ind w:left="0"/>
        <w:rPr>
          <w:rFonts w:ascii="Franklin Gothic Book" w:hAnsi="Franklin Gothic Book" w:cs="Arial"/>
          <w:b/>
          <w:smallCaps/>
          <w:sz w:val="24"/>
          <w:szCs w:val="24"/>
        </w:rPr>
      </w:pPr>
      <w:r>
        <w:rPr>
          <w:rFonts w:ascii="Franklin Gothic Book" w:hAnsi="Franklin Gothic Book" w:cs="Arial"/>
          <w:b/>
          <w:smallCaps/>
          <w:sz w:val="24"/>
          <w:szCs w:val="24"/>
        </w:rPr>
        <w:t>Dental Hygienist</w:t>
      </w:r>
    </w:p>
    <w:p w:rsidR="00F55052" w:rsidRDefault="00F55052" w:rsidP="00FA264C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</w:p>
    <w:p w:rsidR="00042A6F" w:rsidRDefault="0047646D" w:rsidP="00FA264C">
      <w:pPr>
        <w:pStyle w:val="ListParagraph"/>
        <w:ind w:left="0"/>
        <w:jc w:val="left"/>
      </w:pPr>
      <w:r>
        <w:t xml:space="preserve"> Dedicated and e</w:t>
      </w:r>
      <w:r w:rsidR="00F55052">
        <w:t>nthusiastic dental hygienist with exceptional skills in providing therapeutic, educational, and preventive care to patients.</w:t>
      </w:r>
      <w:r>
        <w:t xml:space="preserve"> Compassionate and empathetic professional capable of alleviating patient fears. Passionate about motivating and educating patients to improve their oral health.</w:t>
      </w:r>
    </w:p>
    <w:p w:rsidR="00CE4516" w:rsidRPr="00042A6F" w:rsidRDefault="00CE4516" w:rsidP="00FA264C">
      <w:pPr>
        <w:pStyle w:val="ListParagraph"/>
        <w:ind w:left="0"/>
        <w:jc w:val="left"/>
        <w:rPr>
          <w:rFonts w:ascii="Franklin Gothic Book" w:hAnsi="Franklin Gothic Book" w:cs="Arial"/>
          <w:i/>
          <w:sz w:val="21"/>
          <w:szCs w:val="21"/>
        </w:rPr>
      </w:pPr>
    </w:p>
    <w:p w:rsidR="00F10D4E" w:rsidRDefault="00A7730D" w:rsidP="00FA264C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noProof/>
          <w:sz w:val="21"/>
          <w:szCs w:val="21"/>
        </w:rPr>
        <w:pict>
          <v:line id="_x0000_s1038" style="position:absolute;flip:y;z-index:1" from="0,7.95pt" to="468pt,7.95pt" strokeweight="2pt">
            <v:stroke startarrowwidth="narrow" startarrowlength="short" endarrowwidth="narrow" endarrowlength="short" linestyle="thickThin"/>
          </v:line>
        </w:pict>
      </w:r>
    </w:p>
    <w:p w:rsidR="00CE4516" w:rsidRPr="00F10D4E" w:rsidRDefault="00CE4516" w:rsidP="00FA264C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</w:p>
    <w:p w:rsidR="001A269C" w:rsidRPr="00CE4516" w:rsidRDefault="00A043EB" w:rsidP="00A043EB">
      <w:pPr>
        <w:pStyle w:val="ListParagraph"/>
        <w:ind w:left="0"/>
        <w:rPr>
          <w:rFonts w:ascii="Franklin Gothic Book" w:hAnsi="Franklin Gothic Book" w:cs="Arial"/>
          <w:b/>
          <w:smallCaps/>
          <w:sz w:val="24"/>
          <w:szCs w:val="24"/>
        </w:rPr>
      </w:pPr>
      <w:r w:rsidRPr="00CE4516">
        <w:rPr>
          <w:rFonts w:ascii="Franklin Gothic Book" w:hAnsi="Franklin Gothic Book" w:cs="Arial"/>
          <w:b/>
          <w:smallCaps/>
          <w:sz w:val="24"/>
          <w:szCs w:val="24"/>
        </w:rPr>
        <w:t>Professional</w:t>
      </w:r>
      <w:r w:rsidR="001A269C" w:rsidRPr="00CE4516">
        <w:rPr>
          <w:rFonts w:ascii="Franklin Gothic Book" w:hAnsi="Franklin Gothic Book" w:cs="Arial"/>
          <w:b/>
          <w:smallCaps/>
          <w:sz w:val="24"/>
          <w:szCs w:val="24"/>
        </w:rPr>
        <w:t xml:space="preserve"> Experience</w:t>
      </w:r>
    </w:p>
    <w:p w:rsidR="00232F61" w:rsidRDefault="00232F61" w:rsidP="00232F61">
      <w:pPr>
        <w:pStyle w:val="ListParagraph"/>
        <w:ind w:left="0"/>
        <w:jc w:val="left"/>
        <w:rPr>
          <w:rFonts w:ascii="Franklin Gothic Book" w:hAnsi="Franklin Gothic Book"/>
        </w:rPr>
      </w:pPr>
    </w:p>
    <w:p w:rsidR="00232F61" w:rsidRPr="00232F61" w:rsidRDefault="00232F61" w:rsidP="00232F61">
      <w:pPr>
        <w:pStyle w:val="ListParagraph"/>
        <w:ind w:left="0"/>
        <w:jc w:val="left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b/>
          <w:sz w:val="21"/>
          <w:szCs w:val="21"/>
          <w:u w:val="single"/>
        </w:rPr>
        <w:t>Dr. Ralph Attanasi’s Office</w:t>
      </w:r>
      <w:r w:rsidRPr="00F10D4E">
        <w:rPr>
          <w:rFonts w:ascii="Franklin Gothic Book" w:hAnsi="Franklin Gothic Book" w:cs="Arial"/>
          <w:b/>
          <w:sz w:val="21"/>
          <w:szCs w:val="21"/>
          <w:u w:val="single"/>
        </w:rPr>
        <w:t xml:space="preserve"> </w:t>
      </w:r>
      <w:r>
        <w:rPr>
          <w:rFonts w:ascii="Franklin Gothic Book" w:hAnsi="Franklin Gothic Book" w:cs="Arial"/>
          <w:b/>
          <w:sz w:val="21"/>
          <w:szCs w:val="21"/>
          <w:u w:val="single"/>
        </w:rPr>
        <w:t>–</w:t>
      </w:r>
      <w:r w:rsidRPr="00F10D4E">
        <w:rPr>
          <w:rFonts w:ascii="Franklin Gothic Book" w:hAnsi="Franklin Gothic Book" w:cs="Arial"/>
          <w:b/>
          <w:sz w:val="21"/>
          <w:szCs w:val="21"/>
          <w:u w:val="single"/>
        </w:rPr>
        <w:t xml:space="preserve"> </w:t>
      </w:r>
      <w:r>
        <w:rPr>
          <w:rFonts w:ascii="Franklin Gothic Book" w:hAnsi="Franklin Gothic Book" w:cs="Arial"/>
          <w:b/>
          <w:sz w:val="21"/>
          <w:szCs w:val="21"/>
          <w:u w:val="single"/>
        </w:rPr>
        <w:t>Staten Island</w:t>
      </w:r>
      <w:r w:rsidRPr="00F10D4E">
        <w:rPr>
          <w:rFonts w:ascii="Franklin Gothic Book" w:hAnsi="Franklin Gothic Book" w:cs="Arial"/>
          <w:b/>
          <w:sz w:val="21"/>
          <w:szCs w:val="21"/>
          <w:u w:val="single"/>
        </w:rPr>
        <w:t>, NY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CE4516">
        <w:rPr>
          <w:rFonts w:ascii="Franklin Gothic Book" w:hAnsi="Franklin Gothic Book" w:cs="Arial"/>
          <w:sz w:val="21"/>
          <w:szCs w:val="21"/>
        </w:rPr>
        <w:tab/>
      </w:r>
      <w:r w:rsidR="00CE4516">
        <w:rPr>
          <w:rFonts w:ascii="Franklin Gothic Book" w:hAnsi="Franklin Gothic Book" w:cs="Arial"/>
          <w:sz w:val="21"/>
          <w:szCs w:val="21"/>
        </w:rPr>
        <w:tab/>
      </w:r>
      <w:r w:rsidR="00CE4516">
        <w:rPr>
          <w:rFonts w:ascii="Franklin Gothic Book" w:hAnsi="Franklin Gothic Book" w:cs="Arial"/>
          <w:sz w:val="21"/>
          <w:szCs w:val="21"/>
        </w:rPr>
        <w:tab/>
      </w:r>
      <w:r w:rsidR="00CE4516">
        <w:rPr>
          <w:rFonts w:ascii="Franklin Gothic Book" w:hAnsi="Franklin Gothic Book" w:cs="Arial"/>
          <w:sz w:val="21"/>
          <w:szCs w:val="21"/>
        </w:rPr>
        <w:tab/>
      </w:r>
      <w:r w:rsidR="00CE4516">
        <w:rPr>
          <w:rFonts w:ascii="Franklin Gothic Book" w:hAnsi="Franklin Gothic Book" w:cs="Arial"/>
          <w:sz w:val="21"/>
          <w:szCs w:val="21"/>
        </w:rPr>
        <w:tab/>
      </w:r>
      <w:r w:rsidR="00CE4516">
        <w:rPr>
          <w:rFonts w:ascii="Franklin Gothic Book" w:hAnsi="Franklin Gothic Book" w:cs="Arial"/>
          <w:sz w:val="21"/>
          <w:szCs w:val="21"/>
        </w:rPr>
        <w:tab/>
        <w:t xml:space="preserve">  </w:t>
      </w:r>
      <w:r w:rsidR="00CE4516">
        <w:rPr>
          <w:rFonts w:ascii="Franklin Gothic Book" w:hAnsi="Franklin Gothic Book" w:cs="Arial"/>
          <w:b/>
          <w:sz w:val="21"/>
          <w:szCs w:val="21"/>
        </w:rPr>
        <w:t xml:space="preserve">2010 </w:t>
      </w:r>
      <w:r w:rsidR="00CE4516" w:rsidRPr="00F10D4E">
        <w:rPr>
          <w:rFonts w:ascii="Franklin Gothic Book" w:hAnsi="Franklin Gothic Book" w:cs="Arial"/>
          <w:b/>
          <w:sz w:val="21"/>
          <w:szCs w:val="21"/>
        </w:rPr>
        <w:t>-</w:t>
      </w:r>
      <w:r w:rsidR="00CE4516">
        <w:rPr>
          <w:rFonts w:ascii="Franklin Gothic Book" w:hAnsi="Franklin Gothic Book" w:cs="Arial"/>
          <w:b/>
          <w:sz w:val="21"/>
          <w:szCs w:val="21"/>
        </w:rPr>
        <w:t xml:space="preserve"> Present</w:t>
      </w:r>
    </w:p>
    <w:p w:rsidR="00232F61" w:rsidRPr="00F10D4E" w:rsidRDefault="00232F61" w:rsidP="00FA264C">
      <w:pPr>
        <w:jc w:val="left"/>
        <w:rPr>
          <w:rFonts w:ascii="Franklin Gothic Book" w:hAnsi="Franklin Gothic Book" w:cs="Arial"/>
          <w:sz w:val="21"/>
          <w:szCs w:val="21"/>
        </w:rPr>
      </w:pPr>
    </w:p>
    <w:p w:rsidR="00232F61" w:rsidRPr="00DB2CD0" w:rsidRDefault="00232F61" w:rsidP="00232F61">
      <w:pPr>
        <w:pStyle w:val="ListParagraph"/>
        <w:ind w:left="0"/>
        <w:jc w:val="left"/>
        <w:rPr>
          <w:rFonts w:ascii="Franklin Gothic Book" w:hAnsi="Franklin Gothic Book" w:cs="Arial"/>
          <w:b/>
          <w:color w:val="632423" w:themeColor="accent2" w:themeShade="80"/>
          <w:sz w:val="21"/>
          <w:szCs w:val="21"/>
        </w:rPr>
      </w:pPr>
      <w:r w:rsidRPr="00DB2CD0">
        <w:rPr>
          <w:rFonts w:ascii="Franklin Gothic Book" w:hAnsi="Franklin Gothic Book" w:cs="Arial"/>
          <w:b/>
          <w:color w:val="632423" w:themeColor="accent2" w:themeShade="80"/>
          <w:sz w:val="21"/>
          <w:szCs w:val="21"/>
        </w:rPr>
        <w:t>Dental Assistant, August 2010 - Present</w:t>
      </w:r>
    </w:p>
    <w:p w:rsidR="00232F61" w:rsidRPr="00CE4516" w:rsidRDefault="0047646D" w:rsidP="00FA264C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 xml:space="preserve">Experience </w:t>
      </w:r>
      <w:r w:rsidR="00232F61" w:rsidRPr="00CE4516">
        <w:rPr>
          <w:rFonts w:ascii="Franklin Gothic Book" w:hAnsi="Franklin Gothic Book"/>
        </w:rPr>
        <w:t>using Perfectbyte</w:t>
      </w:r>
      <w:r>
        <w:rPr>
          <w:rFonts w:ascii="Franklin Gothic Book" w:hAnsi="Franklin Gothic Book"/>
        </w:rPr>
        <w:t xml:space="preserve"> and Dentimax s</w:t>
      </w:r>
      <w:r w:rsidR="00232F61" w:rsidRPr="00CE4516">
        <w:rPr>
          <w:rFonts w:ascii="Franklin Gothic Book" w:hAnsi="Franklin Gothic Book"/>
        </w:rPr>
        <w:t>oftware.</w:t>
      </w:r>
    </w:p>
    <w:p w:rsidR="0047646D" w:rsidRPr="0047646D" w:rsidRDefault="0047646D" w:rsidP="00FA264C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Teaching patients appropriate oral hygiene strategies to improve oral health.</w:t>
      </w:r>
    </w:p>
    <w:p w:rsidR="001A269C" w:rsidRPr="00CE4516" w:rsidRDefault="0047646D" w:rsidP="00FA264C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Taking and pouring of impressions</w:t>
      </w:r>
      <w:r w:rsidR="00CE4516" w:rsidRPr="00CE4516">
        <w:rPr>
          <w:rFonts w:ascii="Franklin Gothic Book" w:hAnsi="Franklin Gothic Book" w:cs="Arial"/>
        </w:rPr>
        <w:t>.</w:t>
      </w:r>
    </w:p>
    <w:p w:rsidR="001A269C" w:rsidRPr="00CE4516" w:rsidRDefault="00CE4516" w:rsidP="00FA264C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 w:cs="Arial"/>
        </w:rPr>
      </w:pPr>
      <w:r w:rsidRPr="00CE4516">
        <w:rPr>
          <w:rFonts w:ascii="Franklin Gothic Book" w:hAnsi="Franklin Gothic Book" w:cs="Arial"/>
        </w:rPr>
        <w:t>Specialized in the taking and developing of</w:t>
      </w:r>
      <w:r w:rsidR="0047646D">
        <w:rPr>
          <w:rFonts w:ascii="Franklin Gothic Book" w:hAnsi="Franklin Gothic Book" w:cs="Arial"/>
        </w:rPr>
        <w:t xml:space="preserve"> digital and film FMX, bitewing,</w:t>
      </w:r>
      <w:r w:rsidRPr="00CE4516">
        <w:rPr>
          <w:rFonts w:ascii="Franklin Gothic Book" w:hAnsi="Franklin Gothic Book" w:cs="Arial"/>
        </w:rPr>
        <w:t xml:space="preserve"> </w:t>
      </w:r>
      <w:r w:rsidRPr="00CE4516">
        <w:rPr>
          <w:rFonts w:ascii="Franklin Gothic Book" w:hAnsi="Franklin Gothic Book"/>
        </w:rPr>
        <w:t>panoramic</w:t>
      </w:r>
      <w:r w:rsidR="0047646D">
        <w:rPr>
          <w:rFonts w:ascii="Franklin Gothic Book" w:hAnsi="Franklin Gothic Book"/>
        </w:rPr>
        <w:t>,</w:t>
      </w:r>
      <w:r w:rsidRPr="00CE4516">
        <w:rPr>
          <w:rFonts w:ascii="Franklin Gothic Book" w:hAnsi="Franklin Gothic Book"/>
        </w:rPr>
        <w:t xml:space="preserve"> </w:t>
      </w:r>
      <w:r w:rsidR="00CF400E">
        <w:rPr>
          <w:rFonts w:ascii="Franklin Gothic Book" w:hAnsi="Franklin Gothic Book"/>
        </w:rPr>
        <w:t>&amp;</w:t>
      </w:r>
      <w:r w:rsidRPr="00CE4516">
        <w:rPr>
          <w:rFonts w:ascii="Franklin Gothic Book" w:hAnsi="Franklin Gothic Book"/>
        </w:rPr>
        <w:t xml:space="preserve"> cephalometric x-rays.</w:t>
      </w:r>
    </w:p>
    <w:p w:rsidR="00CE4516" w:rsidRPr="00CE4516" w:rsidRDefault="0047646D" w:rsidP="00CE4516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Developing infection control protocol and preparing and sterilizing </w:t>
      </w:r>
      <w:r w:rsidR="00CB08DC">
        <w:rPr>
          <w:rFonts w:ascii="Franklin Gothic Book" w:hAnsi="Franklin Gothic Book"/>
        </w:rPr>
        <w:t>instruments and equiptment.</w:t>
      </w:r>
    </w:p>
    <w:p w:rsidR="001A269C" w:rsidRPr="00F10D4E" w:rsidRDefault="001A269C" w:rsidP="00FA264C">
      <w:pPr>
        <w:jc w:val="left"/>
        <w:rPr>
          <w:rFonts w:ascii="Franklin Gothic Book" w:hAnsi="Franklin Gothic Book" w:cs="Arial"/>
          <w:sz w:val="21"/>
          <w:szCs w:val="21"/>
        </w:rPr>
      </w:pPr>
    </w:p>
    <w:p w:rsidR="00CE4516" w:rsidRPr="00CB08DC" w:rsidRDefault="00A7730D" w:rsidP="002336F5">
      <w:pPr>
        <w:rPr>
          <w:rFonts w:ascii="Franklin Gothic Book" w:hAnsi="Franklin Gothic Book" w:cs="Arial"/>
          <w:b/>
          <w:smallCaps/>
          <w:sz w:val="24"/>
          <w:szCs w:val="24"/>
        </w:rPr>
      </w:pPr>
      <w:r w:rsidRPr="00CB08DC">
        <w:rPr>
          <w:rFonts w:ascii="Franklin Gothic Book" w:hAnsi="Franklin Gothic Book" w:cs="Arial"/>
          <w:noProof/>
          <w:sz w:val="24"/>
          <w:szCs w:val="24"/>
        </w:rPr>
        <w:pict>
          <v:line id="_x0000_s1039" style="position:absolute;left:0;text-align:left;flip:y;z-index:2" from="0,1.45pt" to="468pt,1.45pt" strokeweight="2pt">
            <v:stroke startarrowwidth="narrow" startarrowlength="short" endarrowwidth="narrow" endarrowlength="short" linestyle="thickThin"/>
          </v:line>
        </w:pict>
      </w:r>
    </w:p>
    <w:p w:rsidR="001A269C" w:rsidRDefault="00CB08DC" w:rsidP="00CB08DC">
      <w:pPr>
        <w:rPr>
          <w:rFonts w:ascii="Franklin Gothic Book" w:hAnsi="Franklin Gothic Book" w:cs="Arial"/>
          <w:b/>
          <w:smallCaps/>
          <w:sz w:val="24"/>
          <w:szCs w:val="24"/>
        </w:rPr>
      </w:pPr>
      <w:r>
        <w:rPr>
          <w:rFonts w:ascii="Franklin Gothic Book" w:hAnsi="Franklin Gothic Book" w:cs="Arial"/>
          <w:b/>
          <w:smallCaps/>
          <w:sz w:val="24"/>
          <w:szCs w:val="24"/>
        </w:rPr>
        <w:t>Education</w:t>
      </w:r>
    </w:p>
    <w:p w:rsidR="00CB08DC" w:rsidRDefault="00CB08DC" w:rsidP="00A7730D">
      <w:pPr>
        <w:rPr>
          <w:rFonts w:ascii="Franklin Gothic Book" w:hAnsi="Franklin Gothic Book" w:cs="Arial"/>
          <w:b/>
          <w:smallCaps/>
          <w:sz w:val="24"/>
          <w:szCs w:val="24"/>
        </w:rPr>
      </w:pPr>
    </w:p>
    <w:p w:rsidR="00CB08DC" w:rsidRDefault="00CB08DC" w:rsidP="00CB08DC">
      <w:pPr>
        <w:jc w:val="left"/>
        <w:rPr>
          <w:rFonts w:ascii="Franklin Gothic Book" w:hAnsi="Franklin Gothic Book" w:cs="Arial"/>
          <w:b/>
          <w:smallCaps/>
          <w:sz w:val="21"/>
          <w:szCs w:val="21"/>
          <w:u w:val="single"/>
        </w:rPr>
      </w:pPr>
      <w:r>
        <w:rPr>
          <w:rFonts w:ascii="Franklin Gothic Book" w:hAnsi="Franklin Gothic Book" w:cs="Arial"/>
          <w:b/>
          <w:smallCaps/>
          <w:sz w:val="21"/>
          <w:szCs w:val="21"/>
          <w:u w:val="single"/>
        </w:rPr>
        <w:t xml:space="preserve">CUNY </w:t>
      </w:r>
      <w:r w:rsidRPr="00CB08DC">
        <w:rPr>
          <w:rFonts w:ascii="Franklin Gothic Book" w:hAnsi="Franklin Gothic Book" w:cs="Arial"/>
          <w:b/>
          <w:smallCaps/>
          <w:sz w:val="21"/>
          <w:szCs w:val="21"/>
          <w:u w:val="single"/>
        </w:rPr>
        <w:t>New York City College of Technology</w:t>
      </w:r>
      <w:r>
        <w:rPr>
          <w:rFonts w:ascii="Franklin Gothic Book" w:hAnsi="Franklin Gothic Book" w:cs="Arial"/>
          <w:b/>
          <w:smallCaps/>
          <w:sz w:val="21"/>
          <w:szCs w:val="21"/>
          <w:u w:val="single"/>
        </w:rPr>
        <w:t>, Brooklyn, Ny</w:t>
      </w:r>
    </w:p>
    <w:p w:rsidR="00CB08DC" w:rsidRDefault="00CB08DC" w:rsidP="00CB08DC">
      <w:pPr>
        <w:jc w:val="left"/>
        <w:rPr>
          <w:rFonts w:ascii="Franklin Gothic Book" w:hAnsi="Franklin Gothic Book" w:cs="Arial"/>
          <w:b/>
          <w:smallCaps/>
          <w:sz w:val="21"/>
          <w:szCs w:val="21"/>
          <w:u w:val="single"/>
        </w:rPr>
      </w:pPr>
    </w:p>
    <w:p w:rsidR="00CB08DC" w:rsidRDefault="00CB08DC" w:rsidP="00CB08DC">
      <w:pPr>
        <w:jc w:val="left"/>
        <w:rPr>
          <w:rFonts w:ascii="Franklin Gothic Book" w:hAnsi="Franklin Gothic Book" w:cs="Arial"/>
          <w:b/>
          <w:smallCaps/>
          <w:color w:val="632423" w:themeColor="accent2" w:themeShade="80"/>
          <w:sz w:val="21"/>
          <w:szCs w:val="21"/>
        </w:rPr>
      </w:pPr>
      <w:r w:rsidRPr="00CB08DC">
        <w:rPr>
          <w:rFonts w:ascii="Franklin Gothic Book" w:hAnsi="Franklin Gothic Book" w:cs="Arial"/>
          <w:b/>
          <w:smallCaps/>
          <w:color w:val="632423" w:themeColor="accent2" w:themeShade="80"/>
          <w:sz w:val="21"/>
          <w:szCs w:val="21"/>
        </w:rPr>
        <w:t>2009-2013</w:t>
      </w:r>
      <w:r>
        <w:rPr>
          <w:rFonts w:ascii="Franklin Gothic Book" w:hAnsi="Franklin Gothic Book" w:cs="Arial"/>
          <w:b/>
          <w:smallCaps/>
          <w:color w:val="632423" w:themeColor="accent2" w:themeShade="80"/>
          <w:sz w:val="21"/>
          <w:szCs w:val="21"/>
        </w:rPr>
        <w:tab/>
        <w:t>Associates Degree in Applied Science, Dental Hygiene Major</w:t>
      </w:r>
    </w:p>
    <w:p w:rsidR="00CB08DC" w:rsidRDefault="00CB08DC" w:rsidP="00CB08DC">
      <w:pPr>
        <w:jc w:val="left"/>
        <w:rPr>
          <w:rFonts w:ascii="Franklin Gothic Book" w:hAnsi="Franklin Gothic Book" w:cs="Arial"/>
          <w:b/>
          <w:smallCaps/>
          <w:color w:val="632423" w:themeColor="accent2" w:themeShade="80"/>
          <w:sz w:val="21"/>
          <w:szCs w:val="21"/>
        </w:rPr>
      </w:pPr>
    </w:p>
    <w:p w:rsidR="00CB08DC" w:rsidRPr="00CB08DC" w:rsidRDefault="00CB08DC" w:rsidP="00CB08DC">
      <w:pPr>
        <w:tabs>
          <w:tab w:val="right" w:pos="9360"/>
        </w:tabs>
        <w:jc w:val="left"/>
        <w:rPr>
          <w:rFonts w:ascii="Franklin Gothic Book" w:hAnsi="Franklin Gothic Book" w:cs="Arial"/>
          <w:b/>
          <w:smallCaps/>
          <w:sz w:val="21"/>
          <w:szCs w:val="21"/>
        </w:rPr>
      </w:pPr>
      <w:r>
        <w:rPr>
          <w:rFonts w:ascii="Franklin Gothic Book" w:hAnsi="Franklin Gothic Book" w:cs="Arial"/>
          <w:b/>
          <w:smallCaps/>
          <w:noProof/>
          <w:color w:val="632423" w:themeColor="accent2" w:themeShade="80"/>
          <w:sz w:val="21"/>
          <w:szCs w:val="21"/>
        </w:rPr>
        <w:pict>
          <v:line id="_x0000_s1043" style="position:absolute;flip:y;z-index:4" from="0,4.55pt" to="468pt,4.55pt" strokeweight="2pt">
            <v:stroke startarrowwidth="narrow" startarrowlength="short" endarrowwidth="narrow" endarrowlength="short" linestyle="thickThin"/>
          </v:line>
        </w:pict>
      </w:r>
      <w:r w:rsidRPr="00CB08DC">
        <w:rPr>
          <w:rFonts w:ascii="Franklin Gothic Book" w:hAnsi="Franklin Gothic Book" w:cs="Arial"/>
          <w:b/>
          <w:smallCaps/>
          <w:sz w:val="21"/>
          <w:szCs w:val="21"/>
        </w:rPr>
        <w:tab/>
      </w:r>
    </w:p>
    <w:p w:rsidR="00DB2CD0" w:rsidRPr="00DB2CD0" w:rsidRDefault="00DB2CD0" w:rsidP="00DB2CD0">
      <w:pPr>
        <w:pStyle w:val="ListParagraph"/>
        <w:ind w:left="360"/>
        <w:rPr>
          <w:rFonts w:ascii="Franklin Gothic Book" w:hAnsi="Franklin Gothic Book"/>
          <w:b/>
          <w:sz w:val="18"/>
          <w:szCs w:val="18"/>
        </w:rPr>
      </w:pPr>
    </w:p>
    <w:p w:rsidR="00DB2CD0" w:rsidRDefault="00DB2CD0" w:rsidP="00DB2CD0">
      <w:pPr>
        <w:pStyle w:val="ListParagraph"/>
        <w:ind w:left="36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Licensure &amp; Certifications</w:t>
      </w:r>
    </w:p>
    <w:p w:rsidR="00DB2CD0" w:rsidRDefault="00DB2CD0" w:rsidP="00DB2CD0">
      <w:pPr>
        <w:pStyle w:val="ListParagraph"/>
        <w:ind w:left="360"/>
        <w:rPr>
          <w:rFonts w:ascii="Franklin Gothic Book" w:hAnsi="Franklin Gothic Book"/>
          <w:b/>
        </w:rPr>
      </w:pPr>
    </w:p>
    <w:p w:rsidR="00DB2CD0" w:rsidRDefault="00DB2CD0" w:rsidP="00DB2CD0">
      <w:pPr>
        <w:pStyle w:val="ListParagraph"/>
        <w:ind w:left="0"/>
        <w:jc w:val="left"/>
        <w:rPr>
          <w:rFonts w:ascii="Franklin Gothic Book" w:hAnsi="Franklin Gothic Book" w:cs="Arial"/>
        </w:rPr>
      </w:pPr>
      <w:r w:rsidRPr="00DB2CD0">
        <w:rPr>
          <w:rFonts w:ascii="Franklin Gothic Book" w:hAnsi="Franklin Gothic Book"/>
          <w:b/>
          <w:color w:val="632423" w:themeColor="accent2" w:themeShade="80"/>
          <w:sz w:val="21"/>
          <w:szCs w:val="21"/>
        </w:rPr>
        <w:t>January 2013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 w:cs="Arial"/>
        </w:rPr>
        <w:t>New York state local infiltration anesthesia/nitrous oxide analgesia certificate</w:t>
      </w:r>
    </w:p>
    <w:p w:rsidR="00DB2CD0" w:rsidRDefault="00DB2CD0" w:rsidP="00DB2CD0">
      <w:pPr>
        <w:pStyle w:val="ListParagraph"/>
        <w:ind w:left="0"/>
        <w:jc w:val="left"/>
        <w:rPr>
          <w:rFonts w:ascii="Franklin Gothic Book" w:hAnsi="Franklin Gothic Book" w:cs="Arial"/>
        </w:rPr>
      </w:pPr>
      <w:r w:rsidRPr="00DB2CD0">
        <w:rPr>
          <w:rFonts w:ascii="Franklin Gothic Book" w:hAnsi="Franklin Gothic Book" w:cs="Arial"/>
          <w:b/>
          <w:color w:val="632423" w:themeColor="accent2" w:themeShade="80"/>
          <w:sz w:val="21"/>
          <w:szCs w:val="21"/>
        </w:rPr>
        <w:t>June 2013</w:t>
      </w:r>
      <w:r>
        <w:rPr>
          <w:rFonts w:ascii="Franklin Gothic Book" w:hAnsi="Franklin Gothic Book" w:cs="Arial"/>
          <w:b/>
          <w:color w:val="632423" w:themeColor="accent2" w:themeShade="80"/>
          <w:sz w:val="21"/>
          <w:szCs w:val="21"/>
        </w:rPr>
        <w:tab/>
      </w:r>
      <w:r w:rsidRPr="00DB2CD0">
        <w:rPr>
          <w:rFonts w:ascii="Franklin Gothic Book" w:hAnsi="Franklin Gothic Book" w:cs="Arial"/>
        </w:rPr>
        <w:t>Registered Dental Hygienist</w:t>
      </w:r>
    </w:p>
    <w:p w:rsidR="00DB2CD0" w:rsidRDefault="00DB2CD0" w:rsidP="00DB2CD0">
      <w:pPr>
        <w:pStyle w:val="ListParagraph"/>
        <w:ind w:left="0"/>
        <w:jc w:val="left"/>
        <w:rPr>
          <w:rFonts w:ascii="Franklin Gothic Book" w:hAnsi="Franklin Gothic Book" w:cs="Arial"/>
        </w:rPr>
      </w:pPr>
    </w:p>
    <w:p w:rsidR="00DB2CD0" w:rsidRDefault="00DB2CD0" w:rsidP="00DB2CD0">
      <w:pPr>
        <w:pStyle w:val="ListParagraph"/>
        <w:tabs>
          <w:tab w:val="center" w:pos="4680"/>
        </w:tabs>
        <w:ind w:left="0"/>
        <w:jc w:val="left"/>
        <w:rPr>
          <w:rFonts w:ascii="Franklin Gothic Book" w:hAnsi="Franklin Gothic Book" w:cs="Arial"/>
          <w:b/>
          <w:color w:val="632423" w:themeColor="accent2" w:themeShade="80"/>
          <w:sz w:val="21"/>
          <w:szCs w:val="21"/>
        </w:rPr>
      </w:pPr>
      <w:r>
        <w:rPr>
          <w:rFonts w:ascii="Franklin Gothic Book" w:hAnsi="Franklin Gothic Book"/>
          <w:b/>
          <w:noProof/>
        </w:rPr>
        <w:pict>
          <v:line id="_x0000_s1044" style="position:absolute;flip:y;z-index:5" from="0,1.25pt" to="468pt,1.25pt" strokeweight="2pt">
            <v:stroke startarrowwidth="narrow" startarrowlength="short" endarrowwidth="narrow" endarrowlength="short" linestyle="thickThin"/>
          </v:line>
        </w:pict>
      </w:r>
      <w:r>
        <w:rPr>
          <w:rFonts w:ascii="Franklin Gothic Book" w:hAnsi="Franklin Gothic Book" w:cs="Arial"/>
          <w:b/>
          <w:color w:val="632423" w:themeColor="accent2" w:themeShade="80"/>
          <w:sz w:val="21"/>
          <w:szCs w:val="21"/>
        </w:rPr>
        <w:tab/>
      </w:r>
    </w:p>
    <w:p w:rsidR="00DB2CD0" w:rsidRDefault="00D5463C" w:rsidP="00985671">
      <w:pPr>
        <w:pStyle w:val="ListParagraph"/>
        <w:tabs>
          <w:tab w:val="center" w:pos="4680"/>
        </w:tabs>
        <w:ind w:left="0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Volunteer</w:t>
      </w:r>
    </w:p>
    <w:p w:rsidR="00DB31EE" w:rsidRDefault="00DB31EE" w:rsidP="00985671">
      <w:pPr>
        <w:pStyle w:val="ListParagraph"/>
        <w:tabs>
          <w:tab w:val="center" w:pos="4680"/>
        </w:tabs>
        <w:ind w:left="0"/>
        <w:rPr>
          <w:rFonts w:ascii="Franklin Gothic Book" w:hAnsi="Franklin Gothic Book" w:cs="Arial"/>
          <w:b/>
        </w:rPr>
      </w:pPr>
    </w:p>
    <w:p w:rsidR="00985671" w:rsidRPr="00985671" w:rsidRDefault="00985671" w:rsidP="00985671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Participated in Give Kids a Smile Day</w:t>
      </w:r>
    </w:p>
    <w:p w:rsidR="00985671" w:rsidRPr="00985671" w:rsidRDefault="00985671" w:rsidP="00985671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Head Start: Oral hygiene instruction to disadvantaged children</w:t>
      </w:r>
    </w:p>
    <w:p w:rsidR="00985671" w:rsidRPr="00985671" w:rsidRDefault="00985671" w:rsidP="00985671">
      <w:pPr>
        <w:pStyle w:val="ListParagraph"/>
        <w:numPr>
          <w:ilvl w:val="0"/>
          <w:numId w:val="16"/>
        </w:numPr>
        <w:jc w:val="left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Head Start: Professionally applied fluoride varnish to children and provided nutritional counseling in order to reduce caries</w:t>
      </w:r>
    </w:p>
    <w:p w:rsidR="00985671" w:rsidRDefault="00985671" w:rsidP="00985671">
      <w:pPr>
        <w:pStyle w:val="ListParagraph"/>
        <w:jc w:val="left"/>
        <w:rPr>
          <w:rFonts w:ascii="Franklin Gothic Book" w:hAnsi="Franklin Gothic Book" w:cs="Arial"/>
        </w:rPr>
      </w:pPr>
    </w:p>
    <w:p w:rsidR="00985671" w:rsidRDefault="00985671" w:rsidP="00985671">
      <w:pPr>
        <w:pStyle w:val="ListParagraph"/>
        <w:jc w:val="left"/>
        <w:rPr>
          <w:rFonts w:ascii="Franklin Gothic Book" w:hAnsi="Franklin Gothic Book" w:cs="Arial"/>
        </w:rPr>
      </w:pPr>
    </w:p>
    <w:p w:rsidR="00985671" w:rsidRDefault="00985671" w:rsidP="00985671">
      <w:pPr>
        <w:pStyle w:val="ListParagraph"/>
        <w:jc w:val="left"/>
        <w:rPr>
          <w:rFonts w:ascii="Franklin Gothic Book" w:hAnsi="Franklin Gothic Book"/>
        </w:rPr>
      </w:pPr>
    </w:p>
    <w:p w:rsidR="00985671" w:rsidRDefault="00985671" w:rsidP="00985671">
      <w:pPr>
        <w:pStyle w:val="ListParagraph"/>
        <w:tabs>
          <w:tab w:val="left" w:pos="2295"/>
        </w:tabs>
        <w:ind w:left="0"/>
        <w:jc w:val="left"/>
        <w:rPr>
          <w:rFonts w:ascii="Franklin Gothic Book" w:hAnsi="Franklin Gothic Book"/>
        </w:rPr>
      </w:pPr>
    </w:p>
    <w:p w:rsidR="00985671" w:rsidRDefault="00985671" w:rsidP="00985671">
      <w:pPr>
        <w:pStyle w:val="ListParagraph"/>
        <w:tabs>
          <w:tab w:val="left" w:pos="2295"/>
        </w:tabs>
        <w:ind w:left="0"/>
        <w:jc w:val="left"/>
        <w:rPr>
          <w:rFonts w:ascii="Franklin Gothic Book" w:hAnsi="Franklin Gothic Book"/>
          <w:b/>
        </w:rPr>
      </w:pPr>
    </w:p>
    <w:p w:rsidR="002336F5" w:rsidRPr="002336F5" w:rsidRDefault="002336F5" w:rsidP="00985671">
      <w:pPr>
        <w:pStyle w:val="ListParagraph"/>
        <w:ind w:left="0"/>
        <w:jc w:val="lef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References Available Upon Request</w:t>
      </w:r>
    </w:p>
    <w:sectPr w:rsidR="002336F5" w:rsidRPr="002336F5" w:rsidSect="00FA264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1B" w:rsidRDefault="00CA5E1B">
      <w:r>
        <w:separator/>
      </w:r>
    </w:p>
  </w:endnote>
  <w:endnote w:type="continuationSeparator" w:id="0">
    <w:p w:rsidR="00CA5E1B" w:rsidRDefault="00CA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1B" w:rsidRDefault="00CA5E1B">
      <w:r>
        <w:separator/>
      </w:r>
    </w:p>
  </w:footnote>
  <w:footnote w:type="continuationSeparator" w:id="0">
    <w:p w:rsidR="00CA5E1B" w:rsidRDefault="00CA5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EC9"/>
    <w:multiLevelType w:val="hybridMultilevel"/>
    <w:tmpl w:val="05CE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1C6"/>
    <w:multiLevelType w:val="hybridMultilevel"/>
    <w:tmpl w:val="0F1AB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3636F"/>
    <w:multiLevelType w:val="hybridMultilevel"/>
    <w:tmpl w:val="5C66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03819"/>
    <w:multiLevelType w:val="multilevel"/>
    <w:tmpl w:val="8396B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E62"/>
    <w:multiLevelType w:val="hybridMultilevel"/>
    <w:tmpl w:val="D076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965AB"/>
    <w:multiLevelType w:val="hybridMultilevel"/>
    <w:tmpl w:val="3946A80E"/>
    <w:lvl w:ilvl="0" w:tplc="40C41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46DC"/>
    <w:multiLevelType w:val="hybridMultilevel"/>
    <w:tmpl w:val="2FD0B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6227"/>
    <w:multiLevelType w:val="hybridMultilevel"/>
    <w:tmpl w:val="8396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E10C9"/>
    <w:multiLevelType w:val="hybridMultilevel"/>
    <w:tmpl w:val="51B63F3A"/>
    <w:lvl w:ilvl="0" w:tplc="40C4131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8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88651B"/>
    <w:multiLevelType w:val="hybridMultilevel"/>
    <w:tmpl w:val="B17466D8"/>
    <w:lvl w:ilvl="0" w:tplc="40C41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6104"/>
    <w:multiLevelType w:val="hybridMultilevel"/>
    <w:tmpl w:val="2AE86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A1B5A"/>
    <w:multiLevelType w:val="hybridMultilevel"/>
    <w:tmpl w:val="207A6FFE"/>
    <w:lvl w:ilvl="0" w:tplc="40C41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5649E"/>
    <w:multiLevelType w:val="hybridMultilevel"/>
    <w:tmpl w:val="B8AE7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51090"/>
    <w:multiLevelType w:val="hybridMultilevel"/>
    <w:tmpl w:val="513AA0E6"/>
    <w:lvl w:ilvl="0" w:tplc="40C413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AA19C9"/>
    <w:multiLevelType w:val="multilevel"/>
    <w:tmpl w:val="3342E6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E0272D"/>
    <w:multiLevelType w:val="hybridMultilevel"/>
    <w:tmpl w:val="2F02A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484678"/>
    <w:multiLevelType w:val="hybridMultilevel"/>
    <w:tmpl w:val="EBC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11B93"/>
    <w:multiLevelType w:val="hybridMultilevel"/>
    <w:tmpl w:val="3342E6C0"/>
    <w:lvl w:ilvl="0" w:tplc="A6045A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37C14"/>
    <w:multiLevelType w:val="hybridMultilevel"/>
    <w:tmpl w:val="E2101BE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>
    <w:nsid w:val="58172146"/>
    <w:multiLevelType w:val="multilevel"/>
    <w:tmpl w:val="32AC7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4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70A3E"/>
    <w:multiLevelType w:val="hybridMultilevel"/>
    <w:tmpl w:val="3E64FA12"/>
    <w:lvl w:ilvl="0" w:tplc="40C41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40B10"/>
    <w:multiLevelType w:val="hybridMultilevel"/>
    <w:tmpl w:val="648E1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9E37A6"/>
    <w:multiLevelType w:val="hybridMultilevel"/>
    <w:tmpl w:val="1302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1668A"/>
    <w:multiLevelType w:val="hybridMultilevel"/>
    <w:tmpl w:val="32AC78E6"/>
    <w:lvl w:ilvl="0" w:tplc="5EAA34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21"/>
  </w:num>
  <w:num w:numId="8">
    <w:abstractNumId w:val="22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14"/>
  </w:num>
  <w:num w:numId="14">
    <w:abstractNumId w:val="23"/>
  </w:num>
  <w:num w:numId="15">
    <w:abstractNumId w:val="19"/>
  </w:num>
  <w:num w:numId="16">
    <w:abstractNumId w:val="13"/>
  </w:num>
  <w:num w:numId="17">
    <w:abstractNumId w:val="8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 w:numId="22">
    <w:abstractNumId w:val="5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D16"/>
    <w:rsid w:val="00042A6F"/>
    <w:rsid w:val="001248CE"/>
    <w:rsid w:val="001311A8"/>
    <w:rsid w:val="00136BB9"/>
    <w:rsid w:val="001734B0"/>
    <w:rsid w:val="001A269C"/>
    <w:rsid w:val="001A3019"/>
    <w:rsid w:val="001B79EC"/>
    <w:rsid w:val="001E33FB"/>
    <w:rsid w:val="001E389A"/>
    <w:rsid w:val="00232F61"/>
    <w:rsid w:val="002336F5"/>
    <w:rsid w:val="002E04EB"/>
    <w:rsid w:val="00302980"/>
    <w:rsid w:val="00357AC3"/>
    <w:rsid w:val="0040441F"/>
    <w:rsid w:val="0045050C"/>
    <w:rsid w:val="0047646D"/>
    <w:rsid w:val="00507027"/>
    <w:rsid w:val="0057541C"/>
    <w:rsid w:val="005902A2"/>
    <w:rsid w:val="005F14E5"/>
    <w:rsid w:val="00625F65"/>
    <w:rsid w:val="00636203"/>
    <w:rsid w:val="006F4C40"/>
    <w:rsid w:val="00717A03"/>
    <w:rsid w:val="0079121E"/>
    <w:rsid w:val="007A688A"/>
    <w:rsid w:val="0081206B"/>
    <w:rsid w:val="00825D16"/>
    <w:rsid w:val="008678B6"/>
    <w:rsid w:val="008904E6"/>
    <w:rsid w:val="008B0EFE"/>
    <w:rsid w:val="008D101F"/>
    <w:rsid w:val="008E3DD5"/>
    <w:rsid w:val="00967861"/>
    <w:rsid w:val="00985671"/>
    <w:rsid w:val="00A043EB"/>
    <w:rsid w:val="00A727A3"/>
    <w:rsid w:val="00A7730D"/>
    <w:rsid w:val="00AB06B0"/>
    <w:rsid w:val="00CA5E1B"/>
    <w:rsid w:val="00CB08DC"/>
    <w:rsid w:val="00CD0C79"/>
    <w:rsid w:val="00CE4073"/>
    <w:rsid w:val="00CE4516"/>
    <w:rsid w:val="00CF400E"/>
    <w:rsid w:val="00D5463C"/>
    <w:rsid w:val="00D62C55"/>
    <w:rsid w:val="00D9776C"/>
    <w:rsid w:val="00DB2CD0"/>
    <w:rsid w:val="00DB31EE"/>
    <w:rsid w:val="00DD070C"/>
    <w:rsid w:val="00E63274"/>
    <w:rsid w:val="00E87022"/>
    <w:rsid w:val="00EF1B15"/>
    <w:rsid w:val="00F03249"/>
    <w:rsid w:val="00F10D4E"/>
    <w:rsid w:val="00F55052"/>
    <w:rsid w:val="00FA264C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2A2"/>
    <w:pPr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25D1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79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912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042A6F"/>
    <w:rPr>
      <w:i/>
      <w:iCs/>
    </w:rPr>
  </w:style>
  <w:style w:type="paragraph" w:styleId="Header">
    <w:name w:val="header"/>
    <w:basedOn w:val="Normal"/>
    <w:rsid w:val="001248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48C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Alphonse Pugliesi</vt:lpstr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Alphonse Pugliesi</dc:title>
  <dc:creator>Pugliesi</dc:creator>
  <cp:lastModifiedBy>Home</cp:lastModifiedBy>
  <cp:revision>4</cp:revision>
  <cp:lastPrinted>2010-09-09T11:34:00Z</cp:lastPrinted>
  <dcterms:created xsi:type="dcterms:W3CDTF">2013-05-19T15:40:00Z</dcterms:created>
  <dcterms:modified xsi:type="dcterms:W3CDTF">2013-05-19T15:44:00Z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-1590059596</vt:i4>
  </property>
  <property fmtid="{D5CDD505-2E9C-101B-9397-08002B2CF9AE}" pid="3" name="_NewReviewCycle">
    <vt:lpwstr/>
  </property>
  <property fmtid="{D5CDD505-2E9C-101B-9397-08002B2CF9AE}" pid="4" name="_EmailSubject">
    <vt:lpwstr>Al Pugliesi resume</vt:lpwstr>
  </property>
  <property fmtid="{D5CDD505-2E9C-101B-9397-08002B2CF9AE}" pid="5" name="_AuthorEmail">
    <vt:lpwstr>Alphonse.Pugliesi@juliusbaer.com</vt:lpwstr>
  </property>
  <property fmtid="{D5CDD505-2E9C-101B-9397-08002B2CF9AE}" pid="6" name="_AuthorEmailDisplayName">
    <vt:lpwstr>Pugliesi, Alphonse</vt:lpwstr>
  </property>
  <property fmtid="{D5CDD505-2E9C-101B-9397-08002B2CF9AE}" pid="7" name="_ReviewingToolsShownOnce">
    <vt:lpwstr/>
  </property>
</Properties>
</file>