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08" w:rsidRPr="000A0CAA" w:rsidRDefault="00554108" w:rsidP="00F40DB0">
      <w:pPr>
        <w:spacing w:line="480" w:lineRule="auto"/>
        <w:rPr>
          <w:rFonts w:ascii="Times New Roman" w:hAnsi="Times New Roman"/>
        </w:rPr>
      </w:pPr>
    </w:p>
    <w:p w:rsidR="00554108" w:rsidRPr="000A0CAA" w:rsidRDefault="00554108" w:rsidP="00F40DB0">
      <w:pPr>
        <w:spacing w:line="480" w:lineRule="auto"/>
        <w:rPr>
          <w:rFonts w:ascii="Times New Roman" w:hAnsi="Times New Roman"/>
        </w:rPr>
      </w:pPr>
    </w:p>
    <w:p w:rsidR="00554108" w:rsidRPr="000A0CAA" w:rsidRDefault="00554108" w:rsidP="00F40DB0">
      <w:pPr>
        <w:spacing w:line="480" w:lineRule="auto"/>
        <w:rPr>
          <w:rFonts w:ascii="Times New Roman" w:hAnsi="Times New Roman"/>
        </w:rPr>
      </w:pPr>
    </w:p>
    <w:p w:rsidR="00A82D03" w:rsidRDefault="00A82D03" w:rsidP="00F40DB0">
      <w:pPr>
        <w:spacing w:line="480" w:lineRule="auto"/>
        <w:rPr>
          <w:rFonts w:ascii="Times New Roman" w:hAnsi="Times New Roman"/>
        </w:rPr>
      </w:pPr>
    </w:p>
    <w:p w:rsidR="00554108" w:rsidRPr="000A0CAA" w:rsidRDefault="00554108" w:rsidP="00F40DB0">
      <w:pPr>
        <w:spacing w:line="480" w:lineRule="auto"/>
        <w:rPr>
          <w:rFonts w:ascii="Times New Roman" w:hAnsi="Times New Roman"/>
        </w:rPr>
      </w:pPr>
    </w:p>
    <w:p w:rsidR="00554108" w:rsidRPr="000A0CAA" w:rsidRDefault="00554108" w:rsidP="00A82D03">
      <w:pPr>
        <w:spacing w:line="480" w:lineRule="auto"/>
        <w:rPr>
          <w:rFonts w:ascii="Times New Roman" w:hAnsi="Times New Roman"/>
        </w:rPr>
      </w:pPr>
    </w:p>
    <w:p w:rsidR="007B53FC" w:rsidRDefault="007B53FC" w:rsidP="00A82D03">
      <w:pPr>
        <w:spacing w:line="480" w:lineRule="auto"/>
        <w:jc w:val="center"/>
        <w:outlineLvl w:val="0"/>
        <w:rPr>
          <w:rFonts w:ascii="Times New Roman" w:hAnsi="Times New Roman"/>
        </w:rPr>
      </w:pPr>
      <w:r>
        <w:rPr>
          <w:rFonts w:ascii="Times New Roman" w:hAnsi="Times New Roman"/>
        </w:rPr>
        <w:t xml:space="preserve">Synthetic </w:t>
      </w:r>
      <w:proofErr w:type="spellStart"/>
      <w:r>
        <w:rPr>
          <w:rFonts w:ascii="Times New Roman" w:hAnsi="Times New Roman"/>
        </w:rPr>
        <w:t>Cannabinoids</w:t>
      </w:r>
      <w:proofErr w:type="spellEnd"/>
      <w:r>
        <w:rPr>
          <w:rFonts w:ascii="Times New Roman" w:hAnsi="Times New Roman"/>
        </w:rPr>
        <w:t xml:space="preserve"> and psychosis</w:t>
      </w:r>
    </w:p>
    <w:p w:rsidR="00554108" w:rsidRPr="000A0CAA" w:rsidRDefault="00554108" w:rsidP="00A82D03">
      <w:pPr>
        <w:spacing w:line="480" w:lineRule="auto"/>
        <w:jc w:val="center"/>
        <w:outlineLvl w:val="0"/>
        <w:rPr>
          <w:rFonts w:ascii="Times New Roman" w:hAnsi="Times New Roman"/>
        </w:rPr>
      </w:pPr>
      <w:r w:rsidRPr="000A0CAA">
        <w:rPr>
          <w:rFonts w:ascii="Times New Roman" w:hAnsi="Times New Roman"/>
        </w:rPr>
        <w:t>Monique Crawford</w:t>
      </w:r>
    </w:p>
    <w:p w:rsidR="00B51BD4" w:rsidRDefault="00554108" w:rsidP="00A82D03">
      <w:pPr>
        <w:spacing w:line="480" w:lineRule="auto"/>
        <w:jc w:val="center"/>
        <w:outlineLvl w:val="0"/>
        <w:rPr>
          <w:rFonts w:ascii="Times New Roman" w:hAnsi="Times New Roman"/>
        </w:rPr>
      </w:pPr>
      <w:r w:rsidRPr="000A0CAA">
        <w:rPr>
          <w:rFonts w:ascii="Times New Roman" w:hAnsi="Times New Roman"/>
        </w:rPr>
        <w:t>NUR 3130</w:t>
      </w:r>
    </w:p>
    <w:p w:rsidR="0032525B" w:rsidRDefault="00B51BD4" w:rsidP="00A82D03">
      <w:pPr>
        <w:spacing w:line="480" w:lineRule="auto"/>
        <w:jc w:val="center"/>
        <w:outlineLvl w:val="0"/>
        <w:rPr>
          <w:rFonts w:ascii="Times New Roman" w:hAnsi="Times New Roman"/>
        </w:rPr>
      </w:pPr>
      <w:r>
        <w:rPr>
          <w:rFonts w:ascii="Times New Roman" w:hAnsi="Times New Roman"/>
        </w:rPr>
        <w:t xml:space="preserve">Professor Rita </w:t>
      </w:r>
      <w:proofErr w:type="spellStart"/>
      <w:r>
        <w:rPr>
          <w:rFonts w:ascii="Times New Roman" w:hAnsi="Times New Roman"/>
        </w:rPr>
        <w:t>Debonis</w:t>
      </w:r>
      <w:proofErr w:type="spellEnd"/>
    </w:p>
    <w:p w:rsidR="00554108" w:rsidRPr="000A0CAA" w:rsidRDefault="007B53FC" w:rsidP="00A82D03">
      <w:pPr>
        <w:spacing w:line="480" w:lineRule="auto"/>
        <w:jc w:val="center"/>
        <w:outlineLvl w:val="0"/>
        <w:rPr>
          <w:rFonts w:ascii="Times New Roman" w:hAnsi="Times New Roman"/>
        </w:rPr>
      </w:pPr>
      <w:r>
        <w:rPr>
          <w:rFonts w:ascii="Times New Roman" w:hAnsi="Times New Roman"/>
        </w:rPr>
        <w:t>November 10, 2015</w:t>
      </w:r>
    </w:p>
    <w:p w:rsidR="00554108" w:rsidRPr="000A0CAA" w:rsidRDefault="00554108" w:rsidP="00A82D03">
      <w:pPr>
        <w:spacing w:line="360" w:lineRule="auto"/>
        <w:rPr>
          <w:rFonts w:ascii="Times New Roman" w:hAnsi="Times New Roman"/>
        </w:rPr>
      </w:pPr>
    </w:p>
    <w:p w:rsidR="00554108" w:rsidRPr="000A0CAA" w:rsidRDefault="00554108" w:rsidP="00F40DB0">
      <w:pPr>
        <w:spacing w:line="480" w:lineRule="auto"/>
        <w:rPr>
          <w:rFonts w:ascii="Times New Roman" w:hAnsi="Times New Roman"/>
        </w:rPr>
      </w:pPr>
    </w:p>
    <w:p w:rsidR="00554108" w:rsidRPr="000A0CAA" w:rsidRDefault="00554108" w:rsidP="00F40DB0">
      <w:pPr>
        <w:spacing w:line="480" w:lineRule="auto"/>
        <w:rPr>
          <w:rFonts w:ascii="Times New Roman" w:hAnsi="Times New Roman"/>
        </w:rPr>
      </w:pPr>
    </w:p>
    <w:p w:rsidR="00554108" w:rsidRPr="000A0CAA" w:rsidRDefault="00554108" w:rsidP="00F40DB0">
      <w:pPr>
        <w:spacing w:line="480" w:lineRule="auto"/>
        <w:rPr>
          <w:rFonts w:ascii="Times New Roman" w:hAnsi="Times New Roman"/>
        </w:rPr>
      </w:pPr>
    </w:p>
    <w:p w:rsidR="00A82D03" w:rsidRDefault="00A82D03" w:rsidP="00F40DB0">
      <w:pPr>
        <w:spacing w:line="480" w:lineRule="auto"/>
        <w:rPr>
          <w:rFonts w:ascii="Times New Roman" w:hAnsi="Times New Roman"/>
        </w:rPr>
      </w:pPr>
    </w:p>
    <w:p w:rsidR="00A82D03" w:rsidRDefault="00A82D03" w:rsidP="00F40DB0">
      <w:pPr>
        <w:spacing w:line="480" w:lineRule="auto"/>
        <w:rPr>
          <w:rFonts w:ascii="Times New Roman" w:hAnsi="Times New Roman"/>
        </w:rPr>
      </w:pPr>
    </w:p>
    <w:p w:rsidR="00554108" w:rsidRPr="000A0CAA" w:rsidRDefault="00554108" w:rsidP="00F40DB0">
      <w:pPr>
        <w:spacing w:line="480" w:lineRule="auto"/>
        <w:rPr>
          <w:rFonts w:ascii="Times New Roman" w:hAnsi="Times New Roman"/>
        </w:rPr>
      </w:pPr>
    </w:p>
    <w:p w:rsidR="00A82D03" w:rsidRDefault="00A82D03" w:rsidP="00F40DB0">
      <w:pPr>
        <w:spacing w:line="480" w:lineRule="auto"/>
        <w:rPr>
          <w:rFonts w:ascii="Times New Roman" w:hAnsi="Times New Roman"/>
        </w:rPr>
      </w:pPr>
    </w:p>
    <w:p w:rsidR="00A82D03" w:rsidRDefault="00A82D03" w:rsidP="00F40DB0">
      <w:pPr>
        <w:spacing w:line="480" w:lineRule="auto"/>
        <w:rPr>
          <w:rFonts w:ascii="Times New Roman" w:hAnsi="Times New Roman"/>
        </w:rPr>
      </w:pPr>
    </w:p>
    <w:p w:rsidR="00A82D03" w:rsidRDefault="00A82D03" w:rsidP="00F40DB0">
      <w:pPr>
        <w:spacing w:line="480" w:lineRule="auto"/>
        <w:rPr>
          <w:rFonts w:ascii="Times New Roman" w:hAnsi="Times New Roman"/>
        </w:rPr>
      </w:pPr>
    </w:p>
    <w:p w:rsidR="00A82D03" w:rsidRDefault="00A82D03" w:rsidP="00F40DB0">
      <w:pPr>
        <w:spacing w:line="480" w:lineRule="auto"/>
        <w:rPr>
          <w:rFonts w:ascii="Times New Roman" w:hAnsi="Times New Roman"/>
        </w:rPr>
      </w:pPr>
    </w:p>
    <w:p w:rsidR="00927E0D" w:rsidRPr="000A0CAA" w:rsidRDefault="00927E0D" w:rsidP="00F40DB0">
      <w:pPr>
        <w:spacing w:line="480" w:lineRule="auto"/>
        <w:rPr>
          <w:rFonts w:ascii="Times New Roman" w:hAnsi="Times New Roman"/>
        </w:rPr>
      </w:pPr>
    </w:p>
    <w:p w:rsidR="00DD5E07" w:rsidRPr="000A0CAA" w:rsidRDefault="00927E0D" w:rsidP="00F40DB0">
      <w:pPr>
        <w:spacing w:line="480" w:lineRule="auto"/>
        <w:rPr>
          <w:rFonts w:ascii="Times New Roman" w:hAnsi="Times New Roman"/>
        </w:rPr>
      </w:pPr>
      <w:r w:rsidRPr="000A0CAA">
        <w:rPr>
          <w:rFonts w:ascii="Times New Roman" w:hAnsi="Times New Roman"/>
        </w:rPr>
        <w:tab/>
        <w:t>The use of synthetic cannabinoid</w:t>
      </w:r>
      <w:r w:rsidR="00A24D0D" w:rsidRPr="000A0CAA">
        <w:rPr>
          <w:rFonts w:ascii="Times New Roman" w:hAnsi="Times New Roman"/>
        </w:rPr>
        <w:t>s</w:t>
      </w:r>
      <w:r w:rsidRPr="000A0CAA">
        <w:rPr>
          <w:rFonts w:ascii="Times New Roman" w:hAnsi="Times New Roman"/>
        </w:rPr>
        <w:t xml:space="preserve"> has gained </w:t>
      </w:r>
      <w:r w:rsidR="00A24D0D" w:rsidRPr="000A0CAA">
        <w:rPr>
          <w:rFonts w:ascii="Times New Roman" w:hAnsi="Times New Roman"/>
        </w:rPr>
        <w:t>significant</w:t>
      </w:r>
      <w:r w:rsidRPr="000A0CAA">
        <w:rPr>
          <w:rFonts w:ascii="Times New Roman" w:hAnsi="Times New Roman"/>
        </w:rPr>
        <w:t xml:space="preserve"> popularity in the last decade, considering that it has be</w:t>
      </w:r>
      <w:r w:rsidR="000A0CAA">
        <w:rPr>
          <w:rFonts w:ascii="Times New Roman" w:hAnsi="Times New Roman"/>
        </w:rPr>
        <w:t>en around since the 1960s. The</w:t>
      </w:r>
      <w:r w:rsidRPr="000A0CAA">
        <w:rPr>
          <w:rFonts w:ascii="Times New Roman" w:hAnsi="Times New Roman"/>
        </w:rPr>
        <w:t xml:space="preserve"> original purpose was for research and </w:t>
      </w:r>
      <w:r w:rsidR="003C267E">
        <w:rPr>
          <w:rFonts w:ascii="Times New Roman" w:hAnsi="Times New Roman"/>
        </w:rPr>
        <w:t xml:space="preserve">its </w:t>
      </w:r>
      <w:r w:rsidRPr="000A0CAA">
        <w:rPr>
          <w:rFonts w:ascii="Times New Roman" w:hAnsi="Times New Roman"/>
        </w:rPr>
        <w:t>pot</w:t>
      </w:r>
      <w:r w:rsidR="003C267E">
        <w:rPr>
          <w:rFonts w:ascii="Times New Roman" w:hAnsi="Times New Roman"/>
        </w:rPr>
        <w:t>ential use in clinical practice; h</w:t>
      </w:r>
      <w:r w:rsidR="003C267E" w:rsidRPr="000A0CAA">
        <w:rPr>
          <w:rFonts w:ascii="Times New Roman" w:hAnsi="Times New Roman"/>
        </w:rPr>
        <w:t>owever</w:t>
      </w:r>
      <w:r w:rsidR="003C267E">
        <w:rPr>
          <w:rFonts w:ascii="Times New Roman" w:hAnsi="Times New Roman"/>
        </w:rPr>
        <w:t xml:space="preserve">, the drug </w:t>
      </w:r>
      <w:r w:rsidRPr="000A0CAA">
        <w:rPr>
          <w:rFonts w:ascii="Times New Roman" w:hAnsi="Times New Roman"/>
        </w:rPr>
        <w:t>was never approved by the Food and Drug Administration (Pierre</w:t>
      </w:r>
      <w:r w:rsidR="00CE1271">
        <w:rPr>
          <w:rFonts w:ascii="Times New Roman" w:hAnsi="Times New Roman"/>
        </w:rPr>
        <w:t>, 2011</w:t>
      </w:r>
      <w:r w:rsidRPr="000A0CAA">
        <w:rPr>
          <w:rFonts w:ascii="Times New Roman" w:hAnsi="Times New Roman"/>
        </w:rPr>
        <w:t>). With the appearance of synthetic cannabinoid</w:t>
      </w:r>
      <w:r w:rsidR="004F1583" w:rsidRPr="000A0CAA">
        <w:rPr>
          <w:rFonts w:ascii="Times New Roman" w:hAnsi="Times New Roman"/>
        </w:rPr>
        <w:t>s</w:t>
      </w:r>
      <w:r w:rsidR="003C267E">
        <w:rPr>
          <w:rFonts w:ascii="Times New Roman" w:hAnsi="Times New Roman"/>
        </w:rPr>
        <w:t xml:space="preserve"> on the free market, and the</w:t>
      </w:r>
      <w:r w:rsidRPr="000A0CAA">
        <w:rPr>
          <w:rFonts w:ascii="Times New Roman" w:hAnsi="Times New Roman"/>
        </w:rPr>
        <w:t xml:space="preserve"> increase in use among young adults and teenagers, </w:t>
      </w:r>
      <w:r w:rsidR="007E1B4E">
        <w:rPr>
          <w:rFonts w:ascii="Times New Roman" w:hAnsi="Times New Roman"/>
        </w:rPr>
        <w:t xml:space="preserve">more </w:t>
      </w:r>
      <w:r w:rsidRPr="000A0CAA">
        <w:rPr>
          <w:rFonts w:ascii="Times New Roman" w:hAnsi="Times New Roman"/>
        </w:rPr>
        <w:t>research is being done because of the rise in the negative impact of the drug.</w:t>
      </w:r>
      <w:r w:rsidR="00A24D0D" w:rsidRPr="000A0CAA">
        <w:rPr>
          <w:rFonts w:ascii="Times New Roman" w:hAnsi="Times New Roman"/>
        </w:rPr>
        <w:t xml:space="preserve"> With this being said, synthetic cannabinoid has numerous adverse effects</w:t>
      </w:r>
      <w:r w:rsidR="0032525B">
        <w:rPr>
          <w:rFonts w:ascii="Times New Roman" w:hAnsi="Times New Roman"/>
        </w:rPr>
        <w:t>,</w:t>
      </w:r>
      <w:r w:rsidR="00A24D0D" w:rsidRPr="000A0CAA">
        <w:rPr>
          <w:rFonts w:ascii="Times New Roman" w:hAnsi="Times New Roman"/>
        </w:rPr>
        <w:t xml:space="preserve"> especial</w:t>
      </w:r>
      <w:r w:rsidR="004F1583" w:rsidRPr="000A0CAA">
        <w:rPr>
          <w:rFonts w:ascii="Times New Roman" w:hAnsi="Times New Roman"/>
        </w:rPr>
        <w:t>ly in young inexperienced users.</w:t>
      </w:r>
      <w:r w:rsidR="00A24D0D" w:rsidRPr="000A0CAA">
        <w:rPr>
          <w:rFonts w:ascii="Times New Roman" w:hAnsi="Times New Roman"/>
        </w:rPr>
        <w:t xml:space="preserve"> </w:t>
      </w:r>
      <w:r w:rsidR="004F1583" w:rsidRPr="000A0CAA">
        <w:rPr>
          <w:rFonts w:ascii="Times New Roman" w:hAnsi="Times New Roman"/>
        </w:rPr>
        <w:t>In</w:t>
      </w:r>
      <w:r w:rsidR="0032525B">
        <w:rPr>
          <w:rFonts w:ascii="Times New Roman" w:hAnsi="Times New Roman"/>
        </w:rPr>
        <w:t xml:space="preserve"> this non-experimental quantitative study and review, comparisons were made</w:t>
      </w:r>
      <w:r w:rsidR="00A24D0D" w:rsidRPr="000A0CAA">
        <w:rPr>
          <w:rFonts w:ascii="Times New Roman" w:hAnsi="Times New Roman"/>
        </w:rPr>
        <w:t xml:space="preserve"> between the side effects of using natural cannabis (herbal marijuana) and using SCRAs (synthetic cannabinoid receptor agonists). The</w:t>
      </w:r>
      <w:r w:rsidR="004F1583" w:rsidRPr="000A0CAA">
        <w:rPr>
          <w:rFonts w:ascii="Times New Roman" w:hAnsi="Times New Roman"/>
        </w:rPr>
        <w:t>se studies show</w:t>
      </w:r>
      <w:r w:rsidR="007E1B4E">
        <w:rPr>
          <w:rFonts w:ascii="Times New Roman" w:hAnsi="Times New Roman"/>
        </w:rPr>
        <w:t>ed that there were</w:t>
      </w:r>
      <w:r w:rsidR="00A24D0D" w:rsidRPr="000A0CAA">
        <w:rPr>
          <w:rFonts w:ascii="Times New Roman" w:hAnsi="Times New Roman"/>
        </w:rPr>
        <w:t xml:space="preserve"> frequent and severe negative effects with the use of the latter. The</w:t>
      </w:r>
      <w:r w:rsidR="004F1583" w:rsidRPr="000A0CAA">
        <w:rPr>
          <w:rFonts w:ascii="Times New Roman" w:hAnsi="Times New Roman"/>
        </w:rPr>
        <w:t xml:space="preserve"> purpose</w:t>
      </w:r>
      <w:r w:rsidR="00A24D0D" w:rsidRPr="000A0CAA">
        <w:rPr>
          <w:rFonts w:ascii="Times New Roman" w:hAnsi="Times New Roman"/>
        </w:rPr>
        <w:t xml:space="preserve"> was to find relative data on human studies that could reveal the overall toxicity profile of SCRAs</w:t>
      </w:r>
      <w:r w:rsidR="0047539B" w:rsidRPr="000A0CAA">
        <w:rPr>
          <w:rFonts w:ascii="Times New Roman" w:hAnsi="Times New Roman"/>
        </w:rPr>
        <w:t>, focusing on the aspect of psychosis</w:t>
      </w:r>
      <w:r w:rsidR="003C267E">
        <w:rPr>
          <w:rFonts w:ascii="Times New Roman" w:hAnsi="Times New Roman"/>
        </w:rPr>
        <w:t xml:space="preserve"> (Amsterdam, 2015)</w:t>
      </w:r>
      <w:r w:rsidR="0047539B" w:rsidRPr="000A0CAA">
        <w:rPr>
          <w:rFonts w:ascii="Times New Roman" w:hAnsi="Times New Roman"/>
        </w:rPr>
        <w:t xml:space="preserve">. </w:t>
      </w:r>
      <w:r w:rsidR="00DD5E07" w:rsidRPr="000A0CAA">
        <w:rPr>
          <w:rFonts w:ascii="Times New Roman" w:hAnsi="Times New Roman"/>
        </w:rPr>
        <w:t xml:space="preserve"> </w:t>
      </w:r>
      <w:r w:rsidR="0032525B">
        <w:rPr>
          <w:rFonts w:ascii="Times New Roman" w:hAnsi="Times New Roman"/>
        </w:rPr>
        <w:t xml:space="preserve">The sample included 250 different papers </w:t>
      </w:r>
      <w:r w:rsidR="00915900">
        <w:rPr>
          <w:rFonts w:ascii="Times New Roman" w:hAnsi="Times New Roman"/>
        </w:rPr>
        <w:t xml:space="preserve">retrieved from </w:t>
      </w:r>
      <w:proofErr w:type="spellStart"/>
      <w:r w:rsidR="00915900">
        <w:rPr>
          <w:rFonts w:ascii="Times New Roman" w:hAnsi="Times New Roman"/>
        </w:rPr>
        <w:t>PubM</w:t>
      </w:r>
      <w:r w:rsidR="00DD5E07" w:rsidRPr="000A0CAA">
        <w:rPr>
          <w:rFonts w:ascii="Times New Roman" w:hAnsi="Times New Roman"/>
        </w:rPr>
        <w:t>ed</w:t>
      </w:r>
      <w:proofErr w:type="spellEnd"/>
      <w:r w:rsidR="00DD5E07" w:rsidRPr="000A0CAA">
        <w:rPr>
          <w:rFonts w:ascii="Times New Roman" w:hAnsi="Times New Roman"/>
        </w:rPr>
        <w:t xml:space="preserve"> that included searches such was “Spice</w:t>
      </w:r>
      <w:r w:rsidR="00EE3C76">
        <w:rPr>
          <w:rFonts w:ascii="Times New Roman" w:hAnsi="Times New Roman"/>
        </w:rPr>
        <w:t>/toxicity</w:t>
      </w:r>
      <w:r w:rsidR="00DD5E07" w:rsidRPr="000A0CAA">
        <w:rPr>
          <w:rFonts w:ascii="Times New Roman" w:hAnsi="Times New Roman"/>
        </w:rPr>
        <w:t>”, “</w:t>
      </w:r>
      <w:r w:rsidR="00EE3C76">
        <w:rPr>
          <w:rFonts w:ascii="Times New Roman" w:hAnsi="Times New Roman"/>
        </w:rPr>
        <w:t xml:space="preserve">Synthetic </w:t>
      </w:r>
      <w:r w:rsidR="00DD5E07" w:rsidRPr="000A0CAA">
        <w:rPr>
          <w:rFonts w:ascii="Times New Roman" w:hAnsi="Times New Roman"/>
        </w:rPr>
        <w:t>Cannabinoids”, and “</w:t>
      </w:r>
      <w:r w:rsidR="00EE3C76">
        <w:rPr>
          <w:rFonts w:ascii="Times New Roman" w:hAnsi="Times New Roman"/>
        </w:rPr>
        <w:t>Marijuana/</w:t>
      </w:r>
      <w:r w:rsidR="00DD5E07" w:rsidRPr="000A0CAA">
        <w:rPr>
          <w:rFonts w:ascii="Times New Roman" w:hAnsi="Times New Roman"/>
        </w:rPr>
        <w:t>Psychosis”</w:t>
      </w:r>
      <w:r w:rsidR="003C267E">
        <w:rPr>
          <w:rFonts w:ascii="Times New Roman" w:hAnsi="Times New Roman"/>
        </w:rPr>
        <w:t xml:space="preserve"> (Amsterdam et al.</w:t>
      </w:r>
      <w:r w:rsidR="00653A4B">
        <w:rPr>
          <w:rFonts w:ascii="Times New Roman" w:hAnsi="Times New Roman"/>
        </w:rPr>
        <w:t>, 2015)</w:t>
      </w:r>
      <w:r w:rsidR="00DD5E07" w:rsidRPr="000A0CAA">
        <w:rPr>
          <w:rFonts w:ascii="Times New Roman" w:hAnsi="Times New Roman"/>
        </w:rPr>
        <w:t>. The independent variable was the synthetic drug</w:t>
      </w:r>
      <w:r w:rsidR="003C267E">
        <w:rPr>
          <w:rFonts w:ascii="Times New Roman" w:hAnsi="Times New Roman"/>
        </w:rPr>
        <w:t xml:space="preserve"> (</w:t>
      </w:r>
      <w:proofErr w:type="spellStart"/>
      <w:r w:rsidR="003C267E">
        <w:rPr>
          <w:rFonts w:ascii="Times New Roman" w:hAnsi="Times New Roman"/>
        </w:rPr>
        <w:t>SCRAs</w:t>
      </w:r>
      <w:proofErr w:type="spellEnd"/>
      <w:r w:rsidR="003C267E">
        <w:rPr>
          <w:rFonts w:ascii="Times New Roman" w:hAnsi="Times New Roman"/>
        </w:rPr>
        <w:t>)</w:t>
      </w:r>
      <w:r w:rsidR="00DD5E07" w:rsidRPr="000A0CAA">
        <w:rPr>
          <w:rFonts w:ascii="Times New Roman" w:hAnsi="Times New Roman"/>
        </w:rPr>
        <w:t>, and the dependent variable is the physical and psychiatric effects they produce. The comparison in the study was the side effect</w:t>
      </w:r>
      <w:r w:rsidR="004F1583" w:rsidRPr="000A0CAA">
        <w:rPr>
          <w:rFonts w:ascii="Times New Roman" w:hAnsi="Times New Roman"/>
        </w:rPr>
        <w:t>s</w:t>
      </w:r>
      <w:r w:rsidR="00DD5E07" w:rsidRPr="000A0CAA">
        <w:rPr>
          <w:rFonts w:ascii="Times New Roman" w:hAnsi="Times New Roman"/>
        </w:rPr>
        <w:t xml:space="preserve"> of natural cannabis compared to those of SCRAs. </w:t>
      </w:r>
    </w:p>
    <w:p w:rsidR="00F83C8B" w:rsidRPr="000A0CAA" w:rsidRDefault="00DD5E07" w:rsidP="00F40DB0">
      <w:pPr>
        <w:spacing w:line="480" w:lineRule="auto"/>
        <w:rPr>
          <w:rFonts w:ascii="Times New Roman" w:hAnsi="Times New Roman"/>
        </w:rPr>
      </w:pPr>
      <w:r w:rsidRPr="000A0CAA">
        <w:rPr>
          <w:rFonts w:ascii="Times New Roman" w:hAnsi="Times New Roman"/>
        </w:rPr>
        <w:tab/>
        <w:t>This</w:t>
      </w:r>
      <w:r w:rsidR="00B62C1C" w:rsidRPr="000A0CAA">
        <w:rPr>
          <w:rFonts w:ascii="Times New Roman" w:hAnsi="Times New Roman"/>
        </w:rPr>
        <w:t xml:space="preserve"> research </w:t>
      </w:r>
      <w:r w:rsidR="007E1B4E">
        <w:rPr>
          <w:rFonts w:ascii="Times New Roman" w:hAnsi="Times New Roman"/>
        </w:rPr>
        <w:t xml:space="preserve">and others like it </w:t>
      </w:r>
      <w:r w:rsidR="00B62C1C" w:rsidRPr="000A0CAA">
        <w:rPr>
          <w:rFonts w:ascii="Times New Roman" w:hAnsi="Times New Roman"/>
        </w:rPr>
        <w:t>serves a</w:t>
      </w:r>
      <w:r w:rsidRPr="000A0CAA">
        <w:rPr>
          <w:rFonts w:ascii="Times New Roman" w:hAnsi="Times New Roman"/>
        </w:rPr>
        <w:t xml:space="preserve"> great </w:t>
      </w:r>
      <w:r w:rsidR="00B62C1C" w:rsidRPr="000A0CAA">
        <w:rPr>
          <w:rFonts w:ascii="Times New Roman" w:hAnsi="Times New Roman"/>
        </w:rPr>
        <w:t>importance</w:t>
      </w:r>
      <w:r w:rsidRPr="000A0CAA">
        <w:rPr>
          <w:rFonts w:ascii="Times New Roman" w:hAnsi="Times New Roman"/>
        </w:rPr>
        <w:t xml:space="preserve"> in nursing, and the medical field in general. With the increase in the use of SCRAs</w:t>
      </w:r>
      <w:r w:rsidR="00B62C1C" w:rsidRPr="000A0CAA">
        <w:rPr>
          <w:rFonts w:ascii="Times New Roman" w:hAnsi="Times New Roman"/>
        </w:rPr>
        <w:t xml:space="preserve">, it’s toxicity, </w:t>
      </w:r>
      <w:r w:rsidR="007E1B4E">
        <w:rPr>
          <w:rFonts w:ascii="Times New Roman" w:hAnsi="Times New Roman"/>
        </w:rPr>
        <w:t xml:space="preserve">range of </w:t>
      </w:r>
      <w:r w:rsidR="00B62C1C" w:rsidRPr="000A0CAA">
        <w:rPr>
          <w:rFonts w:ascii="Times New Roman" w:hAnsi="Times New Roman"/>
        </w:rPr>
        <w:t>overdose, and profile of psychosis;</w:t>
      </w:r>
      <w:r w:rsidRPr="000A0CAA">
        <w:rPr>
          <w:rFonts w:ascii="Times New Roman" w:hAnsi="Times New Roman"/>
        </w:rPr>
        <w:t xml:space="preserve"> there are more ER and hospital admissions. Nurses and other medical personnel should be aware of the symptoms and other adverse health effects; this way, </w:t>
      </w:r>
      <w:r w:rsidR="003C267E">
        <w:rPr>
          <w:rFonts w:ascii="Times New Roman" w:hAnsi="Times New Roman"/>
        </w:rPr>
        <w:t xml:space="preserve">delivery of care along with </w:t>
      </w:r>
      <w:r w:rsidRPr="000A0CAA">
        <w:rPr>
          <w:rFonts w:ascii="Times New Roman" w:hAnsi="Times New Roman"/>
        </w:rPr>
        <w:t>health promoti</w:t>
      </w:r>
      <w:r w:rsidR="00B62C1C" w:rsidRPr="000A0CAA">
        <w:rPr>
          <w:rFonts w:ascii="Times New Roman" w:hAnsi="Times New Roman"/>
        </w:rPr>
        <w:t>on could be started</w:t>
      </w:r>
      <w:r w:rsidR="003C267E">
        <w:rPr>
          <w:rFonts w:ascii="Times New Roman" w:hAnsi="Times New Roman"/>
        </w:rPr>
        <w:t xml:space="preserve"> early</w:t>
      </w:r>
      <w:r w:rsidR="00B62C1C" w:rsidRPr="000A0CAA">
        <w:rPr>
          <w:rFonts w:ascii="Times New Roman" w:hAnsi="Times New Roman"/>
        </w:rPr>
        <w:t xml:space="preserve"> and possibly lead to prevention of use among </w:t>
      </w:r>
      <w:r w:rsidRPr="000A0CAA">
        <w:rPr>
          <w:rFonts w:ascii="Times New Roman" w:hAnsi="Times New Roman"/>
        </w:rPr>
        <w:t>our young people.</w:t>
      </w:r>
    </w:p>
    <w:p w:rsidR="00324AEB" w:rsidRPr="000A0CAA" w:rsidRDefault="00B62C1C" w:rsidP="00F40DB0">
      <w:pPr>
        <w:spacing w:line="480" w:lineRule="auto"/>
        <w:rPr>
          <w:rFonts w:ascii="Times New Roman" w:hAnsi="Times New Roman"/>
        </w:rPr>
      </w:pPr>
      <w:r w:rsidRPr="000A0CAA">
        <w:rPr>
          <w:rFonts w:ascii="Times New Roman" w:hAnsi="Times New Roman"/>
        </w:rPr>
        <w:tab/>
        <w:t>The information gathered</w:t>
      </w:r>
      <w:r w:rsidR="00F83C8B" w:rsidRPr="000A0CAA">
        <w:rPr>
          <w:rFonts w:ascii="Times New Roman" w:hAnsi="Times New Roman"/>
        </w:rPr>
        <w:t xml:space="preserve"> in this research was from other studies conducted, and collectively </w:t>
      </w:r>
      <w:r w:rsidR="007E0D68">
        <w:rPr>
          <w:rFonts w:ascii="Times New Roman" w:hAnsi="Times New Roman"/>
        </w:rPr>
        <w:t xml:space="preserve">analyzed and </w:t>
      </w:r>
      <w:r w:rsidR="00F83C8B" w:rsidRPr="000A0CAA">
        <w:rPr>
          <w:rFonts w:ascii="Times New Roman" w:hAnsi="Times New Roman"/>
        </w:rPr>
        <w:t>compared. Th</w:t>
      </w:r>
      <w:r w:rsidR="004C6359" w:rsidRPr="000A0CAA">
        <w:rPr>
          <w:rFonts w:ascii="Times New Roman" w:hAnsi="Times New Roman"/>
        </w:rPr>
        <w:t>is showed great support for the problem at hand, because the data showed consistency in the pattern</w:t>
      </w:r>
      <w:r w:rsidRPr="000A0CAA">
        <w:rPr>
          <w:rFonts w:ascii="Times New Roman" w:hAnsi="Times New Roman"/>
        </w:rPr>
        <w:t>s of</w:t>
      </w:r>
      <w:r w:rsidR="004C6359" w:rsidRPr="000A0CAA">
        <w:rPr>
          <w:rFonts w:ascii="Times New Roman" w:hAnsi="Times New Roman"/>
        </w:rPr>
        <w:t xml:space="preserve"> the variables. Very appropriate comparisons were made in the study between natural cannabis and it’s synthetic counterpart. Mentioned in the study </w:t>
      </w:r>
      <w:r w:rsidRPr="000A0CAA">
        <w:rPr>
          <w:rFonts w:ascii="Times New Roman" w:hAnsi="Times New Roman"/>
        </w:rPr>
        <w:t>w</w:t>
      </w:r>
      <w:r w:rsidR="004C6359" w:rsidRPr="000A0CAA">
        <w:rPr>
          <w:rFonts w:ascii="Times New Roman" w:hAnsi="Times New Roman"/>
        </w:rPr>
        <w:t>as a large anonymous survey of 2513 people of which 17% reported using SCRAs, and almost all had experience with natural cannabis. Cannabis was rated more positively than SCRAs (93% of users), because of the pleasant high and better functioning after using the drug. Compared to SCRAs, which had stronger negative after effects such as hangovers</w:t>
      </w:r>
      <w:r w:rsidR="007E0D68">
        <w:rPr>
          <w:rFonts w:ascii="Times New Roman" w:hAnsi="Times New Roman"/>
        </w:rPr>
        <w:t xml:space="preserve">, extreme agitation/irritability, drowsiness/lethargy, </w:t>
      </w:r>
      <w:r w:rsidR="004C6359" w:rsidRPr="000A0CAA">
        <w:rPr>
          <w:rFonts w:ascii="Times New Roman" w:hAnsi="Times New Roman"/>
        </w:rPr>
        <w:t>paranoia</w:t>
      </w:r>
      <w:r w:rsidR="007E0D68">
        <w:rPr>
          <w:rFonts w:ascii="Times New Roman" w:hAnsi="Times New Roman"/>
        </w:rPr>
        <w:t xml:space="preserve"> and hallucinations</w:t>
      </w:r>
      <w:r w:rsidR="00BD2CAD">
        <w:rPr>
          <w:rFonts w:ascii="Times New Roman" w:hAnsi="Times New Roman"/>
        </w:rPr>
        <w:t xml:space="preserve"> (</w:t>
      </w:r>
      <w:proofErr w:type="spellStart"/>
      <w:r w:rsidR="00BD2CAD">
        <w:rPr>
          <w:rFonts w:ascii="Times New Roman" w:hAnsi="Times New Roman"/>
        </w:rPr>
        <w:t>Winstock</w:t>
      </w:r>
      <w:proofErr w:type="spellEnd"/>
      <w:r w:rsidR="00BD2CAD">
        <w:rPr>
          <w:rFonts w:ascii="Times New Roman" w:hAnsi="Times New Roman"/>
        </w:rPr>
        <w:t xml:space="preserve"> and Barratt, 2013)</w:t>
      </w:r>
      <w:r w:rsidR="004C6359" w:rsidRPr="000A0CAA">
        <w:rPr>
          <w:rFonts w:ascii="Times New Roman" w:hAnsi="Times New Roman"/>
        </w:rPr>
        <w:t xml:space="preserve">. </w:t>
      </w:r>
      <w:r w:rsidR="006553E8">
        <w:rPr>
          <w:rFonts w:ascii="Times New Roman" w:hAnsi="Times New Roman"/>
        </w:rPr>
        <w:t>The use of this sample size showed great statistical significance</w:t>
      </w:r>
      <w:r w:rsidR="00A34B3F">
        <w:rPr>
          <w:rFonts w:ascii="Times New Roman" w:hAnsi="Times New Roman"/>
        </w:rPr>
        <w:t xml:space="preserve"> and power. The use of this large sample size increased the probability of obtaining reliable information on the cause and effect of both drug.  </w:t>
      </w:r>
      <w:r w:rsidR="0004563A">
        <w:rPr>
          <w:rFonts w:ascii="Times New Roman" w:hAnsi="Times New Roman"/>
        </w:rPr>
        <w:t>There have also been reports</w:t>
      </w:r>
      <w:r w:rsidR="004C6359" w:rsidRPr="000A0CAA">
        <w:rPr>
          <w:rFonts w:ascii="Times New Roman" w:hAnsi="Times New Roman"/>
        </w:rPr>
        <w:t xml:space="preserve"> of seizures after the use of SCRAs, which is rarely seen in cannabis use</w:t>
      </w:r>
      <w:r w:rsidR="00DC1D4B">
        <w:rPr>
          <w:rFonts w:ascii="Times New Roman" w:hAnsi="Times New Roman"/>
        </w:rPr>
        <w:t xml:space="preserve"> (Jerry</w:t>
      </w:r>
      <w:r w:rsidR="005167F5">
        <w:rPr>
          <w:rFonts w:ascii="Times New Roman" w:hAnsi="Times New Roman"/>
        </w:rPr>
        <w:t>, 2012)</w:t>
      </w:r>
      <w:r w:rsidR="004C6359" w:rsidRPr="000A0CAA">
        <w:rPr>
          <w:rFonts w:ascii="Times New Roman" w:hAnsi="Times New Roman"/>
        </w:rPr>
        <w:t>. The C</w:t>
      </w:r>
      <w:r w:rsidR="005167F5">
        <w:rPr>
          <w:rFonts w:ascii="Times New Roman" w:hAnsi="Times New Roman"/>
        </w:rPr>
        <w:t xml:space="preserve">enter for </w:t>
      </w:r>
      <w:r w:rsidR="004C6359" w:rsidRPr="000A0CAA">
        <w:rPr>
          <w:rFonts w:ascii="Times New Roman" w:hAnsi="Times New Roman"/>
        </w:rPr>
        <w:t>D</w:t>
      </w:r>
      <w:r w:rsidR="005167F5">
        <w:rPr>
          <w:rFonts w:ascii="Times New Roman" w:hAnsi="Times New Roman"/>
        </w:rPr>
        <w:t xml:space="preserve">isease </w:t>
      </w:r>
      <w:r w:rsidR="004C6359" w:rsidRPr="000A0CAA">
        <w:rPr>
          <w:rFonts w:ascii="Times New Roman" w:hAnsi="Times New Roman"/>
        </w:rPr>
        <w:t>C</w:t>
      </w:r>
      <w:r w:rsidR="005167F5">
        <w:rPr>
          <w:rFonts w:ascii="Times New Roman" w:hAnsi="Times New Roman"/>
        </w:rPr>
        <w:t>ontrol and Prevention</w:t>
      </w:r>
      <w:r w:rsidR="004C6359" w:rsidRPr="000A0CAA">
        <w:rPr>
          <w:rFonts w:ascii="Times New Roman" w:hAnsi="Times New Roman"/>
        </w:rPr>
        <w:t xml:space="preserve"> is currently investigating the link between acute kidney injury and SCRA use</w:t>
      </w:r>
      <w:r w:rsidR="005167F5">
        <w:rPr>
          <w:rFonts w:ascii="Times New Roman" w:hAnsi="Times New Roman"/>
        </w:rPr>
        <w:t xml:space="preserve"> due to sever</w:t>
      </w:r>
      <w:r w:rsidR="004521AC">
        <w:rPr>
          <w:rFonts w:ascii="Times New Roman" w:hAnsi="Times New Roman"/>
        </w:rPr>
        <w:t>al cases of such occurrence (Amsterdam et al, pg. 4</w:t>
      </w:r>
      <w:r w:rsidR="005167F5">
        <w:rPr>
          <w:rFonts w:ascii="Times New Roman" w:hAnsi="Times New Roman"/>
        </w:rPr>
        <w:t>)</w:t>
      </w:r>
      <w:r w:rsidR="004C6359" w:rsidRPr="000A0CAA">
        <w:rPr>
          <w:rFonts w:ascii="Times New Roman" w:hAnsi="Times New Roman"/>
        </w:rPr>
        <w:t>. There</w:t>
      </w:r>
      <w:r w:rsidR="007E0D68">
        <w:rPr>
          <w:rFonts w:ascii="Times New Roman" w:hAnsi="Times New Roman"/>
        </w:rPr>
        <w:t xml:space="preserve"> h</w:t>
      </w:r>
      <w:r w:rsidR="007E0D68" w:rsidRPr="000A0CAA">
        <w:rPr>
          <w:rFonts w:ascii="Times New Roman" w:hAnsi="Times New Roman"/>
        </w:rPr>
        <w:t>ave been no reported cases</w:t>
      </w:r>
      <w:r w:rsidR="004C6359" w:rsidRPr="000A0CAA">
        <w:rPr>
          <w:rFonts w:ascii="Times New Roman" w:hAnsi="Times New Roman"/>
        </w:rPr>
        <w:t xml:space="preserve"> of kidney injury after the use of natural cannabis. Other side effects of SCRAs include tachycardia, hypertension, hyperglycemia, and hypokalemia. Prolonged cognitive impairments have also been present, which could be due to the slow elimination of the synthetic drug</w:t>
      </w:r>
      <w:r w:rsidR="005167F5">
        <w:rPr>
          <w:rFonts w:ascii="Times New Roman" w:hAnsi="Times New Roman"/>
        </w:rPr>
        <w:t xml:space="preserve"> (Barratt</w:t>
      </w:r>
      <w:r w:rsidR="004521AC">
        <w:rPr>
          <w:rFonts w:ascii="Times New Roman" w:hAnsi="Times New Roman"/>
        </w:rPr>
        <w:t xml:space="preserve"> et al., 2013; </w:t>
      </w:r>
      <w:proofErr w:type="spellStart"/>
      <w:r w:rsidR="004521AC">
        <w:rPr>
          <w:rFonts w:ascii="Times New Roman" w:hAnsi="Times New Roman"/>
        </w:rPr>
        <w:t>Hirvonen</w:t>
      </w:r>
      <w:proofErr w:type="spellEnd"/>
      <w:r w:rsidR="004521AC">
        <w:rPr>
          <w:rFonts w:ascii="Times New Roman" w:hAnsi="Times New Roman"/>
        </w:rPr>
        <w:t xml:space="preserve"> et al</w:t>
      </w:r>
      <w:r w:rsidR="00252394">
        <w:rPr>
          <w:rFonts w:ascii="Times New Roman" w:hAnsi="Times New Roman"/>
        </w:rPr>
        <w:t>.,</w:t>
      </w:r>
      <w:r w:rsidR="005167F5">
        <w:rPr>
          <w:rFonts w:ascii="Times New Roman" w:hAnsi="Times New Roman"/>
        </w:rPr>
        <w:t xml:space="preserve"> 2012)</w:t>
      </w:r>
      <w:r w:rsidR="004C6359" w:rsidRPr="000A0CAA">
        <w:rPr>
          <w:rFonts w:ascii="Times New Roman" w:hAnsi="Times New Roman"/>
        </w:rPr>
        <w:t xml:space="preserve">. As far as long term adverse effects, SCRAs compared to cannabis has a higher abuse, dependency, and tolerance rate that </w:t>
      </w:r>
      <w:r w:rsidR="005167F5" w:rsidRPr="000A0CAA">
        <w:rPr>
          <w:rFonts w:ascii="Times New Roman" w:hAnsi="Times New Roman"/>
        </w:rPr>
        <w:t>develop</w:t>
      </w:r>
      <w:r w:rsidR="004C6359" w:rsidRPr="000A0CAA">
        <w:rPr>
          <w:rFonts w:ascii="Times New Roman" w:hAnsi="Times New Roman"/>
        </w:rPr>
        <w:t xml:space="preserve"> quicker than cannabis use</w:t>
      </w:r>
      <w:r w:rsidR="00DC1D4B">
        <w:rPr>
          <w:rFonts w:ascii="Times New Roman" w:hAnsi="Times New Roman"/>
        </w:rPr>
        <w:t xml:space="preserve"> (Zimmermann</w:t>
      </w:r>
      <w:r w:rsidR="005167F5">
        <w:rPr>
          <w:rFonts w:ascii="Times New Roman" w:hAnsi="Times New Roman"/>
        </w:rPr>
        <w:t>, 2009)</w:t>
      </w:r>
      <w:r w:rsidR="004C6359" w:rsidRPr="000A0CAA">
        <w:rPr>
          <w:rFonts w:ascii="Times New Roman" w:hAnsi="Times New Roman"/>
        </w:rPr>
        <w:t xml:space="preserve">. </w:t>
      </w:r>
    </w:p>
    <w:p w:rsidR="00DC1D4B" w:rsidRDefault="00DC1D4B" w:rsidP="00F40DB0">
      <w:pPr>
        <w:spacing w:line="480" w:lineRule="auto"/>
        <w:rPr>
          <w:rFonts w:ascii="Times New Roman" w:hAnsi="Times New Roman"/>
        </w:rPr>
      </w:pPr>
      <w:r>
        <w:rPr>
          <w:rFonts w:ascii="Times New Roman" w:hAnsi="Times New Roman"/>
        </w:rPr>
        <w:tab/>
        <w:t>According to another</w:t>
      </w:r>
      <w:r w:rsidR="00324AEB" w:rsidRPr="000A0CAA">
        <w:rPr>
          <w:rFonts w:ascii="Times New Roman" w:hAnsi="Times New Roman"/>
        </w:rPr>
        <w:t xml:space="preserve"> study used in this systematic review, the average age of patients who needed </w:t>
      </w:r>
      <w:r w:rsidR="00D17758" w:rsidRPr="000A0CAA">
        <w:rPr>
          <w:rFonts w:ascii="Times New Roman" w:hAnsi="Times New Roman"/>
        </w:rPr>
        <w:t>ER assistance after cannabis use was 30 years old, compared to SCRA use, the average age was 24</w:t>
      </w:r>
      <w:r>
        <w:rPr>
          <w:rFonts w:ascii="Times New Roman" w:hAnsi="Times New Roman"/>
        </w:rPr>
        <w:t xml:space="preserve"> (DAWN</w:t>
      </w:r>
      <w:r w:rsidR="00BD2CAD">
        <w:rPr>
          <w:rFonts w:ascii="Times New Roman" w:hAnsi="Times New Roman"/>
        </w:rPr>
        <w:t>, 2012)</w:t>
      </w:r>
      <w:r w:rsidR="00D17758" w:rsidRPr="000A0CAA">
        <w:rPr>
          <w:rFonts w:ascii="Times New Roman" w:hAnsi="Times New Roman"/>
        </w:rPr>
        <w:t>. In another American study, 60% of SCRA overdose occurred in people under 25 years of age</w:t>
      </w:r>
      <w:r w:rsidR="00BD2CAD">
        <w:rPr>
          <w:rFonts w:ascii="Times New Roman" w:hAnsi="Times New Roman"/>
        </w:rPr>
        <w:t xml:space="preserve"> (AAPCC, 2012; </w:t>
      </w:r>
      <w:proofErr w:type="spellStart"/>
      <w:r w:rsidR="00BD2CAD">
        <w:rPr>
          <w:rFonts w:ascii="Times New Roman" w:hAnsi="Times New Roman"/>
        </w:rPr>
        <w:t>Hu</w:t>
      </w:r>
      <w:proofErr w:type="spellEnd"/>
      <w:r w:rsidR="00BD2CAD">
        <w:rPr>
          <w:rFonts w:ascii="Times New Roman" w:hAnsi="Times New Roman"/>
        </w:rPr>
        <w:t xml:space="preserve"> et al., 2011)</w:t>
      </w:r>
      <w:r w:rsidR="00D17758" w:rsidRPr="000A0CAA">
        <w:rPr>
          <w:rFonts w:ascii="Times New Roman" w:hAnsi="Times New Roman"/>
        </w:rPr>
        <w:t xml:space="preserve"> and 57% were younger than 20</w:t>
      </w:r>
      <w:r w:rsidR="00BD2CAD">
        <w:rPr>
          <w:rFonts w:ascii="Times New Roman" w:hAnsi="Times New Roman"/>
        </w:rPr>
        <w:t xml:space="preserve"> (Forrester, 2011)</w:t>
      </w:r>
      <w:r w:rsidR="00D17758" w:rsidRPr="000A0CAA">
        <w:rPr>
          <w:rFonts w:ascii="Times New Roman" w:hAnsi="Times New Roman"/>
        </w:rPr>
        <w:t>. However</w:t>
      </w:r>
      <w:r w:rsidR="00BD2CAD">
        <w:rPr>
          <w:rFonts w:ascii="Times New Roman" w:hAnsi="Times New Roman"/>
        </w:rPr>
        <w:t>, they study concluded that</w:t>
      </w:r>
      <w:r w:rsidR="00D17758" w:rsidRPr="000A0CAA">
        <w:rPr>
          <w:rFonts w:ascii="Times New Roman" w:hAnsi="Times New Roman"/>
        </w:rPr>
        <w:t xml:space="preserve"> this data may have some bias due to the under reporting of ER admissions because not all people with sever</w:t>
      </w:r>
      <w:r w:rsidR="00B62C1C" w:rsidRPr="000A0CAA">
        <w:rPr>
          <w:rFonts w:ascii="Times New Roman" w:hAnsi="Times New Roman"/>
        </w:rPr>
        <w:t>e</w:t>
      </w:r>
      <w:r w:rsidR="00D17758" w:rsidRPr="000A0CAA">
        <w:rPr>
          <w:rFonts w:ascii="Times New Roman" w:hAnsi="Times New Roman"/>
        </w:rPr>
        <w:t xml:space="preserve"> reactions will visit the hospital for care. </w:t>
      </w:r>
    </w:p>
    <w:p w:rsidR="00966E78" w:rsidRPr="000A0CAA" w:rsidRDefault="00D17758" w:rsidP="00F40DB0">
      <w:pPr>
        <w:spacing w:line="480" w:lineRule="auto"/>
        <w:rPr>
          <w:rFonts w:ascii="Times New Roman" w:hAnsi="Times New Roman"/>
        </w:rPr>
      </w:pPr>
      <w:r w:rsidRPr="000A0CAA">
        <w:rPr>
          <w:rFonts w:ascii="Times New Roman" w:hAnsi="Times New Roman"/>
        </w:rPr>
        <w:tab/>
      </w:r>
      <w:r w:rsidR="00407F9B" w:rsidRPr="000A0CAA">
        <w:rPr>
          <w:rFonts w:ascii="Times New Roman" w:hAnsi="Times New Roman"/>
        </w:rPr>
        <w:t>The population of focus in these studies was mostly young inexperienced drug users</w:t>
      </w:r>
      <w:r w:rsidR="00DC1D4B">
        <w:rPr>
          <w:rFonts w:ascii="Times New Roman" w:hAnsi="Times New Roman"/>
        </w:rPr>
        <w:t xml:space="preserve"> ranging from teenagers to young adults</w:t>
      </w:r>
      <w:r w:rsidR="00407F9B" w:rsidRPr="000A0CAA">
        <w:rPr>
          <w:rFonts w:ascii="Times New Roman" w:hAnsi="Times New Roman"/>
        </w:rPr>
        <w:t>. Because synthetic marijua</w:t>
      </w:r>
      <w:r w:rsidR="00B62C1C" w:rsidRPr="000A0CAA">
        <w:rPr>
          <w:rFonts w:ascii="Times New Roman" w:hAnsi="Times New Roman"/>
        </w:rPr>
        <w:t>na is not very expensive, easy</w:t>
      </w:r>
      <w:r w:rsidR="00407F9B" w:rsidRPr="000A0CAA">
        <w:rPr>
          <w:rFonts w:ascii="Times New Roman" w:hAnsi="Times New Roman"/>
        </w:rPr>
        <w:t xml:space="preserve"> to attain (</w:t>
      </w:r>
      <w:proofErr w:type="spellStart"/>
      <w:r w:rsidR="00407F9B" w:rsidRPr="000A0CAA">
        <w:rPr>
          <w:rFonts w:ascii="Times New Roman" w:hAnsi="Times New Roman"/>
        </w:rPr>
        <w:t>eg</w:t>
      </w:r>
      <w:proofErr w:type="spellEnd"/>
      <w:r w:rsidR="00407F9B" w:rsidRPr="000A0CAA">
        <w:rPr>
          <w:rFonts w:ascii="Times New Roman" w:hAnsi="Times New Roman"/>
        </w:rPr>
        <w:t>. via the inter</w:t>
      </w:r>
      <w:r w:rsidR="00B62C1C" w:rsidRPr="000A0CAA">
        <w:rPr>
          <w:rFonts w:ascii="Times New Roman" w:hAnsi="Times New Roman"/>
        </w:rPr>
        <w:t>net), is marketed with attractive</w:t>
      </w:r>
      <w:r w:rsidR="00407F9B" w:rsidRPr="000A0CAA">
        <w:rPr>
          <w:rFonts w:ascii="Times New Roman" w:hAnsi="Times New Roman"/>
        </w:rPr>
        <w:t xml:space="preserve"> labels, and has less legal implications; young adults and teenagers are the heavier consumers</w:t>
      </w:r>
      <w:r w:rsidR="00BD2CAD">
        <w:rPr>
          <w:rFonts w:ascii="Times New Roman" w:hAnsi="Times New Roman"/>
        </w:rPr>
        <w:t xml:space="preserve"> (Barratt</w:t>
      </w:r>
      <w:r w:rsidR="00915900">
        <w:rPr>
          <w:rFonts w:ascii="Times New Roman" w:hAnsi="Times New Roman"/>
        </w:rPr>
        <w:t xml:space="preserve"> et al.</w:t>
      </w:r>
      <w:r w:rsidR="00BD2CAD">
        <w:rPr>
          <w:rFonts w:ascii="Times New Roman" w:hAnsi="Times New Roman"/>
        </w:rPr>
        <w:t>, 2012)</w:t>
      </w:r>
      <w:r w:rsidR="00407F9B" w:rsidRPr="000A0CAA">
        <w:rPr>
          <w:rFonts w:ascii="Times New Roman" w:hAnsi="Times New Roman"/>
        </w:rPr>
        <w:t>. SCRAs are available world wide, but the prevalence is high in the United States, the UK, and other European countries. For instance, in 2011, the 12 months prevalence rate of SCRA use among high schools students in Michigan was 11.4%</w:t>
      </w:r>
      <w:r w:rsidR="00BD2CAD">
        <w:rPr>
          <w:rFonts w:ascii="Times New Roman" w:hAnsi="Times New Roman"/>
        </w:rPr>
        <w:t xml:space="preserve"> (</w:t>
      </w:r>
      <w:proofErr w:type="spellStart"/>
      <w:r w:rsidR="00BD2CAD">
        <w:rPr>
          <w:rFonts w:ascii="Times New Roman" w:hAnsi="Times New Roman"/>
        </w:rPr>
        <w:t>Univ</w:t>
      </w:r>
      <w:proofErr w:type="spellEnd"/>
      <w:r w:rsidR="00BD2CAD">
        <w:rPr>
          <w:rFonts w:ascii="Times New Roman" w:hAnsi="Times New Roman"/>
        </w:rPr>
        <w:t xml:space="preserve"> Michigan, 2011)</w:t>
      </w:r>
      <w:r w:rsidR="00407F9B" w:rsidRPr="000A0CAA">
        <w:rPr>
          <w:rFonts w:ascii="Times New Roman" w:hAnsi="Times New Roman"/>
        </w:rPr>
        <w:t>. In the UK, the use of SCRAs among clubbers had a high prevalence rate of 10.3</w:t>
      </w:r>
      <w:r w:rsidR="00966E78" w:rsidRPr="000A0CAA">
        <w:rPr>
          <w:rFonts w:ascii="Times New Roman" w:hAnsi="Times New Roman"/>
        </w:rPr>
        <w:t>%</w:t>
      </w:r>
      <w:r w:rsidR="00BD2CAD">
        <w:rPr>
          <w:rFonts w:ascii="Times New Roman" w:hAnsi="Times New Roman"/>
        </w:rPr>
        <w:t xml:space="preserve"> (</w:t>
      </w:r>
      <w:proofErr w:type="spellStart"/>
      <w:r w:rsidR="00BD2CAD">
        <w:rPr>
          <w:rFonts w:ascii="Times New Roman" w:hAnsi="Times New Roman"/>
        </w:rPr>
        <w:t>Mixmag</w:t>
      </w:r>
      <w:proofErr w:type="spellEnd"/>
      <w:r w:rsidR="00BD2CAD">
        <w:rPr>
          <w:rFonts w:ascii="Times New Roman" w:hAnsi="Times New Roman"/>
        </w:rPr>
        <w:t>, 2012)</w:t>
      </w:r>
      <w:r w:rsidR="00966E78" w:rsidRPr="000A0CAA">
        <w:rPr>
          <w:rFonts w:ascii="Times New Roman" w:hAnsi="Times New Roman"/>
        </w:rPr>
        <w:t xml:space="preserve">. </w:t>
      </w:r>
    </w:p>
    <w:p w:rsidR="00762962" w:rsidRDefault="00966E78" w:rsidP="00F40DB0">
      <w:pPr>
        <w:spacing w:line="480" w:lineRule="auto"/>
        <w:rPr>
          <w:rFonts w:ascii="Times New Roman" w:hAnsi="Times New Roman"/>
        </w:rPr>
      </w:pPr>
      <w:r w:rsidRPr="000A0CAA">
        <w:rPr>
          <w:rFonts w:ascii="Times New Roman" w:hAnsi="Times New Roman"/>
        </w:rPr>
        <w:tab/>
      </w:r>
      <w:r w:rsidR="00915900">
        <w:rPr>
          <w:rFonts w:ascii="Times New Roman" w:hAnsi="Times New Roman"/>
        </w:rPr>
        <w:t>This particular review of these studies</w:t>
      </w:r>
      <w:r w:rsidR="00B51BD4">
        <w:rPr>
          <w:rFonts w:ascii="Times New Roman" w:hAnsi="Times New Roman"/>
        </w:rPr>
        <w:t xml:space="preserve"> and the quantitative design utilized</w:t>
      </w:r>
      <w:r w:rsidRPr="000A0CAA">
        <w:rPr>
          <w:rFonts w:ascii="Times New Roman" w:hAnsi="Times New Roman"/>
        </w:rPr>
        <w:t xml:space="preserve"> has rigorously integrated research information from various studies on the topic of synthetic cannabinoid, which in turn has delivered useful conclusion and evidence on </w:t>
      </w:r>
      <w:r w:rsidR="00915900" w:rsidRPr="000A0CAA">
        <w:rPr>
          <w:rFonts w:ascii="Times New Roman" w:hAnsi="Times New Roman"/>
        </w:rPr>
        <w:t>its</w:t>
      </w:r>
      <w:r w:rsidRPr="000A0CAA">
        <w:rPr>
          <w:rFonts w:ascii="Times New Roman" w:hAnsi="Times New Roman"/>
        </w:rPr>
        <w:t xml:space="preserve"> use. However, there were still limitations due to the fact that the use of SCRAs has only been in use for a decade. More studies need to be conducted to further compare the use of SCRA and natural cannabis, to confirm both the short and long term effects. The main concern should be the psychotic and psychosis like effects </w:t>
      </w:r>
      <w:r w:rsidR="0069287B" w:rsidRPr="000A0CAA">
        <w:rPr>
          <w:rFonts w:ascii="Times New Roman" w:hAnsi="Times New Roman"/>
        </w:rPr>
        <w:t xml:space="preserve">that </w:t>
      </w:r>
      <w:r w:rsidR="0033767B" w:rsidRPr="000A0CAA">
        <w:rPr>
          <w:rFonts w:ascii="Times New Roman" w:hAnsi="Times New Roman"/>
        </w:rPr>
        <w:t>this drug possesses</w:t>
      </w:r>
      <w:r w:rsidRPr="000A0CAA">
        <w:rPr>
          <w:rFonts w:ascii="Times New Roman" w:hAnsi="Times New Roman"/>
        </w:rPr>
        <w:t>. With more evidence, proper protocols in hospitals along with proper legislation will be put in place to possibly decrease the prevalence of use among young people. In the meantime, studies like these with the data collected serve as reliable sources until further changes are set into motion.</w:t>
      </w: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C74DD0" w:rsidRDefault="00C74DD0" w:rsidP="00F40DB0">
      <w:pPr>
        <w:spacing w:line="480" w:lineRule="auto"/>
        <w:rPr>
          <w:rFonts w:ascii="Times New Roman" w:hAnsi="Times New Roman"/>
        </w:rPr>
      </w:pPr>
    </w:p>
    <w:p w:rsidR="00B171AF" w:rsidRDefault="00B171AF" w:rsidP="00F40DB0">
      <w:pPr>
        <w:spacing w:line="480" w:lineRule="auto"/>
        <w:rPr>
          <w:rFonts w:ascii="Times New Roman" w:hAnsi="Times New Roman"/>
        </w:rPr>
      </w:pPr>
    </w:p>
    <w:p w:rsidR="00762962" w:rsidRDefault="00762962" w:rsidP="00F40DB0">
      <w:pPr>
        <w:spacing w:line="480" w:lineRule="auto"/>
        <w:rPr>
          <w:rFonts w:ascii="Times New Roman" w:hAnsi="Times New Roman"/>
        </w:rPr>
      </w:pPr>
    </w:p>
    <w:p w:rsidR="00762962" w:rsidRDefault="00762962" w:rsidP="00C74DD0">
      <w:pPr>
        <w:spacing w:line="480" w:lineRule="auto"/>
        <w:jc w:val="center"/>
        <w:rPr>
          <w:rFonts w:ascii="Times New Roman" w:hAnsi="Times New Roman"/>
        </w:rPr>
      </w:pPr>
      <w:r>
        <w:rPr>
          <w:rFonts w:ascii="Times New Roman" w:hAnsi="Times New Roman"/>
        </w:rPr>
        <w:t>REFERENCES</w:t>
      </w:r>
    </w:p>
    <w:p w:rsidR="00BA33C3" w:rsidRDefault="00D807A4" w:rsidP="00A82D03">
      <w:pPr>
        <w:pStyle w:val="Bibliography"/>
        <w:spacing w:line="480" w:lineRule="auto"/>
        <w:ind w:left="720" w:hanging="720"/>
        <w:rPr>
          <w:rFonts w:cs="Times New Roman"/>
          <w:noProof/>
        </w:rPr>
      </w:pPr>
      <w:r>
        <w:rPr>
          <w:rFonts w:ascii="Times New Roman" w:hAnsi="Times New Roman"/>
          <w:b/>
          <w:u w:val="single"/>
        </w:rPr>
        <w:fldChar w:fldCharType="begin"/>
      </w:r>
      <w:r w:rsidR="007B53FC">
        <w:rPr>
          <w:rFonts w:ascii="Times New Roman" w:hAnsi="Times New Roman"/>
          <w:b/>
          <w:u w:val="single"/>
        </w:rPr>
        <w:instrText xml:space="preserve"> BIBLIOGRAPHY  \l 1033 </w:instrText>
      </w:r>
      <w:r>
        <w:rPr>
          <w:rFonts w:ascii="Times New Roman" w:hAnsi="Times New Roman"/>
          <w:b/>
          <w:u w:val="single"/>
        </w:rPr>
        <w:fldChar w:fldCharType="separate"/>
      </w:r>
      <w:r w:rsidR="007B53FC">
        <w:rPr>
          <w:rFonts w:cs="Times New Roman"/>
          <w:noProof/>
        </w:rPr>
        <w:t xml:space="preserve">Jan GC van Amsterdam, T. B. </w:t>
      </w:r>
      <w:r w:rsidR="00FD29EF">
        <w:rPr>
          <w:rFonts w:cs="Times New Roman"/>
          <w:noProof/>
        </w:rPr>
        <w:t xml:space="preserve">, Brink , W., Brunt, T.M. </w:t>
      </w:r>
      <w:r w:rsidR="007B53FC">
        <w:rPr>
          <w:rFonts w:cs="Times New Roman"/>
          <w:noProof/>
        </w:rPr>
        <w:t xml:space="preserve">(2015). The adverse health effects of synthetic cannabinoids with emphasis on psychosis-like effects. </w:t>
      </w:r>
      <w:r w:rsidR="007B53FC">
        <w:rPr>
          <w:rFonts w:cs="Times New Roman"/>
          <w:i/>
          <w:noProof/>
        </w:rPr>
        <w:t>Journal of Psychopharmacology</w:t>
      </w:r>
      <w:r w:rsidR="007B53FC">
        <w:rPr>
          <w:rFonts w:cs="Times New Roman"/>
          <w:noProof/>
        </w:rPr>
        <w:t xml:space="preserve"> , 1-10.</w:t>
      </w:r>
    </w:p>
    <w:p w:rsidR="007B53FC" w:rsidRPr="00BA33C3" w:rsidRDefault="007B53FC" w:rsidP="00BA33C3"/>
    <w:p w:rsidR="007B53FC" w:rsidRDefault="007B53FC" w:rsidP="00A82D03">
      <w:pPr>
        <w:pStyle w:val="Bibliography"/>
        <w:spacing w:line="480" w:lineRule="auto"/>
        <w:ind w:left="720" w:hanging="720"/>
        <w:rPr>
          <w:rFonts w:cs="Times New Roman"/>
          <w:noProof/>
        </w:rPr>
      </w:pPr>
      <w:r>
        <w:rPr>
          <w:rFonts w:cs="Times New Roman"/>
          <w:noProof/>
        </w:rPr>
        <w:t xml:space="preserve">Pierre, J. M. (2011). Cannabis, synthetic cannabinoids, and psychosis risk: What the evidence says. </w:t>
      </w:r>
      <w:r>
        <w:rPr>
          <w:rFonts w:cs="Times New Roman"/>
          <w:i/>
          <w:noProof/>
        </w:rPr>
        <w:t>Current Psychiatry</w:t>
      </w:r>
      <w:r>
        <w:rPr>
          <w:rFonts w:cs="Times New Roman"/>
          <w:noProof/>
        </w:rPr>
        <w:t xml:space="preserve"> ,</w:t>
      </w:r>
      <w:r w:rsidR="00A82D03" w:rsidRPr="00A82D03">
        <w:rPr>
          <w:rFonts w:cs="Times New Roman"/>
          <w:i/>
          <w:noProof/>
        </w:rPr>
        <w:t>10</w:t>
      </w:r>
      <w:r w:rsidR="00A82D03">
        <w:rPr>
          <w:rFonts w:cs="Times New Roman"/>
          <w:noProof/>
        </w:rPr>
        <w:t xml:space="preserve">, 9, </w:t>
      </w:r>
      <w:r>
        <w:rPr>
          <w:rFonts w:cs="Times New Roman"/>
          <w:noProof/>
        </w:rPr>
        <w:t>49-57.</w:t>
      </w:r>
    </w:p>
    <w:p w:rsidR="007B53FC" w:rsidRPr="007B53FC" w:rsidRDefault="007B53FC" w:rsidP="007B53FC">
      <w:pPr>
        <w:ind w:left="720" w:hanging="720"/>
      </w:pPr>
    </w:p>
    <w:p w:rsidR="007B53FC" w:rsidRDefault="00653A4B" w:rsidP="007B53FC">
      <w:pPr>
        <w:pStyle w:val="Bibliography"/>
        <w:rPr>
          <w:rFonts w:cs="Times New Roman"/>
          <w:noProof/>
        </w:rPr>
      </w:pPr>
      <w:r>
        <w:rPr>
          <w:rFonts w:cs="Times New Roman"/>
          <w:noProof/>
        </w:rPr>
        <w:t>Polit, D. F., Beck, C.T.</w:t>
      </w:r>
      <w:r w:rsidR="007B53FC">
        <w:rPr>
          <w:rFonts w:cs="Times New Roman"/>
          <w:noProof/>
        </w:rPr>
        <w:t xml:space="preserve"> (2014). </w:t>
      </w:r>
      <w:r w:rsidR="007B53FC">
        <w:rPr>
          <w:rFonts w:cs="Times New Roman"/>
          <w:i/>
          <w:noProof/>
        </w:rPr>
        <w:t>Essentials of Nursing Research.</w:t>
      </w:r>
      <w:r w:rsidR="007B53FC">
        <w:rPr>
          <w:rFonts w:cs="Times New Roman"/>
          <w:noProof/>
        </w:rPr>
        <w:t xml:space="preserve"> Wolters Kluwer Health.</w:t>
      </w:r>
    </w:p>
    <w:p w:rsidR="00A24D0D" w:rsidRPr="000A0CAA" w:rsidRDefault="00D807A4" w:rsidP="007B53FC">
      <w:pPr>
        <w:spacing w:line="480" w:lineRule="auto"/>
        <w:ind w:left="720" w:hanging="720"/>
        <w:rPr>
          <w:rFonts w:ascii="Times New Roman" w:hAnsi="Times New Roman"/>
        </w:rPr>
      </w:pPr>
      <w:r>
        <w:rPr>
          <w:rFonts w:ascii="Times New Roman" w:hAnsi="Times New Roman"/>
          <w:b/>
          <w:u w:val="single"/>
        </w:rPr>
        <w:fldChar w:fldCharType="end"/>
      </w:r>
    </w:p>
    <w:sectPr w:rsidR="00A24D0D" w:rsidRPr="000A0CAA" w:rsidSect="00A24D0D">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EF" w:rsidRDefault="00FD29EF" w:rsidP="00F40D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9EF" w:rsidRDefault="00FD29EF" w:rsidP="00F40DB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EF" w:rsidRDefault="00FD29EF" w:rsidP="00F40D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D03">
      <w:rPr>
        <w:rStyle w:val="PageNumber"/>
        <w:noProof/>
      </w:rPr>
      <w:t>6</w:t>
    </w:r>
    <w:r>
      <w:rPr>
        <w:rStyle w:val="PageNumber"/>
      </w:rPr>
      <w:fldChar w:fldCharType="end"/>
    </w:r>
  </w:p>
  <w:p w:rsidR="00FD29EF" w:rsidRDefault="00FD29EF" w:rsidP="00F40DB0">
    <w:pPr>
      <w:pStyle w:val="Header"/>
      <w:ind w:right="360"/>
    </w:pPr>
    <w:r>
      <w:t>CRITIQUE OF RESEARCH STUDY PART 1</w:t>
    </w:r>
  </w:p>
  <w:p w:rsidR="00FD29EF" w:rsidRDefault="00FD29EF" w:rsidP="00F40DB0">
    <w:pPr>
      <w:pStyle w:val="Header"/>
      <w:ind w:right="360"/>
    </w:pPr>
  </w:p>
  <w:p w:rsidR="00FD29EF" w:rsidRDefault="00FD29EF" w:rsidP="00F40DB0">
    <w:pPr>
      <w:pStyle w:val="Header"/>
      <w:ind w:right="360"/>
    </w:pPr>
  </w:p>
  <w:p w:rsidR="00FD29EF" w:rsidRDefault="00FD29EF" w:rsidP="00F40DB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7E0D"/>
    <w:rsid w:val="0004563A"/>
    <w:rsid w:val="000A0CAA"/>
    <w:rsid w:val="00252394"/>
    <w:rsid w:val="002C760E"/>
    <w:rsid w:val="00304689"/>
    <w:rsid w:val="00324AEB"/>
    <w:rsid w:val="0032525B"/>
    <w:rsid w:val="0033767B"/>
    <w:rsid w:val="00357506"/>
    <w:rsid w:val="003C267E"/>
    <w:rsid w:val="00407F9B"/>
    <w:rsid w:val="00421415"/>
    <w:rsid w:val="004521AC"/>
    <w:rsid w:val="0047539B"/>
    <w:rsid w:val="004C6359"/>
    <w:rsid w:val="004F1583"/>
    <w:rsid w:val="005167F5"/>
    <w:rsid w:val="00554108"/>
    <w:rsid w:val="00653A4B"/>
    <w:rsid w:val="006553E8"/>
    <w:rsid w:val="0069287B"/>
    <w:rsid w:val="00762962"/>
    <w:rsid w:val="007B53FC"/>
    <w:rsid w:val="007E0D68"/>
    <w:rsid w:val="007E1B4E"/>
    <w:rsid w:val="00915900"/>
    <w:rsid w:val="00927E0D"/>
    <w:rsid w:val="00966E78"/>
    <w:rsid w:val="009F3687"/>
    <w:rsid w:val="00A24D0D"/>
    <w:rsid w:val="00A34B3F"/>
    <w:rsid w:val="00A82D03"/>
    <w:rsid w:val="00B171AF"/>
    <w:rsid w:val="00B51BD4"/>
    <w:rsid w:val="00B62C1C"/>
    <w:rsid w:val="00BA33C3"/>
    <w:rsid w:val="00BD2CAD"/>
    <w:rsid w:val="00BE14DB"/>
    <w:rsid w:val="00C3383B"/>
    <w:rsid w:val="00C74DD0"/>
    <w:rsid w:val="00CE1271"/>
    <w:rsid w:val="00D17758"/>
    <w:rsid w:val="00D807A4"/>
    <w:rsid w:val="00DC1D4B"/>
    <w:rsid w:val="00DD5E07"/>
    <w:rsid w:val="00EE3C76"/>
    <w:rsid w:val="00F40DB0"/>
    <w:rsid w:val="00F83C8B"/>
    <w:rsid w:val="00FD29EF"/>
  </w:rsids>
  <m:mathPr>
    <m:mathFont m:val="Times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27E0D"/>
    <w:pPr>
      <w:tabs>
        <w:tab w:val="center" w:pos="4320"/>
        <w:tab w:val="right" w:pos="8640"/>
      </w:tabs>
    </w:pPr>
  </w:style>
  <w:style w:type="character" w:customStyle="1" w:styleId="HeaderChar">
    <w:name w:val="Header Char"/>
    <w:basedOn w:val="DefaultParagraphFont"/>
    <w:link w:val="Header"/>
    <w:uiPriority w:val="99"/>
    <w:semiHidden/>
    <w:rsid w:val="00927E0D"/>
  </w:style>
  <w:style w:type="paragraph" w:styleId="Footer">
    <w:name w:val="footer"/>
    <w:basedOn w:val="Normal"/>
    <w:link w:val="FooterChar"/>
    <w:uiPriority w:val="99"/>
    <w:semiHidden/>
    <w:unhideWhenUsed/>
    <w:rsid w:val="00927E0D"/>
    <w:pPr>
      <w:tabs>
        <w:tab w:val="center" w:pos="4320"/>
        <w:tab w:val="right" w:pos="8640"/>
      </w:tabs>
    </w:pPr>
  </w:style>
  <w:style w:type="character" w:customStyle="1" w:styleId="FooterChar">
    <w:name w:val="Footer Char"/>
    <w:basedOn w:val="DefaultParagraphFont"/>
    <w:link w:val="Footer"/>
    <w:uiPriority w:val="99"/>
    <w:semiHidden/>
    <w:rsid w:val="00927E0D"/>
  </w:style>
  <w:style w:type="character" w:styleId="PageNumber">
    <w:name w:val="page number"/>
    <w:basedOn w:val="DefaultParagraphFont"/>
    <w:uiPriority w:val="99"/>
    <w:semiHidden/>
    <w:unhideWhenUsed/>
    <w:rsid w:val="00F40DB0"/>
  </w:style>
  <w:style w:type="paragraph" w:styleId="Bibliography">
    <w:name w:val="Bibliography"/>
    <w:basedOn w:val="Normal"/>
    <w:next w:val="Normal"/>
    <w:uiPriority w:val="37"/>
    <w:unhideWhenUsed/>
    <w:rsid w:val="007B53F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Che14</b:Tag>
    <b:SourceType>Book</b:SourceType>
    <b:Guid>{5269EAD0-8E9E-4A8F-A695-3319FE906343}</b:Guid>
    <b:Title>Essentials of Nursing Research</b:Title>
    <b:Year>2014</b:Year>
    <b:Author>
      <b:Author>
        <b:NameList>
          <b:Person>
            <b:Last>Polit</b:Last>
            <b:First>Cheryl</b:First>
            <b:Middle>Tatano Beck and Denise F.</b:Middle>
          </b:Person>
        </b:NameList>
      </b:Author>
    </b:Author>
    <b:Publisher>Wolters Kluwer Health</b:Publisher>
    <b:RefOrder>1</b:RefOrder>
  </b:Source>
  <b:Source>
    <b:Tag>Jan15</b:Tag>
    <b:SourceType>JournalArticle</b:SourceType>
    <b:Guid>{63642BDF-17CE-4031-AA20-D7234F8DA84C}</b:Guid>
    <b:Title>The adverse health effects of synthetic cannabinoids with emphasis on psychosis-like effects</b:Title>
    <b:Year>2015</b:Year>
    <b:Author>
      <b:Author>
        <b:NameList>
          <b:Person>
            <b:Last>Jan GC van Amsterdam</b:Last>
            <b:First>T.M.</b:First>
            <b:Middle>Brunt, Wim van den Brink</b:Middle>
          </b:Person>
        </b:NameList>
      </b:Author>
    </b:Author>
    <b:JournalName>Journal of Psychopharmacology</b:JournalName>
    <b:Pages>1-10</b:Pages>
    <b:RefOrder>2</b:RefOrder>
  </b:Source>
  <b:Source>
    <b:Tag>Jos11</b:Tag>
    <b:SourceType>JournalArticle</b:SourceType>
    <b:Guid>{F22152BF-476D-4198-97C3-397FC6A0A827}</b:Guid>
    <b:Author>
      <b:Author>
        <b:NameList>
          <b:Person>
            <b:Last>Pierre</b:Last>
            <b:First>Joseph</b:First>
            <b:Middle>M.</b:Middle>
          </b:Person>
        </b:NameList>
      </b:Author>
    </b:Author>
    <b:Title>Cannabis, synthetic cannabinoids, and psychosis risk: What the evidence says</b:Title>
    <b:JournalName>Current Psychiatry</b:JournalName>
    <b:Year>2011</b:Year>
    <b:Pages>49-57</b:Pages>
    <b:RefOrder>3</b:RefOrder>
  </b:Source>
</b:Sources>
</file>

<file path=customXml/itemProps1.xml><?xml version="1.0" encoding="utf-8"?>
<ds:datastoreItem xmlns:ds="http://schemas.openxmlformats.org/officeDocument/2006/customXml" ds:itemID="{26053074-D991-6945-B93F-C6737110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916</Words>
  <Characters>5226</Characters>
  <Application>Microsoft Macintosh Word</Application>
  <DocSecurity>0</DocSecurity>
  <Lines>43</Lines>
  <Paragraphs>10</Paragraphs>
  <ScaleCrop>false</ScaleCrop>
  <Company>Microsoft</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Monique</cp:lastModifiedBy>
  <cp:revision>28</cp:revision>
  <dcterms:created xsi:type="dcterms:W3CDTF">2015-11-03T13:13:00Z</dcterms:created>
  <dcterms:modified xsi:type="dcterms:W3CDTF">2015-11-10T16:46:00Z</dcterms:modified>
</cp:coreProperties>
</file>