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C76" w:rsidRDefault="00FD4B3E" w:rsidP="00FD4B3E">
      <w:pPr>
        <w:ind w:firstLine="0"/>
        <w:jc w:val="right"/>
      </w:pPr>
      <w:bookmarkStart w:id="0" w:name="_GoBack"/>
      <w:bookmarkEnd w:id="0"/>
      <w:r>
        <w:t>Ivan Facey</w:t>
      </w:r>
    </w:p>
    <w:p w:rsidR="00FD4B3E" w:rsidRDefault="00FD4B3E" w:rsidP="00FD4B3E">
      <w:pPr>
        <w:ind w:firstLine="0"/>
        <w:jc w:val="right"/>
      </w:pPr>
      <w:r>
        <w:t>Math 1372</w:t>
      </w:r>
    </w:p>
    <w:p w:rsidR="00FD4B3E" w:rsidRDefault="00FD4B3E" w:rsidP="00FD4B3E">
      <w:pPr>
        <w:ind w:firstLine="0"/>
        <w:jc w:val="right"/>
      </w:pPr>
      <w:r>
        <w:t>May 23/2013</w:t>
      </w:r>
    </w:p>
    <w:p w:rsidR="00FD4B3E" w:rsidRDefault="00FD4B3E" w:rsidP="00FD4B3E">
      <w:pPr>
        <w:ind w:firstLine="0"/>
        <w:jc w:val="right"/>
      </w:pPr>
    </w:p>
    <w:p w:rsidR="00FD4B3E" w:rsidRDefault="00FD4B3E" w:rsidP="00FD4B3E">
      <w:pPr>
        <w:ind w:firstLine="0"/>
        <w:jc w:val="center"/>
      </w:pPr>
    </w:p>
    <w:p w:rsidR="00FD4B3E" w:rsidRPr="000C7305" w:rsidRDefault="000C7305" w:rsidP="00FD4B3E">
      <w:pPr>
        <w:ind w:firstLine="0"/>
        <w:jc w:val="center"/>
        <w:rPr>
          <w:u w:val="single"/>
        </w:rPr>
      </w:pPr>
      <w:r w:rsidRPr="000C7305">
        <w:rPr>
          <w:u w:val="single"/>
        </w:rPr>
        <w:t>Research Paper Final</w:t>
      </w:r>
    </w:p>
    <w:p w:rsidR="00FD4B3E" w:rsidRDefault="00FD4B3E" w:rsidP="00FD4B3E">
      <w:pPr>
        <w:ind w:firstLine="0"/>
        <w:jc w:val="center"/>
      </w:pPr>
    </w:p>
    <w:p w:rsidR="00FD4B3E" w:rsidRDefault="00FD4B3E" w:rsidP="00FD4B3E">
      <w:pPr>
        <w:ind w:firstLine="0"/>
      </w:pPr>
    </w:p>
    <w:p w:rsidR="00FD4B3E" w:rsidRDefault="00CF4148" w:rsidP="00FD4B3E">
      <w:pPr>
        <w:ind w:firstLine="0"/>
      </w:pPr>
      <w:r w:rsidRPr="0052281C">
        <w:rPr>
          <w:sz w:val="40"/>
          <w:szCs w:val="40"/>
        </w:rPr>
        <w:t xml:space="preserve">   </w:t>
      </w:r>
      <w:r w:rsidR="0052281C" w:rsidRPr="0052281C">
        <w:rPr>
          <w:sz w:val="40"/>
          <w:szCs w:val="40"/>
        </w:rPr>
        <w:t>Intro</w:t>
      </w:r>
      <w:r w:rsidR="0052281C">
        <w:rPr>
          <w:sz w:val="40"/>
          <w:szCs w:val="40"/>
        </w:rPr>
        <w:t>:</w:t>
      </w:r>
      <w:r>
        <w:t xml:space="preserve">   Getting a good amount of sleep is something we as individuals tend to take for granted. We tend to think that we can go through a 24 hour day with minimal rest and we can be ok. This especially applies to students in college. Getting an adequate amount of rest for college students can be at times a major battle. There could be several reasons as to why. Some students have jobs and work incredibly long hours, some tend to let their social lives take up a little bit of their time or, quite simply students tend to study long hours into the day forgetting that the mind needs rest. </w:t>
      </w:r>
      <w:r w:rsidR="0052281C">
        <w:t xml:space="preserve">Now the real question is does a lack of rest or sleep affect these students when it comes to their performance in the class room.  The notion is that the less sleep you get, the more your overall performance suffers. However, from the data I have gathered, that perceive notion might not be the case. In my research, I will go in-depth to analyze do less sleep worsen your performance or vice versa. Not to mention, between male and female students, who gets more or less amount of sleep and who between the two sexes do better in concern with GPA. </w:t>
      </w:r>
    </w:p>
    <w:p w:rsidR="0052281C" w:rsidRDefault="0052281C" w:rsidP="00FD4B3E">
      <w:pPr>
        <w:ind w:firstLine="0"/>
      </w:pPr>
    </w:p>
    <w:p w:rsidR="00DE2B6E" w:rsidRDefault="0052281C" w:rsidP="00FD4B3E">
      <w:pPr>
        <w:ind w:firstLine="0"/>
      </w:pPr>
      <w:r w:rsidRPr="00DE2B6E">
        <w:rPr>
          <w:sz w:val="40"/>
          <w:szCs w:val="40"/>
        </w:rPr>
        <w:t xml:space="preserve"> </w:t>
      </w:r>
      <w:r w:rsidR="00DE2B6E" w:rsidRPr="00DE2B6E">
        <w:rPr>
          <w:sz w:val="40"/>
          <w:szCs w:val="40"/>
        </w:rPr>
        <w:t>Population:</w:t>
      </w:r>
      <w:r>
        <w:t xml:space="preserve">     To begin my experiment, I took a survey of 40 students in City Tech. Of the 40 students, they were divided into 20 male students and 20 female students. Of course, this is quite a small sample size, but this was the best I was able to do. I then ask all 40 students, </w:t>
      </w:r>
      <w:r w:rsidR="00DE2B6E">
        <w:t xml:space="preserve">to give me their GPA and the amount hours </w:t>
      </w:r>
      <w:r w:rsidR="007E0FD0">
        <w:t>of sleep they receive per week.</w:t>
      </w:r>
    </w:p>
    <w:p w:rsidR="007E0FD0" w:rsidRDefault="007E0FD0" w:rsidP="00FD4B3E">
      <w:pPr>
        <w:ind w:firstLine="0"/>
      </w:pPr>
    </w:p>
    <w:p w:rsidR="007E0FD0" w:rsidRDefault="0075159B" w:rsidP="00FD4B3E">
      <w:pPr>
        <w:ind w:firstLine="0"/>
      </w:pPr>
      <w:r>
        <w:rPr>
          <w:sz w:val="40"/>
          <w:szCs w:val="40"/>
        </w:rPr>
        <w:t xml:space="preserve">Data Collection: </w:t>
      </w:r>
      <w:r w:rsidR="007E0FD0">
        <w:t xml:space="preserve"> In collecting my data, I asked each student 2 simple questions. One, what was your GPA and the other being how much sleep you receive per week more or less. What I wanted to do and eventually successfully able to set up, was to ask the same amount of male students and female students. </w:t>
      </w:r>
      <w:r>
        <w:t xml:space="preserve">I thought this would be helpful to make my data a little more precise. All students that participated in this survey were random and I did not let my personal judgment affect my decisions and performance on this research. Again, as I alluded to before, all 40 students who participated were City Tech students. Not to mention, an even amount of women and men. </w:t>
      </w:r>
    </w:p>
    <w:p w:rsidR="0075159B" w:rsidRDefault="0075159B" w:rsidP="00FD4B3E">
      <w:pPr>
        <w:ind w:firstLine="0"/>
      </w:pPr>
    </w:p>
    <w:p w:rsidR="0075159B" w:rsidRDefault="002574E9" w:rsidP="00FD4B3E">
      <w:pPr>
        <w:ind w:firstLine="0"/>
      </w:pPr>
      <w:r>
        <w:t xml:space="preserve">  </w:t>
      </w:r>
      <w:r>
        <w:rPr>
          <w:sz w:val="40"/>
          <w:szCs w:val="40"/>
        </w:rPr>
        <w:t xml:space="preserve">Study Design:  </w:t>
      </w:r>
      <w:r w:rsidR="0075159B">
        <w:t xml:space="preserve">Now this is the way I set up the entire design of my data. First, I set up a 3 histogram charts for the frequency of the amount of sleep per week. One histogram was for the 40 students overall, the second one was for 20 male students and the other one was for the female students. </w:t>
      </w:r>
      <w:r>
        <w:t xml:space="preserve">I did this because initially I wanted to see how much sleep these students were getting overall before I delve into further action. Then I set up a where one side was GPA and the other was hours of sleep per week. Now the GPA, I had a range like for an example GPA 2.0 – 2.5 or GPA 3.6 – 4.0. So then each student that gave me a specific number in concern with the amount hours of sleep per week, whatever their GPA was, they fell into a certain range that I set up.  </w:t>
      </w:r>
    </w:p>
    <w:p w:rsidR="002574E9" w:rsidRDefault="002574E9" w:rsidP="00FD4B3E">
      <w:pPr>
        <w:ind w:firstLine="0"/>
      </w:pPr>
    </w:p>
    <w:p w:rsidR="002574E9" w:rsidRDefault="002574E9" w:rsidP="00FD4B3E">
      <w:pPr>
        <w:ind w:firstLine="0"/>
      </w:pPr>
    </w:p>
    <w:p w:rsidR="002574E9" w:rsidRDefault="002574E9" w:rsidP="002574E9">
      <w:pPr>
        <w:ind w:firstLine="0"/>
        <w:jc w:val="center"/>
      </w:pPr>
      <w:r>
        <w:rPr>
          <w:noProof/>
        </w:rPr>
        <w:lastRenderedPageBreak/>
        <w:drawing>
          <wp:inline distT="0" distB="0" distL="0" distR="0" wp14:anchorId="5C4FC79B" wp14:editId="2FFE1513">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574E9" w:rsidRDefault="002574E9" w:rsidP="002574E9">
      <w:pPr>
        <w:ind w:firstLine="0"/>
        <w:jc w:val="center"/>
      </w:pPr>
    </w:p>
    <w:p w:rsidR="002574E9" w:rsidRDefault="002574E9" w:rsidP="002574E9">
      <w:pPr>
        <w:ind w:firstLine="0"/>
        <w:jc w:val="center"/>
      </w:pPr>
    </w:p>
    <w:p w:rsidR="002574E9" w:rsidRDefault="002574E9" w:rsidP="002574E9">
      <w:pPr>
        <w:ind w:firstLine="0"/>
        <w:jc w:val="center"/>
      </w:pPr>
    </w:p>
    <w:p w:rsidR="002574E9" w:rsidRDefault="002574E9" w:rsidP="002574E9">
      <w:pPr>
        <w:ind w:firstLine="0"/>
        <w:jc w:val="center"/>
      </w:pPr>
    </w:p>
    <w:p w:rsidR="002574E9" w:rsidRDefault="002574E9" w:rsidP="002574E9">
      <w:pPr>
        <w:ind w:firstLine="0"/>
        <w:jc w:val="center"/>
      </w:pPr>
      <w:r>
        <w:rPr>
          <w:noProof/>
        </w:rPr>
        <w:drawing>
          <wp:inline distT="0" distB="0" distL="0" distR="0" wp14:anchorId="16FE7EF6" wp14:editId="49FDF2CC">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574E9" w:rsidRDefault="002574E9" w:rsidP="002574E9">
      <w:pPr>
        <w:ind w:firstLine="0"/>
        <w:jc w:val="center"/>
      </w:pPr>
    </w:p>
    <w:p w:rsidR="002574E9" w:rsidRDefault="002574E9" w:rsidP="002574E9">
      <w:pPr>
        <w:ind w:firstLine="0"/>
        <w:jc w:val="center"/>
      </w:pPr>
    </w:p>
    <w:p w:rsidR="002574E9" w:rsidRDefault="002574E9" w:rsidP="002574E9">
      <w:pPr>
        <w:ind w:firstLine="0"/>
        <w:jc w:val="center"/>
      </w:pPr>
    </w:p>
    <w:p w:rsidR="002574E9" w:rsidRDefault="002574E9" w:rsidP="002574E9">
      <w:pPr>
        <w:ind w:firstLine="0"/>
        <w:jc w:val="center"/>
      </w:pPr>
    </w:p>
    <w:p w:rsidR="002574E9" w:rsidRDefault="002574E9" w:rsidP="002574E9">
      <w:pPr>
        <w:ind w:firstLine="0"/>
        <w:jc w:val="center"/>
      </w:pPr>
      <w:r>
        <w:rPr>
          <w:noProof/>
        </w:rPr>
        <w:lastRenderedPageBreak/>
        <w:drawing>
          <wp:inline distT="0" distB="0" distL="0" distR="0" wp14:anchorId="27707926" wp14:editId="782B16FE">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574E9" w:rsidRDefault="002574E9" w:rsidP="002574E9">
      <w:pPr>
        <w:ind w:firstLine="0"/>
        <w:jc w:val="center"/>
      </w:pPr>
    </w:p>
    <w:p w:rsidR="002574E9" w:rsidRDefault="0070534C" w:rsidP="002574E9">
      <w:pPr>
        <w:ind w:firstLine="0"/>
        <w:jc w:val="center"/>
      </w:pPr>
      <w:r>
        <w:t>Overall Students</w:t>
      </w:r>
    </w:p>
    <w:tbl>
      <w:tblPr>
        <w:tblW w:w="1011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5040"/>
      </w:tblGrid>
      <w:tr w:rsidR="002574E9" w:rsidTr="0070534C">
        <w:trPr>
          <w:trHeight w:val="785"/>
        </w:trPr>
        <w:tc>
          <w:tcPr>
            <w:tcW w:w="5070" w:type="dxa"/>
          </w:tcPr>
          <w:p w:rsidR="002574E9" w:rsidRDefault="0070534C" w:rsidP="002574E9">
            <w:pPr>
              <w:ind w:firstLine="0"/>
              <w:jc w:val="center"/>
            </w:pPr>
            <w:r>
              <w:t>GPA</w:t>
            </w:r>
          </w:p>
        </w:tc>
        <w:tc>
          <w:tcPr>
            <w:tcW w:w="5040" w:type="dxa"/>
          </w:tcPr>
          <w:p w:rsidR="002574E9" w:rsidRDefault="0070534C" w:rsidP="002574E9">
            <w:pPr>
              <w:ind w:firstLine="0"/>
              <w:jc w:val="center"/>
            </w:pPr>
            <w:r>
              <w:t>Amount of hours of sleep per Week</w:t>
            </w:r>
          </w:p>
        </w:tc>
      </w:tr>
      <w:tr w:rsidR="002574E9" w:rsidTr="0070534C">
        <w:trPr>
          <w:trHeight w:val="685"/>
        </w:trPr>
        <w:tc>
          <w:tcPr>
            <w:tcW w:w="5070" w:type="dxa"/>
          </w:tcPr>
          <w:p w:rsidR="002574E9" w:rsidRDefault="0070534C" w:rsidP="002574E9">
            <w:pPr>
              <w:ind w:firstLine="0"/>
              <w:jc w:val="center"/>
            </w:pPr>
            <w:r>
              <w:t>2.0 – 2.5</w:t>
            </w:r>
          </w:p>
        </w:tc>
        <w:tc>
          <w:tcPr>
            <w:tcW w:w="5040" w:type="dxa"/>
          </w:tcPr>
          <w:p w:rsidR="002574E9" w:rsidRDefault="0070534C" w:rsidP="002574E9">
            <w:pPr>
              <w:ind w:firstLine="0"/>
              <w:jc w:val="center"/>
            </w:pPr>
            <w:r>
              <w:t>25, 30, 35, 39, 40, 44, 48</w:t>
            </w:r>
          </w:p>
        </w:tc>
      </w:tr>
      <w:tr w:rsidR="002574E9" w:rsidTr="0070534C">
        <w:trPr>
          <w:trHeight w:val="797"/>
        </w:trPr>
        <w:tc>
          <w:tcPr>
            <w:tcW w:w="5070" w:type="dxa"/>
          </w:tcPr>
          <w:p w:rsidR="002574E9" w:rsidRDefault="0070534C" w:rsidP="002574E9">
            <w:pPr>
              <w:ind w:firstLine="0"/>
              <w:jc w:val="center"/>
            </w:pPr>
            <w:r>
              <w:t>2.6 – 3.0</w:t>
            </w:r>
          </w:p>
        </w:tc>
        <w:tc>
          <w:tcPr>
            <w:tcW w:w="5040" w:type="dxa"/>
          </w:tcPr>
          <w:p w:rsidR="002574E9" w:rsidRDefault="0070534C" w:rsidP="002574E9">
            <w:pPr>
              <w:ind w:firstLine="0"/>
              <w:jc w:val="center"/>
            </w:pPr>
            <w:r>
              <w:t xml:space="preserve">25, 28, 28, 28, 30, 30, 30, 30, 30, 42, 49, 50, 50, 56, 68 </w:t>
            </w:r>
          </w:p>
        </w:tc>
      </w:tr>
      <w:tr w:rsidR="002574E9" w:rsidTr="0070534C">
        <w:trPr>
          <w:trHeight w:val="898"/>
        </w:trPr>
        <w:tc>
          <w:tcPr>
            <w:tcW w:w="5070" w:type="dxa"/>
          </w:tcPr>
          <w:p w:rsidR="002574E9" w:rsidRDefault="0070534C" w:rsidP="002574E9">
            <w:pPr>
              <w:ind w:firstLine="0"/>
              <w:jc w:val="center"/>
            </w:pPr>
            <w:r>
              <w:t>3.1 – 3.5</w:t>
            </w:r>
          </w:p>
        </w:tc>
        <w:tc>
          <w:tcPr>
            <w:tcW w:w="5040" w:type="dxa"/>
          </w:tcPr>
          <w:p w:rsidR="002574E9" w:rsidRDefault="0070534C" w:rsidP="002574E9">
            <w:pPr>
              <w:ind w:firstLine="0"/>
              <w:jc w:val="center"/>
            </w:pPr>
            <w:r>
              <w:t>28, 29, 30, 30, 30, 32, 35, 42, 42, 48, 49, 50, 52, 56</w:t>
            </w:r>
          </w:p>
        </w:tc>
      </w:tr>
      <w:tr w:rsidR="002574E9" w:rsidTr="0070534C">
        <w:trPr>
          <w:trHeight w:val="1234"/>
        </w:trPr>
        <w:tc>
          <w:tcPr>
            <w:tcW w:w="5070" w:type="dxa"/>
          </w:tcPr>
          <w:p w:rsidR="002574E9" w:rsidRDefault="0070534C" w:rsidP="002574E9">
            <w:pPr>
              <w:ind w:firstLine="0"/>
              <w:jc w:val="center"/>
            </w:pPr>
            <w:r>
              <w:t>3.6 – 4.0</w:t>
            </w:r>
          </w:p>
        </w:tc>
        <w:tc>
          <w:tcPr>
            <w:tcW w:w="5040" w:type="dxa"/>
          </w:tcPr>
          <w:p w:rsidR="002574E9" w:rsidRDefault="0070534C" w:rsidP="002574E9">
            <w:pPr>
              <w:ind w:firstLine="0"/>
              <w:jc w:val="center"/>
            </w:pPr>
            <w:r>
              <w:t>30, 42, 48, 56</w:t>
            </w:r>
          </w:p>
        </w:tc>
      </w:tr>
    </w:tbl>
    <w:p w:rsidR="002574E9" w:rsidRDefault="002574E9" w:rsidP="002574E9">
      <w:pPr>
        <w:ind w:firstLine="0"/>
        <w:jc w:val="center"/>
      </w:pPr>
    </w:p>
    <w:p w:rsidR="0070534C" w:rsidRDefault="0070534C" w:rsidP="002574E9">
      <w:pPr>
        <w:ind w:firstLine="0"/>
        <w:jc w:val="center"/>
      </w:pPr>
    </w:p>
    <w:p w:rsidR="0070534C" w:rsidRDefault="0070534C" w:rsidP="002574E9">
      <w:pPr>
        <w:ind w:firstLine="0"/>
        <w:jc w:val="center"/>
      </w:pPr>
    </w:p>
    <w:p w:rsidR="0070534C" w:rsidRDefault="0070534C" w:rsidP="002574E9">
      <w:pPr>
        <w:ind w:firstLine="0"/>
        <w:jc w:val="center"/>
      </w:pPr>
    </w:p>
    <w:p w:rsidR="0070534C" w:rsidRDefault="0070534C" w:rsidP="002574E9">
      <w:pPr>
        <w:ind w:firstLine="0"/>
        <w:jc w:val="center"/>
      </w:pPr>
    </w:p>
    <w:p w:rsidR="0070534C" w:rsidRDefault="0070534C" w:rsidP="002574E9">
      <w:pPr>
        <w:ind w:firstLine="0"/>
        <w:jc w:val="center"/>
      </w:pPr>
    </w:p>
    <w:p w:rsidR="0070534C" w:rsidRDefault="0070534C" w:rsidP="002574E9">
      <w:pPr>
        <w:ind w:firstLine="0"/>
        <w:jc w:val="center"/>
      </w:pPr>
    </w:p>
    <w:p w:rsidR="0070534C" w:rsidRDefault="0070534C" w:rsidP="002574E9">
      <w:pPr>
        <w:ind w:firstLine="0"/>
        <w:jc w:val="center"/>
      </w:pPr>
    </w:p>
    <w:p w:rsidR="0070534C" w:rsidRDefault="0070534C" w:rsidP="002574E9">
      <w:pPr>
        <w:ind w:firstLine="0"/>
        <w:jc w:val="center"/>
      </w:pPr>
    </w:p>
    <w:p w:rsidR="0070534C" w:rsidRDefault="0070534C" w:rsidP="002574E9">
      <w:pPr>
        <w:ind w:firstLine="0"/>
        <w:jc w:val="center"/>
      </w:pPr>
    </w:p>
    <w:p w:rsidR="0070534C" w:rsidRDefault="0070534C" w:rsidP="002574E9">
      <w:pPr>
        <w:ind w:firstLine="0"/>
        <w:jc w:val="center"/>
      </w:pPr>
    </w:p>
    <w:p w:rsidR="0070534C" w:rsidRDefault="0070534C" w:rsidP="002574E9">
      <w:pPr>
        <w:ind w:firstLine="0"/>
        <w:jc w:val="center"/>
      </w:pPr>
    </w:p>
    <w:p w:rsidR="0070534C" w:rsidRDefault="0070534C" w:rsidP="002574E9">
      <w:pPr>
        <w:ind w:firstLine="0"/>
        <w:jc w:val="center"/>
      </w:pPr>
    </w:p>
    <w:p w:rsidR="0070534C" w:rsidRDefault="0070534C" w:rsidP="002574E9">
      <w:pPr>
        <w:ind w:firstLine="0"/>
        <w:jc w:val="center"/>
      </w:pPr>
      <w:r>
        <w:lastRenderedPageBreak/>
        <w:t>Female Students</w:t>
      </w:r>
    </w:p>
    <w:tbl>
      <w:tblPr>
        <w:tblW w:w="11295"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6"/>
        <w:gridCol w:w="5639"/>
      </w:tblGrid>
      <w:tr w:rsidR="0070534C" w:rsidTr="0070534C">
        <w:trPr>
          <w:trHeight w:val="604"/>
        </w:trPr>
        <w:tc>
          <w:tcPr>
            <w:tcW w:w="5656" w:type="dxa"/>
          </w:tcPr>
          <w:p w:rsidR="0070534C" w:rsidRDefault="0070534C" w:rsidP="002574E9">
            <w:pPr>
              <w:ind w:firstLine="0"/>
              <w:jc w:val="center"/>
            </w:pPr>
            <w:r>
              <w:t>GPA</w:t>
            </w:r>
          </w:p>
        </w:tc>
        <w:tc>
          <w:tcPr>
            <w:tcW w:w="5639" w:type="dxa"/>
          </w:tcPr>
          <w:p w:rsidR="0070534C" w:rsidRDefault="0070534C" w:rsidP="002574E9">
            <w:pPr>
              <w:ind w:firstLine="0"/>
              <w:jc w:val="center"/>
            </w:pPr>
            <w:r>
              <w:t>Amount of Hours of sleep per Week</w:t>
            </w:r>
          </w:p>
        </w:tc>
      </w:tr>
      <w:tr w:rsidR="0070534C" w:rsidTr="0070534C">
        <w:trPr>
          <w:trHeight w:val="706"/>
        </w:trPr>
        <w:tc>
          <w:tcPr>
            <w:tcW w:w="5656" w:type="dxa"/>
          </w:tcPr>
          <w:p w:rsidR="0070534C" w:rsidRDefault="0070534C" w:rsidP="002574E9">
            <w:pPr>
              <w:ind w:firstLine="0"/>
              <w:jc w:val="center"/>
            </w:pPr>
            <w:r>
              <w:t>2.0 – 2.5</w:t>
            </w:r>
          </w:p>
        </w:tc>
        <w:tc>
          <w:tcPr>
            <w:tcW w:w="5639" w:type="dxa"/>
          </w:tcPr>
          <w:p w:rsidR="0070534C" w:rsidRDefault="0070534C" w:rsidP="002574E9">
            <w:pPr>
              <w:ind w:firstLine="0"/>
              <w:jc w:val="center"/>
            </w:pPr>
            <w:r>
              <w:t>25, 30, 35, 40, 48</w:t>
            </w:r>
          </w:p>
        </w:tc>
      </w:tr>
      <w:tr w:rsidR="0070534C" w:rsidTr="0070534C">
        <w:trPr>
          <w:trHeight w:val="621"/>
        </w:trPr>
        <w:tc>
          <w:tcPr>
            <w:tcW w:w="5656" w:type="dxa"/>
          </w:tcPr>
          <w:p w:rsidR="0070534C" w:rsidRDefault="0070534C" w:rsidP="002574E9">
            <w:pPr>
              <w:ind w:firstLine="0"/>
              <w:jc w:val="center"/>
            </w:pPr>
            <w:r>
              <w:t>2.6 – 3.0</w:t>
            </w:r>
          </w:p>
        </w:tc>
        <w:tc>
          <w:tcPr>
            <w:tcW w:w="5639" w:type="dxa"/>
          </w:tcPr>
          <w:p w:rsidR="0070534C" w:rsidRDefault="0070534C" w:rsidP="002574E9">
            <w:pPr>
              <w:ind w:firstLine="0"/>
              <w:jc w:val="center"/>
            </w:pPr>
            <w:r>
              <w:t>25, 30, 30, 42, 50, 68</w:t>
            </w:r>
          </w:p>
        </w:tc>
      </w:tr>
      <w:tr w:rsidR="0070534C" w:rsidTr="0070534C">
        <w:trPr>
          <w:trHeight w:val="858"/>
        </w:trPr>
        <w:tc>
          <w:tcPr>
            <w:tcW w:w="5656" w:type="dxa"/>
          </w:tcPr>
          <w:p w:rsidR="0070534C" w:rsidRDefault="0070534C" w:rsidP="002574E9">
            <w:pPr>
              <w:ind w:firstLine="0"/>
              <w:jc w:val="center"/>
            </w:pPr>
            <w:r>
              <w:t>3.1 – 3.5</w:t>
            </w:r>
          </w:p>
        </w:tc>
        <w:tc>
          <w:tcPr>
            <w:tcW w:w="5639" w:type="dxa"/>
          </w:tcPr>
          <w:p w:rsidR="0070534C" w:rsidRDefault="0070534C" w:rsidP="002574E9">
            <w:pPr>
              <w:ind w:firstLine="0"/>
              <w:jc w:val="center"/>
            </w:pPr>
            <w:r>
              <w:t>28, 30, 30, 35, 48, 49, 50</w:t>
            </w:r>
          </w:p>
        </w:tc>
      </w:tr>
      <w:tr w:rsidR="0070534C" w:rsidTr="0070534C">
        <w:trPr>
          <w:trHeight w:val="952"/>
        </w:trPr>
        <w:tc>
          <w:tcPr>
            <w:tcW w:w="5656" w:type="dxa"/>
          </w:tcPr>
          <w:p w:rsidR="0070534C" w:rsidRDefault="0070534C" w:rsidP="002574E9">
            <w:pPr>
              <w:ind w:firstLine="0"/>
              <w:jc w:val="center"/>
            </w:pPr>
            <w:r>
              <w:t>3.6 – 4.0</w:t>
            </w:r>
          </w:p>
        </w:tc>
        <w:tc>
          <w:tcPr>
            <w:tcW w:w="5639" w:type="dxa"/>
          </w:tcPr>
          <w:p w:rsidR="0070534C" w:rsidRDefault="0070534C" w:rsidP="002574E9">
            <w:pPr>
              <w:ind w:firstLine="0"/>
              <w:jc w:val="center"/>
            </w:pPr>
            <w:r>
              <w:t xml:space="preserve">30, 42 </w:t>
            </w:r>
          </w:p>
        </w:tc>
      </w:tr>
    </w:tbl>
    <w:p w:rsidR="0070534C" w:rsidRDefault="0070534C" w:rsidP="002574E9">
      <w:pPr>
        <w:ind w:firstLine="0"/>
        <w:jc w:val="center"/>
      </w:pPr>
    </w:p>
    <w:p w:rsidR="0070534C" w:rsidRDefault="0070534C" w:rsidP="002574E9">
      <w:pPr>
        <w:ind w:firstLine="0"/>
        <w:jc w:val="center"/>
      </w:pPr>
    </w:p>
    <w:p w:rsidR="0070534C" w:rsidRDefault="0070534C" w:rsidP="002574E9">
      <w:pPr>
        <w:ind w:firstLine="0"/>
        <w:jc w:val="center"/>
      </w:pPr>
      <w:r>
        <w:t>Male Students</w:t>
      </w:r>
    </w:p>
    <w:tbl>
      <w:tblPr>
        <w:tblW w:w="9600"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0"/>
        <w:gridCol w:w="4800"/>
      </w:tblGrid>
      <w:tr w:rsidR="00B83C3B" w:rsidTr="00B83C3B">
        <w:trPr>
          <w:trHeight w:val="763"/>
        </w:trPr>
        <w:tc>
          <w:tcPr>
            <w:tcW w:w="4800" w:type="dxa"/>
          </w:tcPr>
          <w:p w:rsidR="00B83C3B" w:rsidRDefault="00B83C3B" w:rsidP="002574E9">
            <w:pPr>
              <w:ind w:firstLine="0"/>
              <w:jc w:val="center"/>
            </w:pPr>
            <w:r>
              <w:t xml:space="preserve">GPA </w:t>
            </w:r>
          </w:p>
        </w:tc>
        <w:tc>
          <w:tcPr>
            <w:tcW w:w="4800" w:type="dxa"/>
          </w:tcPr>
          <w:p w:rsidR="00B83C3B" w:rsidRDefault="00B83C3B" w:rsidP="002574E9">
            <w:pPr>
              <w:ind w:firstLine="0"/>
              <w:jc w:val="center"/>
            </w:pPr>
            <w:r>
              <w:t>Amount of hours of Sleep per Week</w:t>
            </w:r>
          </w:p>
        </w:tc>
      </w:tr>
      <w:tr w:rsidR="00B83C3B" w:rsidTr="00B83C3B">
        <w:trPr>
          <w:trHeight w:val="937"/>
        </w:trPr>
        <w:tc>
          <w:tcPr>
            <w:tcW w:w="4800" w:type="dxa"/>
          </w:tcPr>
          <w:p w:rsidR="00B83C3B" w:rsidRDefault="00B83C3B" w:rsidP="002574E9">
            <w:pPr>
              <w:ind w:firstLine="0"/>
              <w:jc w:val="center"/>
            </w:pPr>
            <w:r>
              <w:t>2.0 – 2.5</w:t>
            </w:r>
          </w:p>
        </w:tc>
        <w:tc>
          <w:tcPr>
            <w:tcW w:w="4800" w:type="dxa"/>
          </w:tcPr>
          <w:p w:rsidR="00B83C3B" w:rsidRDefault="00B83C3B" w:rsidP="002574E9">
            <w:pPr>
              <w:ind w:firstLine="0"/>
              <w:jc w:val="center"/>
            </w:pPr>
            <w:r>
              <w:t>39, 44</w:t>
            </w:r>
          </w:p>
        </w:tc>
      </w:tr>
      <w:tr w:rsidR="00B83C3B" w:rsidTr="00B83C3B">
        <w:trPr>
          <w:trHeight w:val="890"/>
        </w:trPr>
        <w:tc>
          <w:tcPr>
            <w:tcW w:w="4800" w:type="dxa"/>
          </w:tcPr>
          <w:p w:rsidR="00B83C3B" w:rsidRDefault="00B83C3B" w:rsidP="002574E9">
            <w:pPr>
              <w:ind w:firstLine="0"/>
              <w:jc w:val="center"/>
            </w:pPr>
            <w:r>
              <w:t>2.6 – 3.0</w:t>
            </w:r>
          </w:p>
        </w:tc>
        <w:tc>
          <w:tcPr>
            <w:tcW w:w="4800" w:type="dxa"/>
          </w:tcPr>
          <w:p w:rsidR="00B83C3B" w:rsidRDefault="00B83C3B" w:rsidP="002574E9">
            <w:pPr>
              <w:ind w:firstLine="0"/>
              <w:jc w:val="center"/>
            </w:pPr>
            <w:r>
              <w:t>28, 28, 28, 30, 30, 30, 49, 50, 56</w:t>
            </w:r>
          </w:p>
        </w:tc>
      </w:tr>
      <w:tr w:rsidR="00B83C3B" w:rsidTr="00B83C3B">
        <w:trPr>
          <w:trHeight w:val="1006"/>
        </w:trPr>
        <w:tc>
          <w:tcPr>
            <w:tcW w:w="4800" w:type="dxa"/>
          </w:tcPr>
          <w:p w:rsidR="00B83C3B" w:rsidRDefault="00B83C3B" w:rsidP="002574E9">
            <w:pPr>
              <w:ind w:firstLine="0"/>
              <w:jc w:val="center"/>
            </w:pPr>
            <w:r>
              <w:t xml:space="preserve">3.1 – 3.5 </w:t>
            </w:r>
          </w:p>
        </w:tc>
        <w:tc>
          <w:tcPr>
            <w:tcW w:w="4800" w:type="dxa"/>
          </w:tcPr>
          <w:p w:rsidR="00B83C3B" w:rsidRDefault="00B83C3B" w:rsidP="002574E9">
            <w:pPr>
              <w:ind w:firstLine="0"/>
              <w:jc w:val="center"/>
            </w:pPr>
            <w:r>
              <w:t>29, 30, 32, 42, 42, 52, 56</w:t>
            </w:r>
          </w:p>
        </w:tc>
      </w:tr>
      <w:tr w:rsidR="00B83C3B" w:rsidTr="00B83C3B">
        <w:trPr>
          <w:trHeight w:val="1364"/>
        </w:trPr>
        <w:tc>
          <w:tcPr>
            <w:tcW w:w="4800" w:type="dxa"/>
          </w:tcPr>
          <w:p w:rsidR="00B83C3B" w:rsidRDefault="00B83C3B" w:rsidP="002574E9">
            <w:pPr>
              <w:ind w:firstLine="0"/>
              <w:jc w:val="center"/>
            </w:pPr>
            <w:r>
              <w:t>3.6 – 4.0</w:t>
            </w:r>
          </w:p>
        </w:tc>
        <w:tc>
          <w:tcPr>
            <w:tcW w:w="4800" w:type="dxa"/>
          </w:tcPr>
          <w:p w:rsidR="00B83C3B" w:rsidRDefault="00B83C3B" w:rsidP="002574E9">
            <w:pPr>
              <w:ind w:firstLine="0"/>
              <w:jc w:val="center"/>
            </w:pPr>
            <w:r>
              <w:t>48, 56</w:t>
            </w:r>
          </w:p>
        </w:tc>
      </w:tr>
    </w:tbl>
    <w:p w:rsidR="00B83C3B" w:rsidRDefault="00B83C3B" w:rsidP="002574E9">
      <w:pPr>
        <w:ind w:firstLine="0"/>
        <w:jc w:val="center"/>
      </w:pPr>
    </w:p>
    <w:p w:rsidR="00B83C3B" w:rsidRDefault="00B83C3B" w:rsidP="002574E9">
      <w:pPr>
        <w:ind w:firstLine="0"/>
        <w:jc w:val="center"/>
      </w:pPr>
    </w:p>
    <w:p w:rsidR="0093687D" w:rsidRDefault="0093687D" w:rsidP="002574E9">
      <w:pPr>
        <w:ind w:firstLine="0"/>
        <w:jc w:val="center"/>
      </w:pPr>
    </w:p>
    <w:p w:rsidR="0093687D" w:rsidRDefault="0093687D" w:rsidP="002574E9">
      <w:pPr>
        <w:ind w:firstLine="0"/>
        <w:jc w:val="center"/>
      </w:pPr>
    </w:p>
    <w:p w:rsidR="0093687D" w:rsidRDefault="0093687D" w:rsidP="002574E9">
      <w:pPr>
        <w:ind w:firstLine="0"/>
        <w:jc w:val="center"/>
      </w:pPr>
    </w:p>
    <w:p w:rsidR="0093687D" w:rsidRDefault="0093687D" w:rsidP="002574E9">
      <w:pPr>
        <w:ind w:firstLine="0"/>
        <w:jc w:val="center"/>
      </w:pPr>
    </w:p>
    <w:p w:rsidR="0093687D" w:rsidRDefault="0093687D" w:rsidP="002574E9">
      <w:pPr>
        <w:ind w:firstLine="0"/>
        <w:jc w:val="center"/>
      </w:pPr>
    </w:p>
    <w:p w:rsidR="0093687D" w:rsidRDefault="0093687D" w:rsidP="002574E9">
      <w:pPr>
        <w:ind w:firstLine="0"/>
        <w:jc w:val="center"/>
      </w:pPr>
    </w:p>
    <w:p w:rsidR="0093687D" w:rsidRDefault="0093687D" w:rsidP="002574E9">
      <w:pPr>
        <w:ind w:firstLine="0"/>
        <w:jc w:val="center"/>
      </w:pPr>
    </w:p>
    <w:p w:rsidR="0093687D" w:rsidRDefault="0093687D" w:rsidP="002574E9">
      <w:pPr>
        <w:ind w:firstLine="0"/>
        <w:jc w:val="center"/>
      </w:pPr>
    </w:p>
    <w:p w:rsidR="0093687D" w:rsidRDefault="0093687D" w:rsidP="002574E9">
      <w:pPr>
        <w:ind w:firstLine="0"/>
        <w:jc w:val="center"/>
      </w:pPr>
    </w:p>
    <w:p w:rsidR="0093687D" w:rsidRDefault="0093687D" w:rsidP="002574E9">
      <w:pPr>
        <w:ind w:firstLine="0"/>
        <w:jc w:val="center"/>
      </w:pPr>
    </w:p>
    <w:p w:rsidR="0093687D" w:rsidRDefault="0093687D" w:rsidP="000C7305">
      <w:pPr>
        <w:pStyle w:val="ListParagraph"/>
        <w:rPr>
          <w:rFonts w:asciiTheme="minorHAnsi" w:eastAsiaTheme="minorEastAsia" w:hAnsiTheme="minorHAnsi" w:cstheme="minorBidi"/>
          <w:color w:val="000000" w:themeColor="text1"/>
          <w:kern w:val="24"/>
          <w:sz w:val="22"/>
          <w:szCs w:val="22"/>
        </w:rPr>
      </w:pPr>
      <w:r>
        <w:t xml:space="preserve">  </w:t>
      </w:r>
      <w:r w:rsidR="000C7305">
        <w:rPr>
          <w:rFonts w:asciiTheme="minorHAnsi" w:hAnsiTheme="minorHAnsi"/>
          <w:sz w:val="40"/>
          <w:szCs w:val="40"/>
        </w:rPr>
        <w:t>Analysis:</w:t>
      </w:r>
      <w:r>
        <w:t xml:space="preserve">      </w:t>
      </w:r>
      <w:r w:rsidRPr="000C7305">
        <w:rPr>
          <w:rFonts w:asciiTheme="minorHAnsi" w:hAnsiTheme="minorHAnsi"/>
          <w:sz w:val="22"/>
          <w:szCs w:val="22"/>
        </w:rPr>
        <w:t xml:space="preserve">Here is my analysis from the data I have gathered. Now the mean of the 40 students GPA was about 2.96 with the average amount of sleep per week of less than 38.5 hours of sleep. On the male’s side, their average GPA was bout 2.95 with about 38 hours of sleep per week on the average. For the female’s side, their GPA was bout 2.97 with 38.25 hours of sleep per week on the average. Now despite the small amount of sleep, students almost had a 3.0 GPA. The GPA’s of the female and male students were basically the same and the same can be said with the hours of sleep per week. However, </w:t>
      </w:r>
      <w:r w:rsidRPr="000C7305">
        <w:rPr>
          <w:rFonts w:asciiTheme="minorHAnsi" w:eastAsiaTheme="minorEastAsia" w:hAnsiTheme="minorHAnsi" w:cstheme="minorBidi"/>
          <w:color w:val="000000" w:themeColor="text1"/>
          <w:kern w:val="24"/>
          <w:sz w:val="22"/>
          <w:szCs w:val="22"/>
        </w:rPr>
        <w:t xml:space="preserve">I </w:t>
      </w:r>
      <w:r w:rsidR="000C7305" w:rsidRPr="000C7305">
        <w:rPr>
          <w:rFonts w:asciiTheme="minorHAnsi" w:eastAsiaTheme="minorEastAsia" w:hAnsiTheme="minorHAnsi" w:cstheme="minorBidi"/>
          <w:color w:val="000000" w:themeColor="text1"/>
          <w:kern w:val="24"/>
          <w:sz w:val="22"/>
          <w:szCs w:val="22"/>
        </w:rPr>
        <w:t>wasn’t</w:t>
      </w:r>
      <w:r w:rsidRPr="000C7305">
        <w:rPr>
          <w:rFonts w:asciiTheme="minorHAnsi" w:eastAsiaTheme="minorEastAsia" w:hAnsiTheme="minorHAnsi" w:cstheme="minorBidi"/>
          <w:color w:val="000000" w:themeColor="text1"/>
          <w:kern w:val="24"/>
          <w:sz w:val="22"/>
          <w:szCs w:val="22"/>
        </w:rPr>
        <w:t xml:space="preserve"> quite surprise by the data that was presented. While a lack of rest can impaired your performance, overall I do think it’s not as drastic as people might perceive. It’s a busy world and sometimes, you don’t have time for sleep especially in places like NYC (Reason why it’s called the city that never sleeps). </w:t>
      </w:r>
    </w:p>
    <w:p w:rsidR="000C7305" w:rsidRDefault="000C7305" w:rsidP="000C7305">
      <w:pPr>
        <w:ind w:firstLine="0"/>
        <w:rPr>
          <w:rFonts w:eastAsiaTheme="minorEastAsia"/>
          <w:color w:val="000000" w:themeColor="text1"/>
          <w:kern w:val="24"/>
        </w:rPr>
      </w:pPr>
    </w:p>
    <w:p w:rsidR="000C7305" w:rsidRPr="000C7305" w:rsidRDefault="000C7305" w:rsidP="000C7305">
      <w:pPr>
        <w:ind w:firstLine="0"/>
        <w:rPr>
          <w:color w:val="2DA2BF"/>
        </w:rPr>
      </w:pPr>
      <w:r>
        <w:rPr>
          <w:rFonts w:eastAsiaTheme="minorEastAsia"/>
          <w:color w:val="000000" w:themeColor="text1"/>
          <w:kern w:val="24"/>
        </w:rPr>
        <w:t xml:space="preserve">             </w:t>
      </w:r>
      <w:r>
        <w:rPr>
          <w:rFonts w:eastAsiaTheme="minorEastAsia"/>
          <w:color w:val="000000" w:themeColor="text1"/>
          <w:kern w:val="24"/>
          <w:sz w:val="40"/>
          <w:szCs w:val="40"/>
        </w:rPr>
        <w:t>Conclusion:</w:t>
      </w:r>
      <w:r>
        <w:rPr>
          <w:rFonts w:eastAsiaTheme="minorEastAsia"/>
          <w:color w:val="000000" w:themeColor="text1"/>
          <w:kern w:val="24"/>
        </w:rPr>
        <w:t xml:space="preserve">       </w:t>
      </w:r>
      <w:r w:rsidRPr="000C7305">
        <w:rPr>
          <w:rFonts w:eastAsiaTheme="minorEastAsia" w:hAnsi="Lucida Sans Unicode"/>
          <w:color w:val="000000" w:themeColor="text1"/>
          <w:kern w:val="24"/>
        </w:rPr>
        <w:t>After completing my research and my data and doing my analysis, my overall conclusion is that maybe the amount of rest you get doesn</w:t>
      </w:r>
      <w:r w:rsidRPr="000C7305">
        <w:rPr>
          <w:rFonts w:eastAsiaTheme="minorEastAsia" w:hAnsi="Lucida Sans Unicode"/>
          <w:color w:val="000000" w:themeColor="text1"/>
          <w:kern w:val="24"/>
        </w:rPr>
        <w:t>’</w:t>
      </w:r>
      <w:r w:rsidRPr="000C7305">
        <w:rPr>
          <w:rFonts w:eastAsiaTheme="minorEastAsia" w:hAnsi="Lucida Sans Unicode"/>
          <w:color w:val="000000" w:themeColor="text1"/>
          <w:kern w:val="24"/>
        </w:rPr>
        <w:t>t necessarily affects your performance. The numbers do bear that. Not to mention this applies to whether you are a male or female student just from looking at the data.</w:t>
      </w:r>
    </w:p>
    <w:p w:rsidR="000C7305" w:rsidRPr="000C7305" w:rsidRDefault="000C7305" w:rsidP="000C7305">
      <w:pPr>
        <w:pStyle w:val="ListParagraph"/>
        <w:rPr>
          <w:rFonts w:asciiTheme="minorHAnsi" w:hAnsiTheme="minorHAnsi"/>
          <w:color w:val="2DA2BF"/>
          <w:sz w:val="22"/>
          <w:szCs w:val="22"/>
        </w:rPr>
      </w:pPr>
      <w:r w:rsidRPr="000C7305">
        <w:rPr>
          <w:rFonts w:asciiTheme="minorHAnsi" w:eastAsiaTheme="minorEastAsia" w:hAnsiTheme="minorHAnsi" w:cstheme="minorBidi"/>
          <w:color w:val="000000" w:themeColor="text1"/>
          <w:kern w:val="24"/>
          <w:sz w:val="22"/>
          <w:szCs w:val="22"/>
        </w:rPr>
        <w:t xml:space="preserve"> </w:t>
      </w:r>
    </w:p>
    <w:p w:rsidR="0093687D" w:rsidRPr="000C7305" w:rsidRDefault="0093687D" w:rsidP="0093687D">
      <w:pPr>
        <w:ind w:firstLine="0"/>
      </w:pPr>
    </w:p>
    <w:p w:rsidR="00B83C3B" w:rsidRPr="000C7305" w:rsidRDefault="00B83C3B" w:rsidP="002574E9">
      <w:pPr>
        <w:ind w:firstLine="0"/>
        <w:jc w:val="center"/>
      </w:pPr>
    </w:p>
    <w:p w:rsidR="00B83C3B" w:rsidRPr="000C7305" w:rsidRDefault="00B83C3B" w:rsidP="00B83C3B">
      <w:pPr>
        <w:ind w:firstLine="0"/>
      </w:pPr>
      <w:r w:rsidRPr="000C7305">
        <w:t xml:space="preserve">       </w:t>
      </w:r>
    </w:p>
    <w:sectPr w:rsidR="00B83C3B" w:rsidRPr="000C7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D6E98"/>
    <w:multiLevelType w:val="hybridMultilevel"/>
    <w:tmpl w:val="F62E01E4"/>
    <w:lvl w:ilvl="0" w:tplc="DB3ACDA4">
      <w:start w:val="1"/>
      <w:numFmt w:val="bullet"/>
      <w:lvlText w:val=""/>
      <w:lvlJc w:val="left"/>
      <w:pPr>
        <w:tabs>
          <w:tab w:val="num" w:pos="720"/>
        </w:tabs>
        <w:ind w:left="720" w:hanging="360"/>
      </w:pPr>
      <w:rPr>
        <w:rFonts w:ascii="Wingdings 3" w:hAnsi="Wingdings 3" w:hint="default"/>
      </w:rPr>
    </w:lvl>
    <w:lvl w:ilvl="1" w:tplc="9BE065B6" w:tentative="1">
      <w:start w:val="1"/>
      <w:numFmt w:val="bullet"/>
      <w:lvlText w:val=""/>
      <w:lvlJc w:val="left"/>
      <w:pPr>
        <w:tabs>
          <w:tab w:val="num" w:pos="1440"/>
        </w:tabs>
        <w:ind w:left="1440" w:hanging="360"/>
      </w:pPr>
      <w:rPr>
        <w:rFonts w:ascii="Wingdings 3" w:hAnsi="Wingdings 3" w:hint="default"/>
      </w:rPr>
    </w:lvl>
    <w:lvl w:ilvl="2" w:tplc="5E7637E4" w:tentative="1">
      <w:start w:val="1"/>
      <w:numFmt w:val="bullet"/>
      <w:lvlText w:val=""/>
      <w:lvlJc w:val="left"/>
      <w:pPr>
        <w:tabs>
          <w:tab w:val="num" w:pos="2160"/>
        </w:tabs>
        <w:ind w:left="2160" w:hanging="360"/>
      </w:pPr>
      <w:rPr>
        <w:rFonts w:ascii="Wingdings 3" w:hAnsi="Wingdings 3" w:hint="default"/>
      </w:rPr>
    </w:lvl>
    <w:lvl w:ilvl="3" w:tplc="A14206B6" w:tentative="1">
      <w:start w:val="1"/>
      <w:numFmt w:val="bullet"/>
      <w:lvlText w:val=""/>
      <w:lvlJc w:val="left"/>
      <w:pPr>
        <w:tabs>
          <w:tab w:val="num" w:pos="2880"/>
        </w:tabs>
        <w:ind w:left="2880" w:hanging="360"/>
      </w:pPr>
      <w:rPr>
        <w:rFonts w:ascii="Wingdings 3" w:hAnsi="Wingdings 3" w:hint="default"/>
      </w:rPr>
    </w:lvl>
    <w:lvl w:ilvl="4" w:tplc="D9B6BE54" w:tentative="1">
      <w:start w:val="1"/>
      <w:numFmt w:val="bullet"/>
      <w:lvlText w:val=""/>
      <w:lvlJc w:val="left"/>
      <w:pPr>
        <w:tabs>
          <w:tab w:val="num" w:pos="3600"/>
        </w:tabs>
        <w:ind w:left="3600" w:hanging="360"/>
      </w:pPr>
      <w:rPr>
        <w:rFonts w:ascii="Wingdings 3" w:hAnsi="Wingdings 3" w:hint="default"/>
      </w:rPr>
    </w:lvl>
    <w:lvl w:ilvl="5" w:tplc="4C0A9EE4" w:tentative="1">
      <w:start w:val="1"/>
      <w:numFmt w:val="bullet"/>
      <w:lvlText w:val=""/>
      <w:lvlJc w:val="left"/>
      <w:pPr>
        <w:tabs>
          <w:tab w:val="num" w:pos="4320"/>
        </w:tabs>
        <w:ind w:left="4320" w:hanging="360"/>
      </w:pPr>
      <w:rPr>
        <w:rFonts w:ascii="Wingdings 3" w:hAnsi="Wingdings 3" w:hint="default"/>
      </w:rPr>
    </w:lvl>
    <w:lvl w:ilvl="6" w:tplc="106C4136" w:tentative="1">
      <w:start w:val="1"/>
      <w:numFmt w:val="bullet"/>
      <w:lvlText w:val=""/>
      <w:lvlJc w:val="left"/>
      <w:pPr>
        <w:tabs>
          <w:tab w:val="num" w:pos="5040"/>
        </w:tabs>
        <w:ind w:left="5040" w:hanging="360"/>
      </w:pPr>
      <w:rPr>
        <w:rFonts w:ascii="Wingdings 3" w:hAnsi="Wingdings 3" w:hint="default"/>
      </w:rPr>
    </w:lvl>
    <w:lvl w:ilvl="7" w:tplc="43883976" w:tentative="1">
      <w:start w:val="1"/>
      <w:numFmt w:val="bullet"/>
      <w:lvlText w:val=""/>
      <w:lvlJc w:val="left"/>
      <w:pPr>
        <w:tabs>
          <w:tab w:val="num" w:pos="5760"/>
        </w:tabs>
        <w:ind w:left="5760" w:hanging="360"/>
      </w:pPr>
      <w:rPr>
        <w:rFonts w:ascii="Wingdings 3" w:hAnsi="Wingdings 3" w:hint="default"/>
      </w:rPr>
    </w:lvl>
    <w:lvl w:ilvl="8" w:tplc="D840C2FC" w:tentative="1">
      <w:start w:val="1"/>
      <w:numFmt w:val="bullet"/>
      <w:lvlText w:val=""/>
      <w:lvlJc w:val="left"/>
      <w:pPr>
        <w:tabs>
          <w:tab w:val="num" w:pos="6480"/>
        </w:tabs>
        <w:ind w:left="6480" w:hanging="360"/>
      </w:pPr>
      <w:rPr>
        <w:rFonts w:ascii="Wingdings 3" w:hAnsi="Wingdings 3" w:hint="default"/>
      </w:rPr>
    </w:lvl>
  </w:abstractNum>
  <w:abstractNum w:abstractNumId="1">
    <w:nsid w:val="3F9B5D88"/>
    <w:multiLevelType w:val="hybridMultilevel"/>
    <w:tmpl w:val="E1A06742"/>
    <w:lvl w:ilvl="0" w:tplc="DEE0F744">
      <w:start w:val="1"/>
      <w:numFmt w:val="bullet"/>
      <w:lvlText w:val=""/>
      <w:lvlJc w:val="left"/>
      <w:pPr>
        <w:tabs>
          <w:tab w:val="num" w:pos="720"/>
        </w:tabs>
        <w:ind w:left="720" w:hanging="360"/>
      </w:pPr>
      <w:rPr>
        <w:rFonts w:ascii="Wingdings 3" w:hAnsi="Wingdings 3" w:hint="default"/>
      </w:rPr>
    </w:lvl>
    <w:lvl w:ilvl="1" w:tplc="A226F93C" w:tentative="1">
      <w:start w:val="1"/>
      <w:numFmt w:val="bullet"/>
      <w:lvlText w:val=""/>
      <w:lvlJc w:val="left"/>
      <w:pPr>
        <w:tabs>
          <w:tab w:val="num" w:pos="1440"/>
        </w:tabs>
        <w:ind w:left="1440" w:hanging="360"/>
      </w:pPr>
      <w:rPr>
        <w:rFonts w:ascii="Wingdings 3" w:hAnsi="Wingdings 3" w:hint="default"/>
      </w:rPr>
    </w:lvl>
    <w:lvl w:ilvl="2" w:tplc="064AC8B4" w:tentative="1">
      <w:start w:val="1"/>
      <w:numFmt w:val="bullet"/>
      <w:lvlText w:val=""/>
      <w:lvlJc w:val="left"/>
      <w:pPr>
        <w:tabs>
          <w:tab w:val="num" w:pos="2160"/>
        </w:tabs>
        <w:ind w:left="2160" w:hanging="360"/>
      </w:pPr>
      <w:rPr>
        <w:rFonts w:ascii="Wingdings 3" w:hAnsi="Wingdings 3" w:hint="default"/>
      </w:rPr>
    </w:lvl>
    <w:lvl w:ilvl="3" w:tplc="1FB8351E" w:tentative="1">
      <w:start w:val="1"/>
      <w:numFmt w:val="bullet"/>
      <w:lvlText w:val=""/>
      <w:lvlJc w:val="left"/>
      <w:pPr>
        <w:tabs>
          <w:tab w:val="num" w:pos="2880"/>
        </w:tabs>
        <w:ind w:left="2880" w:hanging="360"/>
      </w:pPr>
      <w:rPr>
        <w:rFonts w:ascii="Wingdings 3" w:hAnsi="Wingdings 3" w:hint="default"/>
      </w:rPr>
    </w:lvl>
    <w:lvl w:ilvl="4" w:tplc="0EECB7C8" w:tentative="1">
      <w:start w:val="1"/>
      <w:numFmt w:val="bullet"/>
      <w:lvlText w:val=""/>
      <w:lvlJc w:val="left"/>
      <w:pPr>
        <w:tabs>
          <w:tab w:val="num" w:pos="3600"/>
        </w:tabs>
        <w:ind w:left="3600" w:hanging="360"/>
      </w:pPr>
      <w:rPr>
        <w:rFonts w:ascii="Wingdings 3" w:hAnsi="Wingdings 3" w:hint="default"/>
      </w:rPr>
    </w:lvl>
    <w:lvl w:ilvl="5" w:tplc="2658702E" w:tentative="1">
      <w:start w:val="1"/>
      <w:numFmt w:val="bullet"/>
      <w:lvlText w:val=""/>
      <w:lvlJc w:val="left"/>
      <w:pPr>
        <w:tabs>
          <w:tab w:val="num" w:pos="4320"/>
        </w:tabs>
        <w:ind w:left="4320" w:hanging="360"/>
      </w:pPr>
      <w:rPr>
        <w:rFonts w:ascii="Wingdings 3" w:hAnsi="Wingdings 3" w:hint="default"/>
      </w:rPr>
    </w:lvl>
    <w:lvl w:ilvl="6" w:tplc="093494BA" w:tentative="1">
      <w:start w:val="1"/>
      <w:numFmt w:val="bullet"/>
      <w:lvlText w:val=""/>
      <w:lvlJc w:val="left"/>
      <w:pPr>
        <w:tabs>
          <w:tab w:val="num" w:pos="5040"/>
        </w:tabs>
        <w:ind w:left="5040" w:hanging="360"/>
      </w:pPr>
      <w:rPr>
        <w:rFonts w:ascii="Wingdings 3" w:hAnsi="Wingdings 3" w:hint="default"/>
      </w:rPr>
    </w:lvl>
    <w:lvl w:ilvl="7" w:tplc="1682FEFC" w:tentative="1">
      <w:start w:val="1"/>
      <w:numFmt w:val="bullet"/>
      <w:lvlText w:val=""/>
      <w:lvlJc w:val="left"/>
      <w:pPr>
        <w:tabs>
          <w:tab w:val="num" w:pos="5760"/>
        </w:tabs>
        <w:ind w:left="5760" w:hanging="360"/>
      </w:pPr>
      <w:rPr>
        <w:rFonts w:ascii="Wingdings 3" w:hAnsi="Wingdings 3" w:hint="default"/>
      </w:rPr>
    </w:lvl>
    <w:lvl w:ilvl="8" w:tplc="D8B89134"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B3E"/>
    <w:rsid w:val="00027858"/>
    <w:rsid w:val="000C7305"/>
    <w:rsid w:val="002574E9"/>
    <w:rsid w:val="0052281C"/>
    <w:rsid w:val="0070534C"/>
    <w:rsid w:val="0075159B"/>
    <w:rsid w:val="007E0FD0"/>
    <w:rsid w:val="0093687D"/>
    <w:rsid w:val="00B83C3B"/>
    <w:rsid w:val="00C40C76"/>
    <w:rsid w:val="00CA09F0"/>
    <w:rsid w:val="00CF4148"/>
    <w:rsid w:val="00DE2B6E"/>
    <w:rsid w:val="00FD4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159B"/>
    <w:pPr>
      <w:spacing w:before="100" w:beforeAutospacing="1" w:after="100" w:afterAutospacing="1"/>
      <w:ind w:firstLine="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74E9"/>
    <w:rPr>
      <w:rFonts w:ascii="Tahoma" w:hAnsi="Tahoma" w:cs="Tahoma"/>
      <w:sz w:val="16"/>
      <w:szCs w:val="16"/>
    </w:rPr>
  </w:style>
  <w:style w:type="character" w:customStyle="1" w:styleId="BalloonTextChar">
    <w:name w:val="Balloon Text Char"/>
    <w:basedOn w:val="DefaultParagraphFont"/>
    <w:link w:val="BalloonText"/>
    <w:uiPriority w:val="99"/>
    <w:semiHidden/>
    <w:rsid w:val="002574E9"/>
    <w:rPr>
      <w:rFonts w:ascii="Tahoma" w:hAnsi="Tahoma" w:cs="Tahoma"/>
      <w:sz w:val="16"/>
      <w:szCs w:val="16"/>
    </w:rPr>
  </w:style>
  <w:style w:type="paragraph" w:styleId="ListParagraph">
    <w:name w:val="List Paragraph"/>
    <w:basedOn w:val="Normal"/>
    <w:uiPriority w:val="34"/>
    <w:qFormat/>
    <w:rsid w:val="0093687D"/>
    <w:pPr>
      <w:ind w:left="720" w:firstLine="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159B"/>
    <w:pPr>
      <w:spacing w:before="100" w:beforeAutospacing="1" w:after="100" w:afterAutospacing="1"/>
      <w:ind w:firstLine="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74E9"/>
    <w:rPr>
      <w:rFonts w:ascii="Tahoma" w:hAnsi="Tahoma" w:cs="Tahoma"/>
      <w:sz w:val="16"/>
      <w:szCs w:val="16"/>
    </w:rPr>
  </w:style>
  <w:style w:type="character" w:customStyle="1" w:styleId="BalloonTextChar">
    <w:name w:val="Balloon Text Char"/>
    <w:basedOn w:val="DefaultParagraphFont"/>
    <w:link w:val="BalloonText"/>
    <w:uiPriority w:val="99"/>
    <w:semiHidden/>
    <w:rsid w:val="002574E9"/>
    <w:rPr>
      <w:rFonts w:ascii="Tahoma" w:hAnsi="Tahoma" w:cs="Tahoma"/>
      <w:sz w:val="16"/>
      <w:szCs w:val="16"/>
    </w:rPr>
  </w:style>
  <w:style w:type="paragraph" w:styleId="ListParagraph">
    <w:name w:val="List Paragraph"/>
    <w:basedOn w:val="Normal"/>
    <w:uiPriority w:val="34"/>
    <w:qFormat/>
    <w:rsid w:val="0093687D"/>
    <w:pPr>
      <w:ind w:left="720" w:firstLine="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6118">
      <w:bodyDiv w:val="1"/>
      <w:marLeft w:val="0"/>
      <w:marRight w:val="0"/>
      <w:marTop w:val="0"/>
      <w:marBottom w:val="0"/>
      <w:divBdr>
        <w:top w:val="none" w:sz="0" w:space="0" w:color="auto"/>
        <w:left w:val="none" w:sz="0" w:space="0" w:color="auto"/>
        <w:bottom w:val="none" w:sz="0" w:space="0" w:color="auto"/>
        <w:right w:val="none" w:sz="0" w:space="0" w:color="auto"/>
      </w:divBdr>
    </w:div>
    <w:div w:id="318341065">
      <w:bodyDiv w:val="1"/>
      <w:marLeft w:val="0"/>
      <w:marRight w:val="0"/>
      <w:marTop w:val="0"/>
      <w:marBottom w:val="0"/>
      <w:divBdr>
        <w:top w:val="none" w:sz="0" w:space="0" w:color="auto"/>
        <w:left w:val="none" w:sz="0" w:space="0" w:color="auto"/>
        <w:bottom w:val="none" w:sz="0" w:space="0" w:color="auto"/>
        <w:right w:val="none" w:sz="0" w:space="0" w:color="auto"/>
      </w:divBdr>
      <w:divsChild>
        <w:div w:id="2076852426">
          <w:marLeft w:val="576"/>
          <w:marRight w:val="0"/>
          <w:marTop w:val="80"/>
          <w:marBottom w:val="0"/>
          <w:divBdr>
            <w:top w:val="none" w:sz="0" w:space="0" w:color="auto"/>
            <w:left w:val="none" w:sz="0" w:space="0" w:color="auto"/>
            <w:bottom w:val="none" w:sz="0" w:space="0" w:color="auto"/>
            <w:right w:val="none" w:sz="0" w:space="0" w:color="auto"/>
          </w:divBdr>
        </w:div>
      </w:divsChild>
    </w:div>
    <w:div w:id="798842852">
      <w:bodyDiv w:val="1"/>
      <w:marLeft w:val="0"/>
      <w:marRight w:val="0"/>
      <w:marTop w:val="0"/>
      <w:marBottom w:val="0"/>
      <w:divBdr>
        <w:top w:val="none" w:sz="0" w:space="0" w:color="auto"/>
        <w:left w:val="none" w:sz="0" w:space="0" w:color="auto"/>
        <w:bottom w:val="none" w:sz="0" w:space="0" w:color="auto"/>
        <w:right w:val="none" w:sz="0" w:space="0" w:color="auto"/>
      </w:divBdr>
      <w:divsChild>
        <w:div w:id="289364289">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Histogram: Total Students</a:t>
            </a:r>
          </a:p>
        </c:rich>
      </c:tx>
      <c:overlay val="0"/>
    </c:title>
    <c:autoTitleDeleted val="0"/>
    <c:plotArea>
      <c:layout/>
      <c:barChart>
        <c:barDir val="col"/>
        <c:grouping val="clustered"/>
        <c:varyColors val="0"/>
        <c:ser>
          <c:idx val="0"/>
          <c:order val="0"/>
          <c:invertIfNegative val="0"/>
          <c:cat>
            <c:strRef>
              <c:f>Sheet1!$A$3:$A$6</c:f>
              <c:strCache>
                <c:ptCount val="4"/>
                <c:pt idx="0">
                  <c:v>20 - 29</c:v>
                </c:pt>
                <c:pt idx="1">
                  <c:v>30 - 39</c:v>
                </c:pt>
                <c:pt idx="2">
                  <c:v>40 - 49</c:v>
                </c:pt>
                <c:pt idx="3">
                  <c:v>50+</c:v>
                </c:pt>
              </c:strCache>
            </c:strRef>
          </c:cat>
          <c:val>
            <c:numRef>
              <c:f>Sheet1!$B$3:$B$6</c:f>
              <c:numCache>
                <c:formatCode>General</c:formatCode>
                <c:ptCount val="4"/>
                <c:pt idx="0">
                  <c:v>7</c:v>
                </c:pt>
                <c:pt idx="1">
                  <c:v>14</c:v>
                </c:pt>
                <c:pt idx="2">
                  <c:v>11</c:v>
                </c:pt>
                <c:pt idx="3">
                  <c:v>8</c:v>
                </c:pt>
              </c:numCache>
            </c:numRef>
          </c:val>
        </c:ser>
        <c:dLbls>
          <c:showLegendKey val="0"/>
          <c:showVal val="0"/>
          <c:showCatName val="0"/>
          <c:showSerName val="0"/>
          <c:showPercent val="0"/>
          <c:showBubbleSize val="0"/>
        </c:dLbls>
        <c:gapWidth val="150"/>
        <c:axId val="105465728"/>
        <c:axId val="105480192"/>
      </c:barChart>
      <c:catAx>
        <c:axId val="105465728"/>
        <c:scaling>
          <c:orientation val="minMax"/>
        </c:scaling>
        <c:delete val="0"/>
        <c:axPos val="b"/>
        <c:title>
          <c:tx>
            <c:rich>
              <a:bodyPr/>
              <a:lstStyle/>
              <a:p>
                <a:pPr>
                  <a:defRPr/>
                </a:pPr>
                <a:r>
                  <a:rPr lang="en-US"/>
                  <a:t>Amount</a:t>
                </a:r>
                <a:r>
                  <a:rPr lang="en-US" baseline="0"/>
                  <a:t> of Sleep per Week</a:t>
                </a:r>
                <a:endParaRPr lang="en-US"/>
              </a:p>
            </c:rich>
          </c:tx>
          <c:overlay val="0"/>
        </c:title>
        <c:majorTickMark val="out"/>
        <c:minorTickMark val="none"/>
        <c:tickLblPos val="nextTo"/>
        <c:crossAx val="105480192"/>
        <c:crosses val="autoZero"/>
        <c:auto val="1"/>
        <c:lblAlgn val="ctr"/>
        <c:lblOffset val="100"/>
        <c:noMultiLvlLbl val="0"/>
      </c:catAx>
      <c:valAx>
        <c:axId val="105480192"/>
        <c:scaling>
          <c:orientation val="minMax"/>
        </c:scaling>
        <c:delete val="0"/>
        <c:axPos val="l"/>
        <c:majorGridlines/>
        <c:title>
          <c:tx>
            <c:rich>
              <a:bodyPr rot="-5400000" vert="horz"/>
              <a:lstStyle/>
              <a:p>
                <a:pPr>
                  <a:defRPr/>
                </a:pPr>
                <a:r>
                  <a:rPr lang="en-US"/>
                  <a:t>Frequency</a:t>
                </a:r>
              </a:p>
            </c:rich>
          </c:tx>
          <c:overlay val="0"/>
        </c:title>
        <c:numFmt formatCode="General" sourceLinked="1"/>
        <c:majorTickMark val="out"/>
        <c:minorTickMark val="none"/>
        <c:tickLblPos val="nextTo"/>
        <c:crossAx val="10546572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Histogram: Female Students</a:t>
            </a:r>
          </a:p>
        </c:rich>
      </c:tx>
      <c:overlay val="0"/>
    </c:title>
    <c:autoTitleDeleted val="0"/>
    <c:plotArea>
      <c:layout/>
      <c:barChart>
        <c:barDir val="col"/>
        <c:grouping val="clustered"/>
        <c:varyColors val="0"/>
        <c:ser>
          <c:idx val="0"/>
          <c:order val="0"/>
          <c:invertIfNegative val="0"/>
          <c:cat>
            <c:strRef>
              <c:f>Sheet1!$A$15:$A$18</c:f>
              <c:strCache>
                <c:ptCount val="4"/>
                <c:pt idx="0">
                  <c:v>20 - 29</c:v>
                </c:pt>
                <c:pt idx="1">
                  <c:v>30 - 39</c:v>
                </c:pt>
                <c:pt idx="2">
                  <c:v>40 - 49</c:v>
                </c:pt>
                <c:pt idx="3">
                  <c:v>50+</c:v>
                </c:pt>
              </c:strCache>
            </c:strRef>
          </c:cat>
          <c:val>
            <c:numRef>
              <c:f>Sheet1!$B$15:$B$18</c:f>
              <c:numCache>
                <c:formatCode>General</c:formatCode>
                <c:ptCount val="4"/>
                <c:pt idx="0">
                  <c:v>3</c:v>
                </c:pt>
                <c:pt idx="1">
                  <c:v>8</c:v>
                </c:pt>
                <c:pt idx="2">
                  <c:v>6</c:v>
                </c:pt>
                <c:pt idx="3">
                  <c:v>3</c:v>
                </c:pt>
              </c:numCache>
            </c:numRef>
          </c:val>
        </c:ser>
        <c:dLbls>
          <c:showLegendKey val="0"/>
          <c:showVal val="0"/>
          <c:showCatName val="0"/>
          <c:showSerName val="0"/>
          <c:showPercent val="0"/>
          <c:showBubbleSize val="0"/>
        </c:dLbls>
        <c:gapWidth val="150"/>
        <c:axId val="164881152"/>
        <c:axId val="164883072"/>
      </c:barChart>
      <c:catAx>
        <c:axId val="164881152"/>
        <c:scaling>
          <c:orientation val="minMax"/>
        </c:scaling>
        <c:delete val="0"/>
        <c:axPos val="b"/>
        <c:title>
          <c:tx>
            <c:rich>
              <a:bodyPr/>
              <a:lstStyle/>
              <a:p>
                <a:pPr>
                  <a:defRPr/>
                </a:pPr>
                <a:r>
                  <a:rPr lang="en-US"/>
                  <a:t>Amount</a:t>
                </a:r>
                <a:r>
                  <a:rPr lang="en-US" baseline="0"/>
                  <a:t> of sleep per week</a:t>
                </a:r>
                <a:endParaRPr lang="en-US"/>
              </a:p>
            </c:rich>
          </c:tx>
          <c:overlay val="0"/>
        </c:title>
        <c:majorTickMark val="out"/>
        <c:minorTickMark val="none"/>
        <c:tickLblPos val="nextTo"/>
        <c:crossAx val="164883072"/>
        <c:crosses val="autoZero"/>
        <c:auto val="1"/>
        <c:lblAlgn val="ctr"/>
        <c:lblOffset val="100"/>
        <c:noMultiLvlLbl val="0"/>
      </c:catAx>
      <c:valAx>
        <c:axId val="164883072"/>
        <c:scaling>
          <c:orientation val="minMax"/>
        </c:scaling>
        <c:delete val="0"/>
        <c:axPos val="l"/>
        <c:majorGridlines/>
        <c:title>
          <c:tx>
            <c:rich>
              <a:bodyPr rot="-5400000" vert="horz"/>
              <a:lstStyle/>
              <a:p>
                <a:pPr>
                  <a:defRPr/>
                </a:pPr>
                <a:r>
                  <a:rPr lang="en-US"/>
                  <a:t>Frequency</a:t>
                </a:r>
              </a:p>
            </c:rich>
          </c:tx>
          <c:overlay val="0"/>
        </c:title>
        <c:numFmt formatCode="General" sourceLinked="1"/>
        <c:majorTickMark val="out"/>
        <c:minorTickMark val="none"/>
        <c:tickLblPos val="nextTo"/>
        <c:crossAx val="16488115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Histogram: Male</a:t>
            </a:r>
            <a:r>
              <a:rPr lang="en-US" baseline="0"/>
              <a:t> Students</a:t>
            </a:r>
            <a:endParaRPr lang="en-US"/>
          </a:p>
        </c:rich>
      </c:tx>
      <c:overlay val="0"/>
    </c:title>
    <c:autoTitleDeleted val="0"/>
    <c:plotArea>
      <c:layout/>
      <c:barChart>
        <c:barDir val="col"/>
        <c:grouping val="clustered"/>
        <c:varyColors val="0"/>
        <c:ser>
          <c:idx val="0"/>
          <c:order val="0"/>
          <c:invertIfNegative val="0"/>
          <c:cat>
            <c:strRef>
              <c:f>Sheet1!$A$9:$A$12</c:f>
              <c:strCache>
                <c:ptCount val="4"/>
                <c:pt idx="0">
                  <c:v>20 - 29</c:v>
                </c:pt>
                <c:pt idx="1">
                  <c:v>30 - 39</c:v>
                </c:pt>
                <c:pt idx="2">
                  <c:v>40 - 49</c:v>
                </c:pt>
                <c:pt idx="3">
                  <c:v>50+</c:v>
                </c:pt>
              </c:strCache>
            </c:strRef>
          </c:cat>
          <c:val>
            <c:numRef>
              <c:f>Sheet1!$B$9:$B$12</c:f>
              <c:numCache>
                <c:formatCode>General</c:formatCode>
                <c:ptCount val="4"/>
                <c:pt idx="0">
                  <c:v>4</c:v>
                </c:pt>
                <c:pt idx="1">
                  <c:v>6</c:v>
                </c:pt>
                <c:pt idx="2">
                  <c:v>5</c:v>
                </c:pt>
                <c:pt idx="3">
                  <c:v>5</c:v>
                </c:pt>
              </c:numCache>
            </c:numRef>
          </c:val>
        </c:ser>
        <c:dLbls>
          <c:showLegendKey val="0"/>
          <c:showVal val="0"/>
          <c:showCatName val="0"/>
          <c:showSerName val="0"/>
          <c:showPercent val="0"/>
          <c:showBubbleSize val="0"/>
        </c:dLbls>
        <c:gapWidth val="150"/>
        <c:axId val="156965504"/>
        <c:axId val="157012736"/>
      </c:barChart>
      <c:catAx>
        <c:axId val="156965504"/>
        <c:scaling>
          <c:orientation val="minMax"/>
        </c:scaling>
        <c:delete val="0"/>
        <c:axPos val="b"/>
        <c:title>
          <c:tx>
            <c:rich>
              <a:bodyPr/>
              <a:lstStyle/>
              <a:p>
                <a:pPr>
                  <a:defRPr/>
                </a:pPr>
                <a:r>
                  <a:rPr lang="en-US"/>
                  <a:t>Amount</a:t>
                </a:r>
                <a:r>
                  <a:rPr lang="en-US" baseline="0"/>
                  <a:t> of Sleep per Week</a:t>
                </a:r>
                <a:endParaRPr lang="en-US"/>
              </a:p>
            </c:rich>
          </c:tx>
          <c:overlay val="0"/>
        </c:title>
        <c:majorTickMark val="out"/>
        <c:minorTickMark val="none"/>
        <c:tickLblPos val="nextTo"/>
        <c:crossAx val="157012736"/>
        <c:crosses val="autoZero"/>
        <c:auto val="1"/>
        <c:lblAlgn val="ctr"/>
        <c:lblOffset val="100"/>
        <c:noMultiLvlLbl val="0"/>
      </c:catAx>
      <c:valAx>
        <c:axId val="157012736"/>
        <c:scaling>
          <c:orientation val="minMax"/>
        </c:scaling>
        <c:delete val="0"/>
        <c:axPos val="l"/>
        <c:majorGridlines/>
        <c:title>
          <c:tx>
            <c:rich>
              <a:bodyPr rot="-5400000" vert="horz"/>
              <a:lstStyle/>
              <a:p>
                <a:pPr>
                  <a:defRPr/>
                </a:pPr>
                <a:r>
                  <a:rPr lang="en-US"/>
                  <a:t>Frequency</a:t>
                </a:r>
              </a:p>
            </c:rich>
          </c:tx>
          <c:overlay val="0"/>
        </c:title>
        <c:numFmt formatCode="General" sourceLinked="1"/>
        <c:majorTickMark val="out"/>
        <c:minorTickMark val="none"/>
        <c:tickLblPos val="nextTo"/>
        <c:crossAx val="15696550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03A41D1-77D0-4E45-9030-566DDEC85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Student</cp:lastModifiedBy>
  <cp:revision>2</cp:revision>
  <cp:lastPrinted>2013-05-23T19:01:00Z</cp:lastPrinted>
  <dcterms:created xsi:type="dcterms:W3CDTF">2013-05-23T20:20:00Z</dcterms:created>
  <dcterms:modified xsi:type="dcterms:W3CDTF">2013-05-23T20:20:00Z</dcterms:modified>
</cp:coreProperties>
</file>