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2A" w:rsidRPr="00092310" w:rsidRDefault="00DA7B2A" w:rsidP="00DA7B2A">
      <w:pPr>
        <w:jc w:val="center"/>
        <w:rPr>
          <w:sz w:val="28"/>
          <w:szCs w:val="28"/>
        </w:rPr>
      </w:pPr>
      <w:r w:rsidRPr="00092310">
        <w:rPr>
          <w:sz w:val="28"/>
          <w:szCs w:val="28"/>
        </w:rPr>
        <w:t>MAT 1372</w:t>
      </w:r>
      <w:r w:rsidR="00CA6BF0">
        <w:rPr>
          <w:sz w:val="28"/>
          <w:szCs w:val="28"/>
        </w:rPr>
        <w:t xml:space="preserve"> </w:t>
      </w:r>
      <w:r w:rsidRPr="00092310">
        <w:rPr>
          <w:sz w:val="28"/>
          <w:szCs w:val="28"/>
        </w:rPr>
        <w:t xml:space="preserve">Statistics with Probability </w:t>
      </w:r>
      <w:r>
        <w:rPr>
          <w:sz w:val="28"/>
          <w:szCs w:val="28"/>
        </w:rPr>
        <w:tab/>
      </w:r>
      <w:r>
        <w:rPr>
          <w:sz w:val="28"/>
          <w:szCs w:val="28"/>
        </w:rPr>
        <w:tab/>
      </w:r>
      <w:proofErr w:type="spellStart"/>
      <w:r w:rsidR="00072D85">
        <w:rPr>
          <w:sz w:val="28"/>
          <w:szCs w:val="28"/>
        </w:rPr>
        <w:t>class</w:t>
      </w:r>
      <w:r>
        <w:rPr>
          <w:sz w:val="28"/>
          <w:szCs w:val="28"/>
        </w:rPr>
        <w:t>wk</w:t>
      </w:r>
      <w:proofErr w:type="spellEnd"/>
      <w:r>
        <w:rPr>
          <w:sz w:val="28"/>
          <w:szCs w:val="28"/>
        </w:rPr>
        <w:t xml:space="preserve"> </w:t>
      </w:r>
      <w:r w:rsidR="00CA6BF0">
        <w:rPr>
          <w:sz w:val="28"/>
          <w:szCs w:val="28"/>
        </w:rPr>
        <w:t>1</w:t>
      </w:r>
      <w:r w:rsidR="00E80FF3">
        <w:rPr>
          <w:sz w:val="28"/>
          <w:szCs w:val="28"/>
        </w:rPr>
        <w:t>4</w:t>
      </w:r>
      <w:r>
        <w:rPr>
          <w:sz w:val="28"/>
          <w:szCs w:val="28"/>
        </w:rPr>
        <w:tab/>
      </w:r>
      <w:r>
        <w:rPr>
          <w:sz w:val="28"/>
          <w:szCs w:val="28"/>
        </w:rPr>
        <w:tab/>
      </w:r>
      <w:r>
        <w:rPr>
          <w:sz w:val="28"/>
          <w:szCs w:val="28"/>
        </w:rPr>
        <w:tab/>
      </w:r>
      <w:proofErr w:type="gramStart"/>
      <w:r w:rsidRPr="00092310">
        <w:rPr>
          <w:sz w:val="28"/>
          <w:szCs w:val="28"/>
        </w:rPr>
        <w:t>Spring</w:t>
      </w:r>
      <w:proofErr w:type="gramEnd"/>
      <w:r w:rsidRPr="00092310">
        <w:rPr>
          <w:sz w:val="28"/>
          <w:szCs w:val="28"/>
        </w:rPr>
        <w:t xml:space="preserve"> 201</w:t>
      </w:r>
      <w:r w:rsidR="00CA6BF0">
        <w:rPr>
          <w:sz w:val="28"/>
          <w:szCs w:val="28"/>
        </w:rPr>
        <w:t>2</w:t>
      </w:r>
    </w:p>
    <w:p w:rsidR="00C06D51" w:rsidRDefault="00C06D51" w:rsidP="000148F2">
      <w:pPr>
        <w:pStyle w:val="Heading1"/>
      </w:pPr>
      <w:r>
        <w:t>2.5 Sets of paired data and scatter plots</w:t>
      </w:r>
    </w:p>
    <w:p w:rsidR="003030FC" w:rsidRPr="003030FC" w:rsidRDefault="003030FC" w:rsidP="003030FC"/>
    <w:p w:rsidR="00C06D51" w:rsidRPr="00CA6BF0" w:rsidRDefault="00C06D51" w:rsidP="00C06D51">
      <w:pPr>
        <w:rPr>
          <w:rFonts w:ascii="Glypha" w:hAnsi="Glypha" w:cs="Glypha"/>
          <w:noProof/>
          <w:color w:val="000000"/>
          <w:sz w:val="24"/>
          <w:szCs w:val="24"/>
        </w:rPr>
      </w:pPr>
      <w:r w:rsidRPr="00CA6BF0">
        <w:rPr>
          <w:rFonts w:ascii="Glypha" w:hAnsi="Glypha" w:cs="Glypha"/>
          <w:noProof/>
          <w:color w:val="000000"/>
          <w:sz w:val="24"/>
          <w:szCs w:val="24"/>
        </w:rPr>
        <w:t xml:space="preserve">Given a data set of paired values (ordered), we can use a scatter plot to see if there is any relation </w:t>
      </w:r>
      <w:r w:rsidR="00CA6BF0">
        <w:rPr>
          <w:rFonts w:ascii="Glypha" w:hAnsi="Glypha" w:cs="Glypha"/>
          <w:noProof/>
          <w:color w:val="000000"/>
          <w:sz w:val="24"/>
          <w:szCs w:val="24"/>
        </w:rPr>
        <w:t xml:space="preserve">(correlation, not causation) </w:t>
      </w:r>
      <w:r w:rsidRPr="00CA6BF0">
        <w:rPr>
          <w:rFonts w:ascii="Glypha" w:hAnsi="Glypha" w:cs="Glypha"/>
          <w:noProof/>
          <w:color w:val="000000"/>
          <w:sz w:val="24"/>
          <w:szCs w:val="24"/>
        </w:rPr>
        <w:t xml:space="preserve">between the 2 variables. We can fit a line by eye to the data or we can use Excel to do so (trend line). One good exercise is to print out the scatter plot for a data set, put the line in by eye and hand then have Excel do it and compare. With a little practice, you will soon get close to what </w:t>
      </w:r>
      <w:r w:rsidR="00CA6BF0">
        <w:rPr>
          <w:rFonts w:ascii="Glypha" w:hAnsi="Glypha" w:cs="Glypha"/>
          <w:noProof/>
          <w:color w:val="000000"/>
          <w:sz w:val="24"/>
          <w:szCs w:val="24"/>
        </w:rPr>
        <w:t xml:space="preserve">the </w:t>
      </w:r>
      <w:r w:rsidRPr="00CA6BF0">
        <w:rPr>
          <w:rFonts w:ascii="Glypha" w:hAnsi="Glypha" w:cs="Glypha"/>
          <w:noProof/>
          <w:color w:val="000000"/>
          <w:sz w:val="24"/>
          <w:szCs w:val="24"/>
        </w:rPr>
        <w:t xml:space="preserve">software can do. We will learn next week how to mathematically find the line which best fits your data. </w:t>
      </w:r>
    </w:p>
    <w:p w:rsidR="00A96BE0" w:rsidRDefault="00A96BE0" w:rsidP="00C06D51">
      <w:pPr>
        <w:rPr>
          <w:rFonts w:ascii="Glypha" w:hAnsi="Glypha" w:cs="Glypha"/>
          <w:noProof/>
          <w:color w:val="000000"/>
          <w:sz w:val="20"/>
          <w:szCs w:val="20"/>
        </w:rPr>
      </w:pPr>
    </w:p>
    <w:p w:rsidR="00A96BE0" w:rsidRPr="00CA6BF0" w:rsidRDefault="0002048B" w:rsidP="00A96BE0">
      <w:pPr>
        <w:autoSpaceDE w:val="0"/>
        <w:autoSpaceDN w:val="0"/>
        <w:adjustRightInd w:val="0"/>
        <w:ind w:left="0"/>
        <w:rPr>
          <w:rFonts w:ascii="Glypha" w:hAnsi="Glypha" w:cs="Glypha"/>
          <w:color w:val="000000"/>
          <w:sz w:val="24"/>
          <w:szCs w:val="24"/>
        </w:rPr>
      </w:pPr>
      <w:r w:rsidRPr="00CA6BF0">
        <w:rPr>
          <w:rFonts w:ascii="Glypha" w:hAnsi="Glypha" w:cs="Glypha"/>
          <w:color w:val="000000"/>
          <w:sz w:val="24"/>
          <w:szCs w:val="24"/>
        </w:rPr>
        <w:t xml:space="preserve">2.5.5 </w:t>
      </w:r>
      <w:r w:rsidR="00A96BE0" w:rsidRPr="00CA6BF0">
        <w:rPr>
          <w:rFonts w:ascii="Glypha" w:hAnsi="Glypha" w:cs="Glypha"/>
          <w:color w:val="000000"/>
          <w:sz w:val="24"/>
          <w:szCs w:val="24"/>
        </w:rPr>
        <w:t>The following data relate the attention span (in minutes) to a score on an IQ examination of 18 preschool-age children.</w:t>
      </w:r>
    </w:p>
    <w:p w:rsidR="0002048B" w:rsidRDefault="0002048B" w:rsidP="0002048B">
      <w:pPr>
        <w:autoSpaceDE w:val="0"/>
        <w:autoSpaceDN w:val="0"/>
        <w:adjustRightInd w:val="0"/>
        <w:ind w:left="0"/>
        <w:rPr>
          <w:rFonts w:ascii="HelveticaNeue-Light" w:hAnsi="HelveticaNeue-Light" w:cs="HelveticaNeue-Light"/>
          <w:sz w:val="17"/>
          <w:szCs w:val="17"/>
        </w:rPr>
      </w:pPr>
      <w:r>
        <w:rPr>
          <w:rFonts w:ascii="HelveticaNeue-Light" w:hAnsi="HelveticaNeue-Light" w:cs="HelveticaNeue-Light"/>
          <w:noProof/>
          <w:sz w:val="17"/>
          <w:szCs w:val="17"/>
        </w:rPr>
        <w:drawing>
          <wp:inline distT="0" distB="0" distL="0" distR="0">
            <wp:extent cx="5987069" cy="1772239"/>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5991498" cy="1773550"/>
                    </a:xfrm>
                    <a:prstGeom prst="rect">
                      <a:avLst/>
                    </a:prstGeom>
                    <a:noFill/>
                    <a:ln w="9525">
                      <a:noFill/>
                      <a:miter lim="800000"/>
                      <a:headEnd/>
                      <a:tailEnd/>
                    </a:ln>
                  </pic:spPr>
                </pic:pic>
              </a:graphicData>
            </a:graphic>
          </wp:inline>
        </w:drawing>
      </w:r>
    </w:p>
    <w:p w:rsidR="0002048B" w:rsidRDefault="0002048B" w:rsidP="0002048B">
      <w:pPr>
        <w:autoSpaceDE w:val="0"/>
        <w:autoSpaceDN w:val="0"/>
        <w:adjustRightInd w:val="0"/>
        <w:ind w:left="0"/>
        <w:rPr>
          <w:rFonts w:ascii="Glypha" w:hAnsi="Glypha" w:cs="Glypha"/>
          <w:sz w:val="24"/>
          <w:szCs w:val="24"/>
        </w:rPr>
      </w:pPr>
      <w:r w:rsidRPr="00CA6BF0">
        <w:rPr>
          <w:rFonts w:ascii="Glypha" w:hAnsi="Glypha" w:cs="Glypha"/>
          <w:color w:val="000000"/>
          <w:sz w:val="24"/>
          <w:szCs w:val="24"/>
        </w:rPr>
        <w:t xml:space="preserve">2.5.7 </w:t>
      </w:r>
      <w:r w:rsidRPr="00CA6BF0">
        <w:rPr>
          <w:rFonts w:ascii="Glypha" w:hAnsi="Glypha" w:cs="Glypha"/>
          <w:sz w:val="24"/>
          <w:szCs w:val="24"/>
        </w:rPr>
        <w:t>A random group of 12 high school juniors were asked to estimate the average number of hours they study each week. The grade point averages of these students were then determined, with the resulting data being as given in the following. Use it to represent these data in a scatter diagram.</w:t>
      </w:r>
    </w:p>
    <w:p w:rsidR="003030FC" w:rsidRPr="00CA6BF0" w:rsidRDefault="003030FC" w:rsidP="0002048B">
      <w:pPr>
        <w:autoSpaceDE w:val="0"/>
        <w:autoSpaceDN w:val="0"/>
        <w:adjustRightInd w:val="0"/>
        <w:ind w:left="0"/>
        <w:rPr>
          <w:rFonts w:ascii="Glypha" w:hAnsi="Glypha" w:cs="Glypha"/>
          <w:sz w:val="24"/>
          <w:szCs w:val="24"/>
        </w:rPr>
      </w:pPr>
    </w:p>
    <w:p w:rsidR="0002048B" w:rsidRPr="00CA6BF0" w:rsidRDefault="0002048B" w:rsidP="0002048B">
      <w:pPr>
        <w:ind w:left="0"/>
        <w:rPr>
          <w:sz w:val="24"/>
          <w:szCs w:val="24"/>
        </w:rPr>
      </w:pPr>
      <w:r w:rsidRPr="00CA6BF0">
        <w:rPr>
          <w:noProof/>
          <w:sz w:val="24"/>
          <w:szCs w:val="24"/>
        </w:rPr>
        <w:drawing>
          <wp:inline distT="0" distB="0" distL="0" distR="0">
            <wp:extent cx="2878094" cy="1545996"/>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889202" cy="1551963"/>
                    </a:xfrm>
                    <a:prstGeom prst="rect">
                      <a:avLst/>
                    </a:prstGeom>
                    <a:noFill/>
                    <a:ln w="9525">
                      <a:noFill/>
                      <a:miter lim="800000"/>
                      <a:headEnd/>
                      <a:tailEnd/>
                    </a:ln>
                  </pic:spPr>
                </pic:pic>
              </a:graphicData>
            </a:graphic>
          </wp:inline>
        </w:drawing>
      </w:r>
    </w:p>
    <w:p w:rsidR="000148F2" w:rsidRPr="000148F2" w:rsidRDefault="008748FC" w:rsidP="000148F2">
      <w:pPr>
        <w:pStyle w:val="Heading1"/>
      </w:pPr>
      <w:r>
        <w:t xml:space="preserve">3.7 </w:t>
      </w:r>
      <w:r w:rsidR="00D953F1">
        <w:t>Correlation Coefficient</w:t>
      </w:r>
    </w:p>
    <w:p w:rsidR="003030FC" w:rsidRPr="003030FC" w:rsidRDefault="00D953F1" w:rsidP="005D3FC9">
      <w:pPr>
        <w:autoSpaceDE w:val="0"/>
        <w:autoSpaceDN w:val="0"/>
        <w:adjustRightInd w:val="0"/>
        <w:ind w:left="0"/>
        <w:rPr>
          <w:rFonts w:cs="Glypha"/>
          <w:noProof/>
          <w:color w:val="000000"/>
          <w:sz w:val="28"/>
          <w:szCs w:val="28"/>
        </w:rPr>
      </w:pPr>
      <w:r w:rsidRPr="003030FC">
        <w:rPr>
          <w:rFonts w:cs="Glypha"/>
          <w:noProof/>
          <w:color w:val="000000"/>
          <w:sz w:val="28"/>
          <w:szCs w:val="28"/>
        </w:rPr>
        <w:t xml:space="preserve">Given a data set of paired values (ordered), </w:t>
      </w:r>
      <w:r w:rsidR="00C06D51" w:rsidRPr="003030FC">
        <w:rPr>
          <w:rFonts w:cs="Glypha"/>
          <w:noProof/>
          <w:color w:val="000000"/>
          <w:sz w:val="28"/>
          <w:szCs w:val="28"/>
        </w:rPr>
        <w:t xml:space="preserve">covariance is a measure of how much two variables change together. </w:t>
      </w:r>
    </w:p>
    <w:p w:rsidR="00AB1099" w:rsidRPr="003030FC" w:rsidRDefault="003030FC" w:rsidP="003030FC">
      <w:pPr>
        <w:autoSpaceDE w:val="0"/>
        <w:autoSpaceDN w:val="0"/>
        <w:adjustRightInd w:val="0"/>
        <w:ind w:left="0"/>
        <w:jc w:val="center"/>
        <w:rPr>
          <w:rFonts w:cs="Glypha"/>
          <w:noProof/>
          <w:color w:val="000000"/>
          <w:sz w:val="28"/>
          <w:szCs w:val="28"/>
        </w:rPr>
      </w:pPr>
      <w:r w:rsidRPr="003030FC">
        <w:rPr>
          <w:position w:val="-24"/>
          <w:sz w:val="28"/>
          <w:szCs w:val="28"/>
        </w:rPr>
        <w:object w:dxaOrig="29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55pt;height:60.85pt" o:ole="">
            <v:imagedata r:id="rId8" o:title=""/>
          </v:shape>
          <o:OLEObject Type="Embed" ProgID="Equation.DSMT4" ShapeID="_x0000_i1025" DrawAspect="Content" ObjectID="_1393656634" r:id="rId9"/>
        </w:object>
      </w:r>
    </w:p>
    <w:p w:rsidR="003030FC" w:rsidRDefault="00AB1099" w:rsidP="005D3FC9">
      <w:pPr>
        <w:autoSpaceDE w:val="0"/>
        <w:autoSpaceDN w:val="0"/>
        <w:adjustRightInd w:val="0"/>
        <w:ind w:left="0"/>
        <w:rPr>
          <w:sz w:val="28"/>
          <w:szCs w:val="28"/>
        </w:rPr>
      </w:pPr>
      <w:r w:rsidRPr="003030FC">
        <w:rPr>
          <w:rFonts w:cs="Glypha"/>
          <w:color w:val="000000"/>
          <w:sz w:val="28"/>
          <w:szCs w:val="28"/>
        </w:rPr>
        <w:t>In the formula, notice the appearance of the deviations from the mean</w:t>
      </w:r>
      <w:r w:rsidRPr="003030FC">
        <w:rPr>
          <w:rFonts w:ascii="Glypha" w:hAnsi="Glypha" w:cs="Glypha"/>
          <w:color w:val="000000"/>
          <w:sz w:val="28"/>
          <w:szCs w:val="28"/>
        </w:rPr>
        <w:t xml:space="preserve"> </w:t>
      </w:r>
      <w:r w:rsidRPr="003030FC">
        <w:rPr>
          <w:position w:val="-12"/>
          <w:sz w:val="28"/>
          <w:szCs w:val="28"/>
        </w:rPr>
        <w:object w:dxaOrig="580" w:dyaOrig="400">
          <v:shape id="_x0000_i1026" type="#_x0000_t75" style="width:28.95pt;height:20.05pt" o:ole="">
            <v:imagedata r:id="rId10" o:title=""/>
          </v:shape>
          <o:OLEObject Type="Embed" ProgID="Equation.DSMT4" ShapeID="_x0000_i1026" DrawAspect="Content" ObjectID="_1393656635" r:id="rId11"/>
        </w:object>
      </w:r>
      <w:r w:rsidRPr="003030FC">
        <w:rPr>
          <w:sz w:val="28"/>
          <w:szCs w:val="28"/>
        </w:rPr>
        <w:t xml:space="preserve"> that we encountered earlier. The values of the covariance are between </w:t>
      </w:r>
      <w:r w:rsidRPr="003030FC">
        <w:rPr>
          <w:position w:val="-14"/>
          <w:sz w:val="28"/>
          <w:szCs w:val="28"/>
        </w:rPr>
        <w:object w:dxaOrig="2380" w:dyaOrig="420">
          <v:shape id="_x0000_i1027" type="#_x0000_t75" style="width:118.75pt;height:20.8pt" o:ole="">
            <v:imagedata r:id="rId12" o:title=""/>
          </v:shape>
          <o:OLEObject Type="Embed" ProgID="Equation.DSMT4" ShapeID="_x0000_i1027" DrawAspect="Content" ObjectID="_1393656636" r:id="rId13"/>
        </w:object>
      </w:r>
      <w:r w:rsidRPr="003030FC">
        <w:rPr>
          <w:sz w:val="28"/>
          <w:szCs w:val="28"/>
        </w:rPr>
        <w:t xml:space="preserve"> and the</w:t>
      </w:r>
      <w:r w:rsidRPr="003030FC">
        <w:rPr>
          <w:position w:val="-14"/>
          <w:sz w:val="28"/>
          <w:szCs w:val="28"/>
        </w:rPr>
        <w:object w:dxaOrig="2100" w:dyaOrig="420">
          <v:shape id="_x0000_i1028" type="#_x0000_t75" style="width:104.65pt;height:20.8pt" o:ole="">
            <v:imagedata r:id="rId14" o:title=""/>
          </v:shape>
          <o:OLEObject Type="Embed" ProgID="Equation.DSMT4" ShapeID="_x0000_i1028" DrawAspect="Content" ObjectID="_1393656637" r:id="rId15"/>
        </w:object>
      </w:r>
      <w:r w:rsidRPr="003030FC">
        <w:rPr>
          <w:sz w:val="28"/>
          <w:szCs w:val="28"/>
        </w:rPr>
        <w:t xml:space="preserve">. </w:t>
      </w:r>
    </w:p>
    <w:p w:rsidR="005D3FC9" w:rsidRPr="003030FC" w:rsidRDefault="00AB1099" w:rsidP="005D3FC9">
      <w:pPr>
        <w:autoSpaceDE w:val="0"/>
        <w:autoSpaceDN w:val="0"/>
        <w:adjustRightInd w:val="0"/>
        <w:ind w:left="0"/>
        <w:rPr>
          <w:rFonts w:ascii="Glypha" w:hAnsi="Glypha" w:cs="Glypha"/>
          <w:color w:val="000000"/>
          <w:sz w:val="28"/>
          <w:szCs w:val="28"/>
        </w:rPr>
      </w:pPr>
      <w:r w:rsidRPr="003030FC">
        <w:rPr>
          <w:sz w:val="28"/>
          <w:szCs w:val="28"/>
        </w:rPr>
        <w:lastRenderedPageBreak/>
        <w:t xml:space="preserve">We normalize </w:t>
      </w:r>
      <w:r w:rsidR="00A96BE0" w:rsidRPr="003030FC">
        <w:rPr>
          <w:sz w:val="28"/>
          <w:szCs w:val="28"/>
        </w:rPr>
        <w:t xml:space="preserve">or scale </w:t>
      </w:r>
      <w:r w:rsidRPr="003030FC">
        <w:rPr>
          <w:sz w:val="28"/>
          <w:szCs w:val="28"/>
        </w:rPr>
        <w:t xml:space="preserve">the covariance by dividing by </w:t>
      </w:r>
      <w:r w:rsidRPr="003030FC">
        <w:rPr>
          <w:position w:val="-14"/>
          <w:sz w:val="28"/>
          <w:szCs w:val="28"/>
        </w:rPr>
        <w:object w:dxaOrig="440" w:dyaOrig="380">
          <v:shape id="_x0000_i1029" type="#_x0000_t75" style="width:21.55pt;height:18.55pt" o:ole="">
            <v:imagedata r:id="rId16" o:title=""/>
          </v:shape>
          <o:OLEObject Type="Embed" ProgID="Equation.DSMT4" ShapeID="_x0000_i1029" DrawAspect="Content" ObjectID="_1393656638" r:id="rId17"/>
        </w:object>
      </w:r>
      <w:r w:rsidRPr="003030FC">
        <w:rPr>
          <w:sz w:val="28"/>
          <w:szCs w:val="28"/>
        </w:rPr>
        <w:t xml:space="preserve"> to get </w:t>
      </w:r>
      <w:r w:rsidR="00D953F1" w:rsidRPr="003030FC">
        <w:rPr>
          <w:rFonts w:ascii="Glypha" w:hAnsi="Glypha" w:cs="Glypha"/>
          <w:noProof/>
          <w:color w:val="000000"/>
          <w:sz w:val="28"/>
          <w:szCs w:val="28"/>
        </w:rPr>
        <w:t>the correlation coefficient</w:t>
      </w:r>
      <w:r w:rsidRPr="003030FC">
        <w:rPr>
          <w:rFonts w:ascii="Glypha" w:hAnsi="Glypha" w:cs="Glypha"/>
          <w:b/>
          <w:i/>
          <w:noProof/>
          <w:color w:val="000000"/>
          <w:sz w:val="28"/>
          <w:szCs w:val="28"/>
        </w:rPr>
        <w:t xml:space="preserve"> r</w:t>
      </w:r>
      <w:r w:rsidR="003030FC">
        <w:rPr>
          <w:rFonts w:ascii="Glypha" w:hAnsi="Glypha" w:cs="Glypha"/>
          <w:b/>
          <w:i/>
          <w:noProof/>
          <w:color w:val="000000"/>
          <w:sz w:val="28"/>
          <w:szCs w:val="28"/>
        </w:rPr>
        <w:t xml:space="preserve"> </w:t>
      </w:r>
      <w:r w:rsidR="003030FC">
        <w:rPr>
          <w:rFonts w:ascii="Glypha" w:hAnsi="Glypha" w:cs="Glypha"/>
          <w:noProof/>
          <w:color w:val="000000"/>
          <w:sz w:val="28"/>
          <w:szCs w:val="28"/>
        </w:rPr>
        <w:t>:</w:t>
      </w:r>
    </w:p>
    <w:p w:rsidR="008748FC" w:rsidRDefault="00D953F1" w:rsidP="003030FC">
      <w:pPr>
        <w:autoSpaceDE w:val="0"/>
        <w:autoSpaceDN w:val="0"/>
        <w:adjustRightInd w:val="0"/>
        <w:ind w:left="0"/>
        <w:jc w:val="center"/>
        <w:rPr>
          <w:rFonts w:ascii="Glypha" w:hAnsi="Glypha" w:cs="Glypha"/>
          <w:color w:val="000000"/>
          <w:sz w:val="20"/>
          <w:szCs w:val="20"/>
        </w:rPr>
      </w:pPr>
      <w:r>
        <w:rPr>
          <w:rFonts w:ascii="Glypha" w:hAnsi="Glypha" w:cs="Glypha"/>
          <w:noProof/>
          <w:color w:val="000000"/>
          <w:sz w:val="20"/>
          <w:szCs w:val="20"/>
        </w:rPr>
        <w:drawing>
          <wp:inline distT="0" distB="0" distL="0" distR="0">
            <wp:extent cx="2541270" cy="146939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2541270" cy="1469390"/>
                    </a:xfrm>
                    <a:prstGeom prst="rect">
                      <a:avLst/>
                    </a:prstGeom>
                    <a:noFill/>
                    <a:ln w="9525">
                      <a:noFill/>
                      <a:miter lim="800000"/>
                      <a:headEnd/>
                      <a:tailEnd/>
                    </a:ln>
                  </pic:spPr>
                </pic:pic>
              </a:graphicData>
            </a:graphic>
          </wp:inline>
        </w:drawing>
      </w:r>
    </w:p>
    <w:p w:rsidR="00AB1099" w:rsidRPr="003030FC" w:rsidRDefault="00AB1099" w:rsidP="005D3FC9">
      <w:pPr>
        <w:autoSpaceDE w:val="0"/>
        <w:autoSpaceDN w:val="0"/>
        <w:adjustRightInd w:val="0"/>
        <w:ind w:left="0"/>
        <w:rPr>
          <w:rFonts w:ascii="Glypha" w:hAnsi="Glypha" w:cs="Glypha"/>
          <w:noProof/>
          <w:color w:val="000000"/>
          <w:sz w:val="24"/>
          <w:szCs w:val="24"/>
        </w:rPr>
      </w:pPr>
      <w:r w:rsidRPr="003030FC">
        <w:rPr>
          <w:rFonts w:ascii="Glypha" w:hAnsi="Glypha" w:cs="Glypha"/>
          <w:noProof/>
          <w:color w:val="000000"/>
          <w:sz w:val="24"/>
          <w:szCs w:val="24"/>
        </w:rPr>
        <w:t>The correlation coefficient measures how far the data vary from a line. A value close to 1 or -1 indicates that the data will be close to a line. Anything close to a zero indicates that there is no connection between the 2 variable components; the data will appear randomly scattered.</w:t>
      </w:r>
    </w:p>
    <w:p w:rsidR="00A96BE0" w:rsidRPr="003030FC" w:rsidRDefault="00A96BE0" w:rsidP="005D3FC9">
      <w:pPr>
        <w:autoSpaceDE w:val="0"/>
        <w:autoSpaceDN w:val="0"/>
        <w:adjustRightInd w:val="0"/>
        <w:ind w:left="0"/>
        <w:rPr>
          <w:rFonts w:ascii="Glypha" w:hAnsi="Glypha" w:cs="Glypha"/>
          <w:noProof/>
          <w:color w:val="000000"/>
          <w:sz w:val="24"/>
          <w:szCs w:val="24"/>
        </w:rPr>
      </w:pPr>
    </w:p>
    <w:p w:rsidR="00D953F1" w:rsidRPr="003030FC" w:rsidRDefault="00D953F1" w:rsidP="005D3FC9">
      <w:pPr>
        <w:autoSpaceDE w:val="0"/>
        <w:autoSpaceDN w:val="0"/>
        <w:adjustRightInd w:val="0"/>
        <w:ind w:left="0"/>
        <w:rPr>
          <w:rFonts w:ascii="Glypha" w:hAnsi="Glypha" w:cs="Glypha"/>
          <w:color w:val="000000"/>
          <w:sz w:val="24"/>
          <w:szCs w:val="24"/>
        </w:rPr>
      </w:pPr>
      <w:r w:rsidRPr="003030FC">
        <w:rPr>
          <w:rFonts w:ascii="Glypha" w:hAnsi="Glypha" w:cs="Glypha"/>
          <w:color w:val="000000"/>
          <w:sz w:val="24"/>
          <w:szCs w:val="24"/>
        </w:rPr>
        <w:t>There are important properties of the coefficient. If we change the units, it has no affect on the coefficient. Algebraically, this means that if substitute</w:t>
      </w:r>
      <w:r w:rsidR="008748FC" w:rsidRPr="003030FC">
        <w:rPr>
          <w:rFonts w:ascii="Glypha" w:hAnsi="Glypha" w:cs="Glypha"/>
          <w:color w:val="000000"/>
          <w:sz w:val="24"/>
          <w:szCs w:val="24"/>
        </w:rPr>
        <w:t xml:space="preserve"> </w:t>
      </w:r>
      <w:proofErr w:type="spellStart"/>
      <w:r w:rsidR="008748FC" w:rsidRPr="003030FC">
        <w:rPr>
          <w:rFonts w:ascii="Glypha" w:hAnsi="Glypha" w:cs="Glypha"/>
          <w:color w:val="000000"/>
          <w:sz w:val="24"/>
          <w:szCs w:val="24"/>
        </w:rPr>
        <w:t>ax</w:t>
      </w:r>
      <w:r w:rsidR="008748FC" w:rsidRPr="003030FC">
        <w:rPr>
          <w:rFonts w:ascii="Glypha" w:hAnsi="Glypha" w:cs="Glypha"/>
          <w:color w:val="000000"/>
          <w:sz w:val="24"/>
          <w:szCs w:val="24"/>
          <w:vertAlign w:val="subscript"/>
        </w:rPr>
        <w:t>i</w:t>
      </w:r>
      <w:r w:rsidR="008748FC" w:rsidRPr="003030FC">
        <w:rPr>
          <w:rFonts w:ascii="Glypha" w:hAnsi="Glypha" w:cs="Glypha"/>
          <w:color w:val="000000"/>
          <w:sz w:val="24"/>
          <w:szCs w:val="24"/>
        </w:rPr>
        <w:t>+b</w:t>
      </w:r>
      <w:proofErr w:type="spellEnd"/>
      <w:r w:rsidR="008748FC" w:rsidRPr="003030FC">
        <w:rPr>
          <w:rFonts w:ascii="Glypha" w:hAnsi="Glypha" w:cs="Glypha"/>
          <w:color w:val="000000"/>
          <w:sz w:val="24"/>
          <w:szCs w:val="24"/>
        </w:rPr>
        <w:t xml:space="preserve"> for the x</w:t>
      </w:r>
      <w:r w:rsidR="008748FC" w:rsidRPr="003030FC">
        <w:rPr>
          <w:rFonts w:ascii="Glypha" w:hAnsi="Glypha" w:cs="Glypha"/>
          <w:color w:val="000000"/>
          <w:sz w:val="24"/>
          <w:szCs w:val="24"/>
          <w:vertAlign w:val="subscript"/>
        </w:rPr>
        <w:t>i</w:t>
      </w:r>
      <w:r w:rsidR="008748FC" w:rsidRPr="003030FC">
        <w:rPr>
          <w:rFonts w:ascii="Glypha" w:hAnsi="Glypha" w:cs="Glypha"/>
          <w:color w:val="000000"/>
          <w:sz w:val="24"/>
          <w:szCs w:val="24"/>
        </w:rPr>
        <w:t xml:space="preserve"> part of the data, </w:t>
      </w:r>
      <w:proofErr w:type="gramStart"/>
      <w:r w:rsidR="008748FC" w:rsidRPr="003030FC">
        <w:rPr>
          <w:rFonts w:ascii="Glypha" w:hAnsi="Glypha" w:cs="Glypha"/>
          <w:color w:val="000000"/>
          <w:sz w:val="24"/>
          <w:szCs w:val="24"/>
        </w:rPr>
        <w:t>a and</w:t>
      </w:r>
      <w:proofErr w:type="gramEnd"/>
      <w:r w:rsidR="008748FC" w:rsidRPr="003030FC">
        <w:rPr>
          <w:rFonts w:ascii="Glypha" w:hAnsi="Glypha" w:cs="Glypha"/>
          <w:color w:val="000000"/>
          <w:sz w:val="24"/>
          <w:szCs w:val="24"/>
        </w:rPr>
        <w:t xml:space="preserve"> b some fixed constants, the coefficient will not change. Converting from Celsius to Fahrenheit, the constants are 9/5 and -32 respectively. </w:t>
      </w:r>
      <w:r w:rsidR="00A96BE0" w:rsidRPr="003030FC">
        <w:rPr>
          <w:rFonts w:ascii="Glypha" w:hAnsi="Glypha" w:cs="Glypha"/>
          <w:color w:val="000000"/>
          <w:sz w:val="24"/>
          <w:szCs w:val="24"/>
        </w:rPr>
        <w:t>Likewise, we can do a similar transformation on the 2</w:t>
      </w:r>
      <w:r w:rsidR="00A96BE0" w:rsidRPr="003030FC">
        <w:rPr>
          <w:rFonts w:ascii="Glypha" w:hAnsi="Glypha" w:cs="Glypha"/>
          <w:color w:val="000000"/>
          <w:sz w:val="24"/>
          <w:szCs w:val="24"/>
          <w:vertAlign w:val="superscript"/>
        </w:rPr>
        <w:t>nd</w:t>
      </w:r>
      <w:r w:rsidR="00A96BE0" w:rsidRPr="003030FC">
        <w:rPr>
          <w:rFonts w:ascii="Glypha" w:hAnsi="Glypha" w:cs="Glypha"/>
          <w:color w:val="000000"/>
          <w:sz w:val="24"/>
          <w:szCs w:val="24"/>
        </w:rPr>
        <w:t xml:space="preserve"> variable and the coefficient will not change.</w:t>
      </w:r>
    </w:p>
    <w:p w:rsidR="00A96BE0" w:rsidRPr="003030FC" w:rsidRDefault="00A96BE0" w:rsidP="005D3FC9">
      <w:pPr>
        <w:autoSpaceDE w:val="0"/>
        <w:autoSpaceDN w:val="0"/>
        <w:adjustRightInd w:val="0"/>
        <w:ind w:left="0"/>
        <w:rPr>
          <w:rFonts w:ascii="Glypha" w:hAnsi="Glypha" w:cs="Glypha"/>
          <w:color w:val="000000"/>
          <w:sz w:val="24"/>
          <w:szCs w:val="24"/>
        </w:rPr>
      </w:pPr>
    </w:p>
    <w:p w:rsidR="008748FC" w:rsidRPr="003030FC" w:rsidRDefault="002158EA" w:rsidP="008748FC">
      <w:pPr>
        <w:autoSpaceDE w:val="0"/>
        <w:autoSpaceDN w:val="0"/>
        <w:adjustRightInd w:val="0"/>
        <w:ind w:left="0"/>
        <w:rPr>
          <w:rFonts w:ascii="Glypha" w:hAnsi="Glypha" w:cs="Glypha"/>
          <w:sz w:val="24"/>
          <w:szCs w:val="24"/>
        </w:rPr>
      </w:pPr>
      <w:r w:rsidRPr="003030FC">
        <w:rPr>
          <w:rFonts w:ascii="Glypha" w:hAnsi="Glypha" w:cs="Glypha"/>
          <w:sz w:val="24"/>
          <w:szCs w:val="24"/>
        </w:rPr>
        <w:t xml:space="preserve">3.7.4 </w:t>
      </w:r>
      <w:r w:rsidR="008748FC" w:rsidRPr="003030FC">
        <w:rPr>
          <w:rFonts w:ascii="Glypha" w:hAnsi="Glypha" w:cs="Glypha"/>
          <w:sz w:val="24"/>
          <w:szCs w:val="24"/>
        </w:rPr>
        <w:t>The following is a sampling of 10 recently released first-time federal</w:t>
      </w:r>
      <w:r w:rsidR="00A96BE0" w:rsidRPr="003030FC">
        <w:rPr>
          <w:rFonts w:ascii="Glypha" w:hAnsi="Glypha" w:cs="Glypha"/>
          <w:sz w:val="24"/>
          <w:szCs w:val="24"/>
        </w:rPr>
        <w:t xml:space="preserve"> </w:t>
      </w:r>
      <w:r w:rsidR="008748FC" w:rsidRPr="003030FC">
        <w:rPr>
          <w:rFonts w:ascii="Glypha" w:hAnsi="Glypha" w:cs="Glypha"/>
          <w:sz w:val="24"/>
          <w:szCs w:val="24"/>
        </w:rPr>
        <w:t>prisoners. The data give their crime, their sentence, and the actual</w:t>
      </w:r>
      <w:r w:rsidR="00A96BE0" w:rsidRPr="003030FC">
        <w:rPr>
          <w:rFonts w:ascii="Glypha" w:hAnsi="Glypha" w:cs="Glypha"/>
          <w:sz w:val="24"/>
          <w:szCs w:val="24"/>
        </w:rPr>
        <w:t xml:space="preserve"> </w:t>
      </w:r>
      <w:r w:rsidR="008748FC" w:rsidRPr="003030FC">
        <w:rPr>
          <w:rFonts w:ascii="Glypha" w:hAnsi="Glypha" w:cs="Glypha"/>
          <w:sz w:val="24"/>
          <w:szCs w:val="24"/>
        </w:rPr>
        <w:t>time that they served.</w:t>
      </w:r>
    </w:p>
    <w:p w:rsidR="00CC5675" w:rsidRDefault="00CC5675" w:rsidP="008748FC">
      <w:pPr>
        <w:autoSpaceDE w:val="0"/>
        <w:autoSpaceDN w:val="0"/>
        <w:adjustRightInd w:val="0"/>
        <w:ind w:left="0"/>
        <w:rPr>
          <w:rFonts w:ascii="HelveticaNeue-Light" w:hAnsi="HelveticaNeue-Light" w:cs="HelveticaNeue-Light"/>
          <w:sz w:val="17"/>
          <w:szCs w:val="17"/>
        </w:rPr>
      </w:pPr>
      <w:r>
        <w:rPr>
          <w:rFonts w:ascii="HelveticaNeue-Light" w:hAnsi="HelveticaNeue-Light" w:cs="HelveticaNeue-Light"/>
          <w:noProof/>
          <w:sz w:val="17"/>
          <w:szCs w:val="17"/>
        </w:rPr>
        <w:drawing>
          <wp:inline distT="0" distB="0" distL="0" distR="0">
            <wp:extent cx="4247112" cy="1942312"/>
            <wp:effectExtent l="19050" t="0" r="1038"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4246986" cy="1942255"/>
                    </a:xfrm>
                    <a:prstGeom prst="rect">
                      <a:avLst/>
                    </a:prstGeom>
                    <a:noFill/>
                    <a:ln w="9525">
                      <a:noFill/>
                      <a:miter lim="800000"/>
                      <a:headEnd/>
                      <a:tailEnd/>
                    </a:ln>
                  </pic:spPr>
                </pic:pic>
              </a:graphicData>
            </a:graphic>
          </wp:inline>
        </w:drawing>
      </w:r>
    </w:p>
    <w:p w:rsidR="008748FC" w:rsidRPr="003030FC" w:rsidRDefault="008748FC" w:rsidP="008748FC">
      <w:pPr>
        <w:autoSpaceDE w:val="0"/>
        <w:autoSpaceDN w:val="0"/>
        <w:adjustRightInd w:val="0"/>
        <w:ind w:left="0"/>
        <w:rPr>
          <w:rFonts w:ascii="Glypha" w:hAnsi="Glypha" w:cs="Glypha"/>
          <w:sz w:val="24"/>
          <w:szCs w:val="24"/>
        </w:rPr>
      </w:pPr>
      <w:r w:rsidRPr="003030FC">
        <w:rPr>
          <w:rFonts w:ascii="Glypha" w:hAnsi="Glypha" w:cs="Glypha"/>
          <w:sz w:val="24"/>
          <w:szCs w:val="24"/>
        </w:rPr>
        <w:t>Draw a scatter diagram of the sentence time versus time actually</w:t>
      </w:r>
      <w:r w:rsidR="002158EA" w:rsidRPr="003030FC">
        <w:rPr>
          <w:rFonts w:ascii="Glypha" w:hAnsi="Glypha" w:cs="Glypha"/>
          <w:sz w:val="24"/>
          <w:szCs w:val="24"/>
        </w:rPr>
        <w:t xml:space="preserve"> </w:t>
      </w:r>
      <w:r w:rsidRPr="003030FC">
        <w:rPr>
          <w:rFonts w:ascii="Glypha" w:hAnsi="Glypha" w:cs="Glypha"/>
          <w:sz w:val="24"/>
          <w:szCs w:val="24"/>
        </w:rPr>
        <w:t>served. Compute the sample correlation coefficient. What does this say</w:t>
      </w:r>
      <w:r w:rsidR="002158EA" w:rsidRPr="003030FC">
        <w:rPr>
          <w:rFonts w:ascii="Glypha" w:hAnsi="Glypha" w:cs="Glypha"/>
          <w:sz w:val="24"/>
          <w:szCs w:val="24"/>
        </w:rPr>
        <w:t xml:space="preserve"> </w:t>
      </w:r>
      <w:r w:rsidRPr="003030FC">
        <w:rPr>
          <w:rFonts w:ascii="Glypha" w:hAnsi="Glypha" w:cs="Glypha"/>
          <w:sz w:val="24"/>
          <w:szCs w:val="24"/>
        </w:rPr>
        <w:t>about the relationship between the length of a sentence and the time</w:t>
      </w:r>
      <w:r w:rsidR="002158EA" w:rsidRPr="003030FC">
        <w:rPr>
          <w:rFonts w:ascii="Glypha" w:hAnsi="Glypha" w:cs="Glypha"/>
          <w:sz w:val="24"/>
          <w:szCs w:val="24"/>
        </w:rPr>
        <w:t xml:space="preserve"> </w:t>
      </w:r>
      <w:r w:rsidRPr="003030FC">
        <w:rPr>
          <w:rFonts w:ascii="Glypha" w:hAnsi="Glypha" w:cs="Glypha"/>
          <w:sz w:val="24"/>
          <w:szCs w:val="24"/>
        </w:rPr>
        <w:t>actually served?</w:t>
      </w:r>
    </w:p>
    <w:p w:rsidR="00A96BE0" w:rsidRPr="003030FC" w:rsidRDefault="00A96BE0" w:rsidP="008748FC">
      <w:pPr>
        <w:autoSpaceDE w:val="0"/>
        <w:autoSpaceDN w:val="0"/>
        <w:adjustRightInd w:val="0"/>
        <w:ind w:left="0"/>
        <w:rPr>
          <w:rFonts w:ascii="Glypha" w:hAnsi="Glypha" w:cs="Glypha"/>
          <w:sz w:val="24"/>
          <w:szCs w:val="24"/>
        </w:rPr>
      </w:pPr>
    </w:p>
    <w:p w:rsidR="00A96BE0" w:rsidRPr="003030FC" w:rsidRDefault="002158EA" w:rsidP="00CC5675">
      <w:pPr>
        <w:autoSpaceDE w:val="0"/>
        <w:autoSpaceDN w:val="0"/>
        <w:adjustRightInd w:val="0"/>
        <w:ind w:left="0"/>
        <w:rPr>
          <w:rFonts w:ascii="Glypha" w:hAnsi="Glypha" w:cs="Glypha"/>
          <w:sz w:val="24"/>
          <w:szCs w:val="24"/>
        </w:rPr>
      </w:pPr>
      <w:r w:rsidRPr="003030FC">
        <w:rPr>
          <w:rFonts w:ascii="Glypha" w:hAnsi="Glypha" w:cs="Glypha"/>
          <w:sz w:val="24"/>
          <w:szCs w:val="24"/>
        </w:rPr>
        <w:t xml:space="preserve">3.7.5 </w:t>
      </w:r>
      <w:proofErr w:type="gramStart"/>
      <w:r w:rsidRPr="003030FC">
        <w:rPr>
          <w:rFonts w:ascii="Glypha" w:hAnsi="Glypha" w:cs="Glypha"/>
          <w:sz w:val="24"/>
          <w:szCs w:val="24"/>
        </w:rPr>
        <w:t>Using</w:t>
      </w:r>
      <w:proofErr w:type="gramEnd"/>
      <w:r w:rsidRPr="003030FC">
        <w:rPr>
          <w:rFonts w:ascii="Glypha" w:hAnsi="Glypha" w:cs="Glypha"/>
          <w:sz w:val="24"/>
          <w:szCs w:val="24"/>
        </w:rPr>
        <w:t xml:space="preserve"> the data of </w:t>
      </w:r>
      <w:r w:rsidR="00A96BE0" w:rsidRPr="003030FC">
        <w:rPr>
          <w:rFonts w:ascii="Glypha" w:hAnsi="Glypha" w:cs="Glypha"/>
          <w:sz w:val="24"/>
          <w:szCs w:val="24"/>
        </w:rPr>
        <w:t>3.7.</w:t>
      </w:r>
      <w:r w:rsidRPr="003030FC">
        <w:rPr>
          <w:rFonts w:ascii="Glypha" w:hAnsi="Glypha" w:cs="Glypha"/>
          <w:sz w:val="24"/>
          <w:szCs w:val="24"/>
        </w:rPr>
        <w:t>4, determine the sample correlation coefficient of the sentence time and the proportion of that time actually served.</w:t>
      </w:r>
    </w:p>
    <w:p w:rsidR="00A96BE0" w:rsidRPr="003030FC" w:rsidRDefault="00A96BE0" w:rsidP="00CC5675">
      <w:pPr>
        <w:autoSpaceDE w:val="0"/>
        <w:autoSpaceDN w:val="0"/>
        <w:adjustRightInd w:val="0"/>
        <w:ind w:left="0"/>
        <w:rPr>
          <w:rFonts w:ascii="Glypha" w:hAnsi="Glypha" w:cs="Glypha"/>
          <w:sz w:val="24"/>
          <w:szCs w:val="24"/>
        </w:rPr>
      </w:pPr>
    </w:p>
    <w:p w:rsidR="003030FC" w:rsidRDefault="003030FC">
      <w:pPr>
        <w:rPr>
          <w:rFonts w:ascii="Glypha" w:hAnsi="Glypha" w:cs="Glypha"/>
          <w:sz w:val="24"/>
          <w:szCs w:val="24"/>
        </w:rPr>
      </w:pPr>
      <w:r>
        <w:rPr>
          <w:rFonts w:ascii="Glypha" w:hAnsi="Glypha" w:cs="Glypha"/>
          <w:sz w:val="24"/>
          <w:szCs w:val="24"/>
        </w:rPr>
        <w:br w:type="page"/>
      </w:r>
    </w:p>
    <w:p w:rsidR="00CC5675" w:rsidRPr="003030FC" w:rsidRDefault="00A96BE0" w:rsidP="00CC5675">
      <w:pPr>
        <w:autoSpaceDE w:val="0"/>
        <w:autoSpaceDN w:val="0"/>
        <w:adjustRightInd w:val="0"/>
        <w:ind w:left="0"/>
        <w:rPr>
          <w:rFonts w:ascii="Glypha" w:hAnsi="Glypha" w:cs="Glypha"/>
          <w:sz w:val="24"/>
          <w:szCs w:val="24"/>
        </w:rPr>
      </w:pPr>
      <w:r w:rsidRPr="003030FC">
        <w:rPr>
          <w:rFonts w:ascii="Glypha" w:hAnsi="Glypha" w:cs="Glypha"/>
          <w:sz w:val="24"/>
          <w:szCs w:val="24"/>
        </w:rPr>
        <w:lastRenderedPageBreak/>
        <w:t xml:space="preserve">3.7.8 </w:t>
      </w:r>
      <w:r w:rsidR="00CC5675" w:rsidRPr="003030FC">
        <w:rPr>
          <w:rFonts w:ascii="Glypha" w:hAnsi="Glypha" w:cs="Glypha"/>
          <w:sz w:val="24"/>
          <w:szCs w:val="24"/>
        </w:rPr>
        <w:t>The following table gives yearly per capita soft drink consumption (in</w:t>
      </w:r>
      <w:r w:rsidR="003030FC" w:rsidRPr="003030FC">
        <w:rPr>
          <w:rFonts w:ascii="Glypha" w:hAnsi="Glypha" w:cs="Glypha"/>
          <w:sz w:val="24"/>
          <w:szCs w:val="24"/>
        </w:rPr>
        <w:t xml:space="preserve"> </w:t>
      </w:r>
      <w:proofErr w:type="spellStart"/>
      <w:r w:rsidR="00CC5675" w:rsidRPr="003030FC">
        <w:rPr>
          <w:rFonts w:ascii="Glypha" w:hAnsi="Glypha" w:cs="Glypha"/>
          <w:sz w:val="24"/>
          <w:szCs w:val="24"/>
        </w:rPr>
        <w:t>litres</w:t>
      </w:r>
      <w:proofErr w:type="spellEnd"/>
      <w:r w:rsidR="00CC5675" w:rsidRPr="003030FC">
        <w:rPr>
          <w:rFonts w:ascii="Glypha" w:hAnsi="Glypha" w:cs="Glypha"/>
          <w:sz w:val="24"/>
          <w:szCs w:val="24"/>
        </w:rPr>
        <w:t xml:space="preserve">) and the yearly per </w:t>
      </w:r>
      <w:proofErr w:type="gramStart"/>
      <w:r w:rsidR="00CC5675" w:rsidRPr="003030FC">
        <w:rPr>
          <w:rFonts w:ascii="Glypha" w:hAnsi="Glypha" w:cs="Glypha"/>
          <w:sz w:val="24"/>
          <w:szCs w:val="24"/>
        </w:rPr>
        <w:t>capita</w:t>
      </w:r>
      <w:proofErr w:type="gramEnd"/>
      <w:r w:rsidR="00CC5675" w:rsidRPr="003030FC">
        <w:rPr>
          <w:rFonts w:ascii="Glypha" w:hAnsi="Glypha" w:cs="Glypha"/>
          <w:sz w:val="24"/>
          <w:szCs w:val="24"/>
        </w:rPr>
        <w:t xml:space="preserve"> milk consumption (in kg) for a variety</w:t>
      </w:r>
      <w:r w:rsidR="003030FC" w:rsidRPr="003030FC">
        <w:rPr>
          <w:rFonts w:ascii="Glypha" w:hAnsi="Glypha" w:cs="Glypha"/>
          <w:sz w:val="24"/>
          <w:szCs w:val="24"/>
        </w:rPr>
        <w:t xml:space="preserve"> </w:t>
      </w:r>
      <w:r w:rsidR="00CC5675" w:rsidRPr="003030FC">
        <w:rPr>
          <w:rFonts w:ascii="Glypha" w:hAnsi="Glypha" w:cs="Glypha"/>
          <w:sz w:val="24"/>
          <w:szCs w:val="24"/>
        </w:rPr>
        <w:t>of countries. Use it to find the sample correlation coefficient between</w:t>
      </w:r>
      <w:r w:rsidR="003030FC" w:rsidRPr="003030FC">
        <w:rPr>
          <w:rFonts w:ascii="Glypha" w:hAnsi="Glypha" w:cs="Glypha"/>
          <w:sz w:val="24"/>
          <w:szCs w:val="24"/>
        </w:rPr>
        <w:t xml:space="preserve"> </w:t>
      </w:r>
      <w:r w:rsidR="00CC5675" w:rsidRPr="003030FC">
        <w:rPr>
          <w:rFonts w:ascii="Glypha" w:hAnsi="Glypha" w:cs="Glypha"/>
          <w:sz w:val="24"/>
          <w:szCs w:val="24"/>
        </w:rPr>
        <w:t>soft drink and milk consumption.</w:t>
      </w:r>
    </w:p>
    <w:p w:rsidR="00CC5675" w:rsidRDefault="00CC5675" w:rsidP="00CC5675">
      <w:pPr>
        <w:autoSpaceDE w:val="0"/>
        <w:autoSpaceDN w:val="0"/>
        <w:adjustRightInd w:val="0"/>
        <w:ind w:left="0"/>
        <w:rPr>
          <w:rFonts w:ascii="HelveticaNeue-Light" w:hAnsi="HelveticaNeue-Light" w:cs="HelveticaNeue-Light"/>
          <w:sz w:val="17"/>
          <w:szCs w:val="17"/>
        </w:rPr>
      </w:pPr>
      <w:r>
        <w:rPr>
          <w:rFonts w:ascii="HelveticaNeue-Light" w:hAnsi="HelveticaNeue-Light" w:cs="HelveticaNeue-Light"/>
          <w:noProof/>
          <w:sz w:val="17"/>
          <w:szCs w:val="17"/>
        </w:rPr>
        <w:drawing>
          <wp:inline distT="0" distB="0" distL="0" distR="0">
            <wp:extent cx="3007929" cy="2302745"/>
            <wp:effectExtent l="19050" t="0" r="1971"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008256" cy="2302996"/>
                    </a:xfrm>
                    <a:prstGeom prst="rect">
                      <a:avLst/>
                    </a:prstGeom>
                    <a:noFill/>
                    <a:ln w="9525">
                      <a:noFill/>
                      <a:miter lim="800000"/>
                      <a:headEnd/>
                      <a:tailEnd/>
                    </a:ln>
                  </pic:spPr>
                </pic:pic>
              </a:graphicData>
            </a:graphic>
          </wp:inline>
        </w:drawing>
      </w:r>
    </w:p>
    <w:sectPr w:rsidR="00CC5675" w:rsidSect="00DA7B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lypha">
    <w:panose1 w:val="00000000000000000000"/>
    <w:charset w:val="00"/>
    <w:family w:val="auto"/>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5336"/>
    <w:multiLevelType w:val="hybridMultilevel"/>
    <w:tmpl w:val="E940F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8A285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2A1D4D27"/>
    <w:multiLevelType w:val="hybridMultilevel"/>
    <w:tmpl w:val="317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BE66A2"/>
    <w:multiLevelType w:val="hybridMultilevel"/>
    <w:tmpl w:val="59BCE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20"/>
  <w:drawingGridHorizontalSpacing w:val="110"/>
  <w:displayHorizontalDrawingGridEvery w:val="2"/>
  <w:characterSpacingControl w:val="doNotCompress"/>
  <w:compat/>
  <w:rsids>
    <w:rsidRoot w:val="00DA7B2A"/>
    <w:rsid w:val="000148F2"/>
    <w:rsid w:val="0002048B"/>
    <w:rsid w:val="00072D85"/>
    <w:rsid w:val="00085080"/>
    <w:rsid w:val="002158EA"/>
    <w:rsid w:val="002432C4"/>
    <w:rsid w:val="0028539B"/>
    <w:rsid w:val="002D02D5"/>
    <w:rsid w:val="003030FC"/>
    <w:rsid w:val="00445F31"/>
    <w:rsid w:val="004D6E63"/>
    <w:rsid w:val="005C6AB8"/>
    <w:rsid w:val="005D3FC9"/>
    <w:rsid w:val="00644F7E"/>
    <w:rsid w:val="006765F7"/>
    <w:rsid w:val="00730CA1"/>
    <w:rsid w:val="007D6669"/>
    <w:rsid w:val="008748FC"/>
    <w:rsid w:val="0087776A"/>
    <w:rsid w:val="009058C7"/>
    <w:rsid w:val="00936124"/>
    <w:rsid w:val="00A96BE0"/>
    <w:rsid w:val="00AB1099"/>
    <w:rsid w:val="00AC70A8"/>
    <w:rsid w:val="00B85970"/>
    <w:rsid w:val="00C06D51"/>
    <w:rsid w:val="00C748BE"/>
    <w:rsid w:val="00CA6BF0"/>
    <w:rsid w:val="00CB3B51"/>
    <w:rsid w:val="00CC5675"/>
    <w:rsid w:val="00CD1DA8"/>
    <w:rsid w:val="00D953F1"/>
    <w:rsid w:val="00DA7B2A"/>
    <w:rsid w:val="00E51881"/>
    <w:rsid w:val="00E80FF3"/>
    <w:rsid w:val="00EB6842"/>
    <w:rsid w:val="00EF6E4D"/>
    <w:rsid w:val="00F23310"/>
    <w:rsid w:val="00F55730"/>
    <w:rsid w:val="00F87C6E"/>
    <w:rsid w:val="00FC3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764"/>
  </w:style>
  <w:style w:type="paragraph" w:styleId="Heading1">
    <w:name w:val="heading 1"/>
    <w:basedOn w:val="Normal"/>
    <w:next w:val="Normal"/>
    <w:link w:val="Heading1Char"/>
    <w:uiPriority w:val="9"/>
    <w:qFormat/>
    <w:rsid w:val="000148F2"/>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8F2"/>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48F2"/>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48F2"/>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148F2"/>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48F2"/>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48F2"/>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48F2"/>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148F2"/>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2A"/>
    <w:pPr>
      <w:ind w:left="720"/>
      <w:contextualSpacing/>
    </w:pPr>
  </w:style>
  <w:style w:type="paragraph" w:styleId="BalloonText">
    <w:name w:val="Balloon Text"/>
    <w:basedOn w:val="Normal"/>
    <w:link w:val="BalloonTextChar"/>
    <w:uiPriority w:val="99"/>
    <w:semiHidden/>
    <w:unhideWhenUsed/>
    <w:rsid w:val="00DA7B2A"/>
    <w:rPr>
      <w:rFonts w:ascii="Tahoma" w:hAnsi="Tahoma" w:cs="Tahoma"/>
      <w:sz w:val="16"/>
      <w:szCs w:val="16"/>
    </w:rPr>
  </w:style>
  <w:style w:type="character" w:customStyle="1" w:styleId="BalloonTextChar">
    <w:name w:val="Balloon Text Char"/>
    <w:basedOn w:val="DefaultParagraphFont"/>
    <w:link w:val="BalloonText"/>
    <w:uiPriority w:val="99"/>
    <w:semiHidden/>
    <w:rsid w:val="00DA7B2A"/>
    <w:rPr>
      <w:rFonts w:ascii="Tahoma" w:hAnsi="Tahoma" w:cs="Tahoma"/>
      <w:sz w:val="16"/>
      <w:szCs w:val="16"/>
    </w:rPr>
  </w:style>
  <w:style w:type="character" w:customStyle="1" w:styleId="Heading1Char">
    <w:name w:val="Heading 1 Char"/>
    <w:basedOn w:val="DefaultParagraphFont"/>
    <w:link w:val="Heading1"/>
    <w:uiPriority w:val="9"/>
    <w:rsid w:val="000148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8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48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148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148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148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148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148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48F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14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1630144">
      <w:bodyDiv w:val="1"/>
      <w:marLeft w:val="0"/>
      <w:marRight w:val="0"/>
      <w:marTop w:val="0"/>
      <w:marBottom w:val="0"/>
      <w:divBdr>
        <w:top w:val="none" w:sz="0" w:space="0" w:color="auto"/>
        <w:left w:val="none" w:sz="0" w:space="0" w:color="auto"/>
        <w:bottom w:val="none" w:sz="0" w:space="0" w:color="auto"/>
        <w:right w:val="none" w:sz="0" w:space="0" w:color="auto"/>
      </w:divBdr>
    </w:div>
    <w:div w:id="2096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3.bin"/><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image" Target="media/image5.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4.wmf"/><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3D069-C1BF-4844-8B03-D19AD8C2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Ezra Halleck</cp:lastModifiedBy>
  <cp:revision>2</cp:revision>
  <dcterms:created xsi:type="dcterms:W3CDTF">2012-03-19T14:04:00Z</dcterms:created>
  <dcterms:modified xsi:type="dcterms:W3CDTF">2012-03-19T14:04:00Z</dcterms:modified>
</cp:coreProperties>
</file>