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D735" w14:textId="092149C1" w:rsidR="00D23B7C" w:rsidRPr="00D23B7C" w:rsidRDefault="00D23B7C">
      <w:pPr>
        <w:rPr>
          <w:rFonts w:asciiTheme="majorHAnsi" w:hAnsiTheme="majorHAnsi"/>
          <w:b/>
          <w:sz w:val="32"/>
          <w:szCs w:val="32"/>
        </w:rPr>
      </w:pPr>
      <w:r w:rsidRPr="00D23B7C">
        <w:rPr>
          <w:rFonts w:asciiTheme="majorHAnsi" w:hAnsiTheme="majorHAnsi"/>
          <w:b/>
          <w:sz w:val="32"/>
          <w:szCs w:val="32"/>
        </w:rPr>
        <w:t>Definitions</w:t>
      </w:r>
    </w:p>
    <w:p w14:paraId="1236CB92" w14:textId="77777777" w:rsidR="00D23B7C" w:rsidRPr="0056666A" w:rsidRDefault="00D23B7C">
      <w:pPr>
        <w:rPr>
          <w:rFonts w:asciiTheme="majorHAnsi" w:hAnsiTheme="majorHAnsi"/>
        </w:rPr>
      </w:pPr>
    </w:p>
    <w:p w14:paraId="13AD9097" w14:textId="77777777" w:rsidR="00E74AEC" w:rsidRDefault="00557A9D" w:rsidP="00557A9D">
      <w:pPr>
        <w:widowControl w:val="0"/>
        <w:autoSpaceDE w:val="0"/>
        <w:autoSpaceDN w:val="0"/>
        <w:adjustRightInd w:val="0"/>
        <w:rPr>
          <w:rFonts w:asciiTheme="majorHAnsi" w:hAnsiTheme="majorHAnsi" w:cs="Giovanni-Book"/>
        </w:rPr>
      </w:pPr>
      <w:r>
        <w:rPr>
          <w:rFonts w:asciiTheme="majorHAnsi" w:hAnsiTheme="majorHAnsi" w:cs="Giovanni-Book"/>
        </w:rPr>
        <w:t>Using percentile rank alone can somet</w:t>
      </w:r>
      <w:r w:rsidR="00E74AEC">
        <w:rPr>
          <w:rFonts w:asciiTheme="majorHAnsi" w:hAnsiTheme="majorHAnsi" w:cs="Giovanni-Book"/>
        </w:rPr>
        <w:t>imes be misleading. For example,</w:t>
      </w:r>
      <w:r>
        <w:rPr>
          <w:rFonts w:asciiTheme="majorHAnsi" w:hAnsiTheme="majorHAnsi" w:cs="Giovanni-Book"/>
        </w:rPr>
        <w:t xml:space="preserve"> two students in different classes may have the same percentile rank. Yet</w:t>
      </w:r>
      <w:r w:rsidR="00E74AEC">
        <w:rPr>
          <w:rFonts w:asciiTheme="majorHAnsi" w:hAnsiTheme="majorHAnsi" w:cs="Giovanni-Book"/>
        </w:rPr>
        <w:t>,</w:t>
      </w:r>
      <w:r>
        <w:rPr>
          <w:rFonts w:asciiTheme="majorHAnsi" w:hAnsiTheme="majorHAnsi" w:cs="Giovanni-Book"/>
        </w:rPr>
        <w:t xml:space="preserve"> one student</w:t>
      </w:r>
      <w:r w:rsidR="00E74AEC">
        <w:rPr>
          <w:rFonts w:asciiTheme="majorHAnsi" w:hAnsiTheme="majorHAnsi" w:cs="Giovanni-Book"/>
        </w:rPr>
        <w:t xml:space="preserve"> may be far more superior to his/her competitors, whereas the second may slightly surpass the others in his/her class. </w:t>
      </w:r>
    </w:p>
    <w:p w14:paraId="3BC964E1" w14:textId="77777777" w:rsidR="00E74AEC" w:rsidRDefault="00E74AEC" w:rsidP="00557A9D">
      <w:pPr>
        <w:widowControl w:val="0"/>
        <w:autoSpaceDE w:val="0"/>
        <w:autoSpaceDN w:val="0"/>
        <w:adjustRightInd w:val="0"/>
        <w:rPr>
          <w:rFonts w:asciiTheme="majorHAnsi" w:hAnsiTheme="majorHAnsi" w:cs="Giovanni-Book"/>
        </w:rPr>
      </w:pPr>
    </w:p>
    <w:p w14:paraId="7E9EF245" w14:textId="382FE295" w:rsidR="00E74AEC" w:rsidRDefault="00E74AEC" w:rsidP="00557A9D">
      <w:pPr>
        <w:widowControl w:val="0"/>
        <w:autoSpaceDE w:val="0"/>
        <w:autoSpaceDN w:val="0"/>
        <w:adjustRightInd w:val="0"/>
        <w:rPr>
          <w:rFonts w:asciiTheme="majorHAnsi" w:hAnsiTheme="majorHAnsi" w:cs="Giovanni-Book"/>
        </w:rPr>
      </w:pPr>
      <w:r>
        <w:rPr>
          <w:rFonts w:asciiTheme="majorHAnsi" w:hAnsiTheme="majorHAnsi" w:cs="Giovanni-Book"/>
        </w:rPr>
        <w:t>Therefore, it makes sense to look at the measure of relative position, with respect to the mean and variability of the data set. Measuring the performance of an individual score in a population is done by z-score:</w:t>
      </w:r>
    </w:p>
    <w:p w14:paraId="7B506559" w14:textId="77777777" w:rsidR="00A63B32" w:rsidRDefault="00A63B32" w:rsidP="00D23B7C">
      <w:pPr>
        <w:widowControl w:val="0"/>
        <w:autoSpaceDE w:val="0"/>
        <w:autoSpaceDN w:val="0"/>
        <w:adjustRightInd w:val="0"/>
        <w:rPr>
          <w:rFonts w:asciiTheme="majorHAnsi" w:hAnsiTheme="majorHAnsi" w:cs="Giovanni-Book"/>
        </w:rPr>
      </w:pPr>
    </w:p>
    <w:p w14:paraId="11C2207E" w14:textId="42598673" w:rsidR="008873A3" w:rsidRPr="00AB0B15" w:rsidRDefault="00E74AEC" w:rsidP="00D23B7C">
      <w:pPr>
        <w:widowControl w:val="0"/>
        <w:autoSpaceDE w:val="0"/>
        <w:autoSpaceDN w:val="0"/>
        <w:adjustRightInd w:val="0"/>
        <w:rPr>
          <w:rFonts w:asciiTheme="majorHAnsi" w:hAnsiTheme="majorHAnsi" w:cs="Giovanni-Book"/>
          <w:b/>
          <w:sz w:val="28"/>
          <w:szCs w:val="28"/>
        </w:rPr>
      </w:pPr>
      <w:r w:rsidRPr="00AB0B15">
        <w:rPr>
          <w:rFonts w:asciiTheme="majorHAnsi" w:hAnsiTheme="majorHAnsi" w:cs="Giovanni-Book"/>
          <w:b/>
          <w:sz w:val="28"/>
          <w:szCs w:val="28"/>
        </w:rPr>
        <w:t>Z-Score</w:t>
      </w:r>
      <w:r w:rsidR="008873A3" w:rsidRPr="00AB0B15">
        <w:rPr>
          <w:rFonts w:asciiTheme="majorHAnsi" w:hAnsiTheme="majorHAnsi" w:cs="Giovanni-Book"/>
          <w:b/>
          <w:sz w:val="28"/>
          <w:szCs w:val="28"/>
        </w:rPr>
        <w:t>:</w:t>
      </w:r>
    </w:p>
    <w:p w14:paraId="43DB9E1F" w14:textId="6B2A425A" w:rsidR="008873A3" w:rsidRDefault="00E74AEC"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The z-score measures how many standard deviations an individual score is away from the mean, </w:t>
      </w:r>
      <m:oMath>
        <m:r>
          <w:rPr>
            <w:rFonts w:ascii="Cambria Math" w:hAnsi="Cambria Math" w:cs="Giovanni-Book"/>
          </w:rPr>
          <m:t>x-</m:t>
        </m:r>
        <m:acc>
          <m:accPr>
            <m:chr m:val="̅"/>
            <m:ctrlPr>
              <w:rPr>
                <w:rFonts w:ascii="Cambria Math" w:hAnsi="Cambria Math" w:cs="Giovanni-Book"/>
                <w:i/>
              </w:rPr>
            </m:ctrlPr>
          </m:accPr>
          <m:e>
            <m:r>
              <w:rPr>
                <w:rFonts w:ascii="Cambria Math" w:hAnsi="Cambria Math" w:cs="Giovanni-Book"/>
              </w:rPr>
              <m:t>x</m:t>
            </m:r>
          </m:e>
        </m:acc>
        <m:r>
          <w:rPr>
            <w:rFonts w:ascii="Cambria Math" w:hAnsi="Cambria Math" w:cs="Giovanni-Book"/>
          </w:rPr>
          <m:t>=zs</m:t>
        </m:r>
      </m:oMath>
      <w:r>
        <w:rPr>
          <w:rFonts w:asciiTheme="majorHAnsi" w:hAnsiTheme="majorHAnsi" w:cs="Giovanni-Book"/>
        </w:rPr>
        <w:t xml:space="preserve"> (or </w:t>
      </w:r>
      <m:oMath>
        <m:r>
          <w:rPr>
            <w:rFonts w:ascii="Cambria Math" w:hAnsi="Cambria Math" w:cs="Giovanni-Book"/>
          </w:rPr>
          <m:t>x-μ=zσ</m:t>
        </m:r>
      </m:oMath>
      <w:r>
        <w:rPr>
          <w:rFonts w:asciiTheme="majorHAnsi" w:hAnsiTheme="majorHAnsi" w:cs="Giovanni-Book"/>
        </w:rPr>
        <w:t>).</w:t>
      </w:r>
    </w:p>
    <w:p w14:paraId="054B1EAA" w14:textId="63B9E1F8" w:rsidR="008873A3" w:rsidRDefault="00E74AEC" w:rsidP="00D23B7C">
      <w:pPr>
        <w:widowControl w:val="0"/>
        <w:autoSpaceDE w:val="0"/>
        <w:autoSpaceDN w:val="0"/>
        <w:adjustRightInd w:val="0"/>
        <w:rPr>
          <w:rFonts w:asciiTheme="majorHAnsi" w:hAnsiTheme="majorHAnsi" w:cs="Giovanni-Book"/>
        </w:rPr>
      </w:pPr>
      <w:r>
        <w:rPr>
          <w:rFonts w:asciiTheme="majorHAnsi" w:hAnsiTheme="majorHAnsi" w:cs="Giovanni-Book"/>
        </w:rPr>
        <w:t>So, z-score transforms a data value into the number of standard deviati</w:t>
      </w:r>
      <w:r w:rsidR="009D616E">
        <w:rPr>
          <w:rFonts w:asciiTheme="majorHAnsi" w:hAnsiTheme="majorHAnsi" w:cs="Giovanni-Book"/>
        </w:rPr>
        <w:t xml:space="preserve">ons that value is from the mean. </w:t>
      </w:r>
    </w:p>
    <w:p w14:paraId="61CAA9B6" w14:textId="77777777" w:rsidR="00E151A3"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The z-score of any number </w:t>
      </w:r>
      <w:r w:rsidRPr="009D616E">
        <w:rPr>
          <w:rFonts w:asciiTheme="majorHAnsi" w:hAnsiTheme="majorHAnsi" w:cs="Giovanni-Book"/>
          <w:i/>
        </w:rPr>
        <w:t>x</w:t>
      </w:r>
      <w:r>
        <w:rPr>
          <w:rFonts w:asciiTheme="majorHAnsi" w:hAnsiTheme="majorHAnsi" w:cs="Giovanni-Book"/>
        </w:rPr>
        <w:t xml:space="preserve"> in a population whose mean is </w:t>
      </w:r>
      <m:oMath>
        <m:acc>
          <m:accPr>
            <m:chr m:val="̅"/>
            <m:ctrlPr>
              <w:rPr>
                <w:rFonts w:ascii="Cambria Math" w:hAnsi="Cambria Math" w:cs="Giovanni-Book"/>
                <w:i/>
              </w:rPr>
            </m:ctrlPr>
          </m:accPr>
          <m:e>
            <m:r>
              <w:rPr>
                <w:rFonts w:ascii="Cambria Math" w:hAnsi="Cambria Math" w:cs="Giovanni-Book"/>
              </w:rPr>
              <m:t>x</m:t>
            </m:r>
          </m:e>
        </m:acc>
      </m:oMath>
      <w:r>
        <w:rPr>
          <w:rFonts w:asciiTheme="majorHAnsi" w:hAnsiTheme="majorHAnsi" w:cs="Giovanni-Book"/>
        </w:rPr>
        <w:t xml:space="preserve"> (or </w:t>
      </w:r>
      <m:oMath>
        <m:r>
          <w:rPr>
            <w:rFonts w:ascii="Cambria Math" w:hAnsi="Cambria Math" w:cs="Giovanni-Book"/>
          </w:rPr>
          <m:t>μ</m:t>
        </m:r>
      </m:oMath>
      <w:r>
        <w:rPr>
          <w:rFonts w:asciiTheme="majorHAnsi" w:hAnsiTheme="majorHAnsi" w:cs="Giovanni-Book"/>
        </w:rPr>
        <w:t xml:space="preserve">) and standard deviation </w:t>
      </w:r>
      <w:r w:rsidRPr="009D616E">
        <w:rPr>
          <w:rFonts w:asciiTheme="majorHAnsi" w:hAnsiTheme="majorHAnsi" w:cs="Giovanni-Book"/>
          <w:i/>
        </w:rPr>
        <w:t>s</w:t>
      </w:r>
      <w:r>
        <w:rPr>
          <w:rFonts w:asciiTheme="majorHAnsi" w:hAnsiTheme="majorHAnsi" w:cs="Giovanni-Book"/>
        </w:rPr>
        <w:t xml:space="preserve"> (or </w:t>
      </w:r>
      <m:oMath>
        <m:r>
          <w:rPr>
            <w:rFonts w:ascii="Cambria Math" w:hAnsi="Cambria Math" w:cs="Giovanni-Book"/>
          </w:rPr>
          <m:t>σ</m:t>
        </m:r>
      </m:oMath>
      <w:r>
        <w:rPr>
          <w:rFonts w:asciiTheme="majorHAnsi" w:hAnsiTheme="majorHAnsi" w:cs="Giovanni-Book"/>
        </w:rPr>
        <w:t>) is given by</w:t>
      </w:r>
    </w:p>
    <w:p w14:paraId="670FC9B4" w14:textId="36DDA0E8" w:rsidR="009D616E"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 </w:t>
      </w:r>
    </w:p>
    <w:p w14:paraId="4F406836" w14:textId="0F577256" w:rsidR="00E74AEC" w:rsidRDefault="00E74AEC" w:rsidP="00D23B7C">
      <w:pPr>
        <w:widowControl w:val="0"/>
        <w:autoSpaceDE w:val="0"/>
        <w:autoSpaceDN w:val="0"/>
        <w:adjustRightInd w:val="0"/>
        <w:rPr>
          <w:rFonts w:asciiTheme="majorHAnsi" w:hAnsiTheme="majorHAnsi" w:cs="Giovanni-Book"/>
        </w:rPr>
      </w:pPr>
      <m:oMathPara>
        <m:oMath>
          <m:r>
            <w:rPr>
              <w:rFonts w:ascii="Cambria Math" w:hAnsi="Cambria Math" w:cs="Giovanni-Book"/>
            </w:rPr>
            <m:t>z=</m:t>
          </m:r>
          <m:f>
            <m:fPr>
              <m:ctrlPr>
                <w:rPr>
                  <w:rFonts w:ascii="Cambria Math" w:hAnsi="Cambria Math" w:cs="Giovanni-Book"/>
                  <w:i/>
                </w:rPr>
              </m:ctrlPr>
            </m:fPr>
            <m:num>
              <m:r>
                <w:rPr>
                  <w:rFonts w:ascii="Cambria Math" w:hAnsi="Cambria Math" w:cs="Giovanni-Book"/>
                </w:rPr>
                <m:t>x-</m:t>
              </m:r>
              <m:acc>
                <m:accPr>
                  <m:chr m:val="̅"/>
                  <m:ctrlPr>
                    <w:rPr>
                      <w:rFonts w:ascii="Cambria Math" w:hAnsi="Cambria Math" w:cs="Giovanni-Book"/>
                      <w:i/>
                    </w:rPr>
                  </m:ctrlPr>
                </m:accPr>
                <m:e>
                  <m:r>
                    <w:rPr>
                      <w:rFonts w:ascii="Cambria Math" w:hAnsi="Cambria Math" w:cs="Giovanni-Book"/>
                    </w:rPr>
                    <m:t>x</m:t>
                  </m:r>
                </m:e>
              </m:acc>
            </m:num>
            <m:den>
              <m:r>
                <w:rPr>
                  <w:rFonts w:ascii="Cambria Math" w:hAnsi="Cambria Math" w:cs="Giovanni-Book"/>
                </w:rPr>
                <m:t>s</m:t>
              </m:r>
            </m:den>
          </m:f>
          <m:r>
            <w:rPr>
              <w:rFonts w:ascii="Cambria Math" w:hAnsi="Cambria Math" w:cs="Giovanni-Book"/>
            </w:rPr>
            <m:t xml:space="preserve">      </m:t>
          </m:r>
          <m:r>
            <m:rPr>
              <m:sty m:val="p"/>
            </m:rPr>
            <w:rPr>
              <w:rFonts w:ascii="Cambria Math" w:hAnsi="Cambria Math" w:cs="Giovanni-Book"/>
            </w:rPr>
            <m:t>or</m:t>
          </m:r>
          <m:r>
            <w:rPr>
              <w:rFonts w:ascii="Cambria Math" w:hAnsi="Cambria Math" w:cs="Giovanni-Book"/>
            </w:rPr>
            <m:t xml:space="preserve">      z=</m:t>
          </m:r>
          <m:f>
            <m:fPr>
              <m:ctrlPr>
                <w:rPr>
                  <w:rFonts w:ascii="Cambria Math" w:hAnsi="Cambria Math" w:cs="Giovanni-Book"/>
                  <w:i/>
                </w:rPr>
              </m:ctrlPr>
            </m:fPr>
            <m:num>
              <m:r>
                <w:rPr>
                  <w:rFonts w:ascii="Cambria Math" w:hAnsi="Cambria Math" w:cs="Giovanni-Book"/>
                </w:rPr>
                <m:t>x-μ</m:t>
              </m:r>
            </m:num>
            <m:den>
              <m:r>
                <w:rPr>
                  <w:rFonts w:ascii="Cambria Math" w:hAnsi="Cambria Math" w:cs="Giovanni-Book"/>
                </w:rPr>
                <m:t>σ</m:t>
              </m:r>
            </m:den>
          </m:f>
        </m:oMath>
      </m:oMathPara>
    </w:p>
    <w:p w14:paraId="4512155F" w14:textId="77777777" w:rsidR="00E151A3" w:rsidRDefault="00E151A3" w:rsidP="00D23B7C">
      <w:pPr>
        <w:widowControl w:val="0"/>
        <w:autoSpaceDE w:val="0"/>
        <w:autoSpaceDN w:val="0"/>
        <w:adjustRightInd w:val="0"/>
        <w:rPr>
          <w:rFonts w:asciiTheme="majorHAnsi" w:hAnsiTheme="majorHAnsi" w:cs="Giovanni-Book"/>
          <w:b/>
        </w:rPr>
      </w:pPr>
    </w:p>
    <w:p w14:paraId="649FB94C" w14:textId="0ACF53F8" w:rsidR="008873A3" w:rsidRDefault="00056427" w:rsidP="00D23B7C">
      <w:pPr>
        <w:widowControl w:val="0"/>
        <w:autoSpaceDE w:val="0"/>
        <w:autoSpaceDN w:val="0"/>
        <w:adjustRightInd w:val="0"/>
        <w:rPr>
          <w:rFonts w:asciiTheme="majorHAnsi" w:hAnsiTheme="majorHAnsi" w:cs="Giovanni-Book"/>
        </w:rPr>
      </w:pPr>
      <w:r w:rsidRPr="00AB0B15">
        <w:rPr>
          <w:rFonts w:asciiTheme="majorHAnsi" w:hAnsiTheme="majorHAnsi" w:cs="Giovanni-Book"/>
          <w:b/>
        </w:rPr>
        <w:t>Note 1.</w:t>
      </w:r>
      <w:r>
        <w:rPr>
          <w:rFonts w:asciiTheme="majorHAnsi" w:hAnsiTheme="majorHAnsi" w:cs="Giovanni-Book"/>
        </w:rPr>
        <w:t xml:space="preserve"> S</w:t>
      </w:r>
      <w:r w:rsidR="009D616E">
        <w:rPr>
          <w:rFonts w:asciiTheme="majorHAnsi" w:hAnsiTheme="majorHAnsi" w:cs="Giovanni-Book"/>
        </w:rPr>
        <w:t xml:space="preserve">ince </w:t>
      </w:r>
      <m:oMath>
        <m:r>
          <w:rPr>
            <w:rFonts w:ascii="Cambria Math" w:hAnsi="Cambria Math" w:cs="Giovanni-Book"/>
          </w:rPr>
          <m:t>σ&gt;0</m:t>
        </m:r>
      </m:oMath>
      <w:r w:rsidR="009D616E">
        <w:rPr>
          <w:rFonts w:asciiTheme="majorHAnsi" w:hAnsiTheme="majorHAnsi" w:cs="Giovanni-Book"/>
        </w:rPr>
        <w:t xml:space="preserve"> always, z-score will be negative whenever </w:t>
      </w:r>
      <m:oMath>
        <m:r>
          <w:rPr>
            <w:rFonts w:ascii="Cambria Math" w:hAnsi="Cambria Math" w:cs="Giovanni-Book"/>
          </w:rPr>
          <m:t>x&lt;μ</m:t>
        </m:r>
      </m:oMath>
      <w:r w:rsidR="009D616E">
        <w:rPr>
          <w:rFonts w:asciiTheme="majorHAnsi" w:hAnsiTheme="majorHAnsi" w:cs="Giovanni-Book"/>
        </w:rPr>
        <w:t>. A z-score of zero implies that the term x has the same value as the mean.</w:t>
      </w:r>
    </w:p>
    <w:p w14:paraId="2504C25D" w14:textId="77777777" w:rsidR="009D616E" w:rsidRDefault="009D616E" w:rsidP="00D23B7C">
      <w:pPr>
        <w:widowControl w:val="0"/>
        <w:autoSpaceDE w:val="0"/>
        <w:autoSpaceDN w:val="0"/>
        <w:adjustRightInd w:val="0"/>
        <w:rPr>
          <w:rFonts w:asciiTheme="majorHAnsi" w:hAnsiTheme="majorHAnsi" w:cs="Giovanni-Book"/>
        </w:rPr>
      </w:pPr>
    </w:p>
    <w:p w14:paraId="42A12A73" w14:textId="4B686F1F" w:rsidR="009D616E"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z-score negative: the data value is less than the mean.</w:t>
      </w:r>
    </w:p>
    <w:p w14:paraId="3BE64E40" w14:textId="0FC8B730" w:rsidR="009D616E" w:rsidRDefault="009D616E" w:rsidP="00D23B7C">
      <w:pPr>
        <w:widowControl w:val="0"/>
        <w:autoSpaceDE w:val="0"/>
        <w:autoSpaceDN w:val="0"/>
        <w:adjustRightInd w:val="0"/>
        <w:rPr>
          <w:rFonts w:asciiTheme="majorHAnsi" w:hAnsiTheme="majorHAnsi" w:cs="Giovanni-Book"/>
        </w:rPr>
      </w:pPr>
      <w:r>
        <w:rPr>
          <w:rFonts w:asciiTheme="majorHAnsi" w:hAnsiTheme="majorHAnsi" w:cs="Giovanni-Book"/>
        </w:rPr>
        <w:t>z-score positive: the data value is greater than the mean.</w:t>
      </w:r>
    </w:p>
    <w:p w14:paraId="22287319" w14:textId="77777777" w:rsidR="009D616E" w:rsidRDefault="009D616E" w:rsidP="00D23B7C">
      <w:pPr>
        <w:widowControl w:val="0"/>
        <w:autoSpaceDE w:val="0"/>
        <w:autoSpaceDN w:val="0"/>
        <w:adjustRightInd w:val="0"/>
        <w:rPr>
          <w:rFonts w:asciiTheme="majorHAnsi" w:hAnsiTheme="majorHAnsi" w:cs="Giovanni-Book"/>
        </w:rPr>
      </w:pPr>
    </w:p>
    <w:p w14:paraId="00BAB103" w14:textId="5EA740C7" w:rsidR="00D45E56" w:rsidRDefault="00D45E56"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Unusual values </w:t>
      </w:r>
      <m:oMath>
        <m:r>
          <w:rPr>
            <w:rFonts w:ascii="Cambria Math" w:hAnsi="Cambria Math" w:cs="Giovanni-Book"/>
          </w:rPr>
          <m:t>z&lt;-2</m:t>
        </m:r>
      </m:oMath>
      <w:r w:rsidR="00056427">
        <w:rPr>
          <w:rFonts w:asciiTheme="majorHAnsi" w:hAnsiTheme="majorHAnsi" w:cs="Giovanni-Book"/>
        </w:rPr>
        <w:t xml:space="preserve"> or </w:t>
      </w:r>
      <m:oMath>
        <m:r>
          <w:rPr>
            <w:rFonts w:ascii="Cambria Math" w:hAnsi="Cambria Math" w:cs="Giovanni-Book"/>
          </w:rPr>
          <m:t>z&gt;2</m:t>
        </m:r>
      </m:oMath>
      <w:r w:rsidR="00AB0B15">
        <w:rPr>
          <w:rFonts w:asciiTheme="majorHAnsi" w:hAnsiTheme="majorHAnsi" w:cs="Giovanni-Book"/>
        </w:rPr>
        <w:t>.</w:t>
      </w:r>
    </w:p>
    <w:p w14:paraId="24979AA2" w14:textId="516D0263" w:rsidR="00056427" w:rsidRDefault="00056427" w:rsidP="00D23B7C">
      <w:pPr>
        <w:widowControl w:val="0"/>
        <w:autoSpaceDE w:val="0"/>
        <w:autoSpaceDN w:val="0"/>
        <w:adjustRightInd w:val="0"/>
        <w:rPr>
          <w:rFonts w:asciiTheme="majorHAnsi" w:hAnsiTheme="majorHAnsi" w:cs="Giovanni-Book"/>
        </w:rPr>
      </w:pPr>
      <w:r>
        <w:rPr>
          <w:rFonts w:asciiTheme="majorHAnsi" w:hAnsiTheme="majorHAnsi" w:cs="Giovanni-Book"/>
        </w:rPr>
        <w:t xml:space="preserve">Ordinary values </w:t>
      </w:r>
      <m:oMath>
        <m:r>
          <w:rPr>
            <w:rFonts w:ascii="Cambria Math" w:hAnsi="Cambria Math" w:cs="Giovanni-Book"/>
          </w:rPr>
          <m:t>-2&lt;z&lt;2</m:t>
        </m:r>
      </m:oMath>
      <w:r w:rsidR="00AB0B15">
        <w:rPr>
          <w:rFonts w:asciiTheme="majorHAnsi" w:hAnsiTheme="majorHAnsi" w:cs="Giovanni-Book"/>
        </w:rPr>
        <w:t>.</w:t>
      </w:r>
    </w:p>
    <w:p w14:paraId="463DE5F5" w14:textId="77777777" w:rsidR="00056427" w:rsidRDefault="00056427" w:rsidP="00D23B7C">
      <w:pPr>
        <w:widowControl w:val="0"/>
        <w:autoSpaceDE w:val="0"/>
        <w:autoSpaceDN w:val="0"/>
        <w:adjustRightInd w:val="0"/>
        <w:rPr>
          <w:rFonts w:asciiTheme="majorHAnsi" w:hAnsiTheme="majorHAnsi" w:cs="Giovanni-Book"/>
        </w:rPr>
      </w:pPr>
    </w:p>
    <w:p w14:paraId="7BC99796" w14:textId="5CC12AD9" w:rsidR="00056427" w:rsidRDefault="00056427" w:rsidP="00D23B7C">
      <w:pPr>
        <w:widowControl w:val="0"/>
        <w:autoSpaceDE w:val="0"/>
        <w:autoSpaceDN w:val="0"/>
        <w:adjustRightInd w:val="0"/>
        <w:rPr>
          <w:rFonts w:asciiTheme="majorHAnsi" w:hAnsiTheme="majorHAnsi" w:cs="Giovanni-Book"/>
        </w:rPr>
      </w:pPr>
      <w:r w:rsidRPr="00AB0B15">
        <w:rPr>
          <w:rFonts w:asciiTheme="majorHAnsi" w:hAnsiTheme="majorHAnsi" w:cs="Giovanni-Book"/>
          <w:b/>
        </w:rPr>
        <w:t>Note 2.</w:t>
      </w:r>
      <w:r>
        <w:rPr>
          <w:rFonts w:asciiTheme="majorHAnsi" w:hAnsiTheme="majorHAnsi" w:cs="Giovanni-Book"/>
        </w:rPr>
        <w:t xml:space="preserve"> In any data, the mean of the z-scores is zero and the standard deviation of the z-scores is 1. If you are given a particular z-score, we can calculate the corresponding original value by </w:t>
      </w:r>
    </w:p>
    <w:p w14:paraId="6F72AC6F" w14:textId="77777777" w:rsidR="00E151A3" w:rsidRDefault="00E151A3" w:rsidP="00D23B7C">
      <w:pPr>
        <w:widowControl w:val="0"/>
        <w:autoSpaceDE w:val="0"/>
        <w:autoSpaceDN w:val="0"/>
        <w:adjustRightInd w:val="0"/>
        <w:rPr>
          <w:rFonts w:asciiTheme="majorHAnsi" w:hAnsiTheme="majorHAnsi" w:cs="Giovanni-Book"/>
        </w:rPr>
      </w:pPr>
    </w:p>
    <w:p w14:paraId="4ED5022C" w14:textId="3EA87BF9" w:rsidR="00056427" w:rsidRPr="00056427" w:rsidRDefault="00056427" w:rsidP="00D23B7C">
      <w:pPr>
        <w:widowControl w:val="0"/>
        <w:autoSpaceDE w:val="0"/>
        <w:autoSpaceDN w:val="0"/>
        <w:adjustRightInd w:val="0"/>
        <w:rPr>
          <w:rFonts w:asciiTheme="majorHAnsi" w:hAnsiTheme="majorHAnsi" w:cs="Giovanni-Book"/>
        </w:rPr>
      </w:pPr>
      <m:oMathPara>
        <m:oMath>
          <m:r>
            <w:rPr>
              <w:rFonts w:ascii="Cambria Math" w:hAnsi="Cambria Math" w:cs="Giovanni-Book"/>
            </w:rPr>
            <m:t>x=μ+zσ</m:t>
          </m:r>
        </m:oMath>
      </m:oMathPara>
    </w:p>
    <w:p w14:paraId="1EF8AD03" w14:textId="1D4E1B75" w:rsidR="00056427" w:rsidRPr="008873A3" w:rsidRDefault="00E151A3" w:rsidP="00D23B7C">
      <w:pPr>
        <w:widowControl w:val="0"/>
        <w:autoSpaceDE w:val="0"/>
        <w:autoSpaceDN w:val="0"/>
        <w:adjustRightInd w:val="0"/>
        <w:rPr>
          <w:rFonts w:asciiTheme="majorHAnsi" w:hAnsiTheme="majorHAnsi" w:cs="Giovanni-Book"/>
        </w:rPr>
      </w:pPr>
      <w:r>
        <w:rPr>
          <w:rFonts w:asciiTheme="majorHAnsi" w:hAnsiTheme="majorHAnsi" w:cs="Giovanni-Book"/>
        </w:rPr>
        <w:br w:type="page"/>
      </w:r>
    </w:p>
    <w:p w14:paraId="01D09038" w14:textId="77777777" w:rsidR="00EB22F2" w:rsidRPr="00C81CEE" w:rsidRDefault="00EB22F2" w:rsidP="00D23B7C">
      <w:pPr>
        <w:widowControl w:val="0"/>
        <w:autoSpaceDE w:val="0"/>
        <w:autoSpaceDN w:val="0"/>
        <w:adjustRightInd w:val="0"/>
        <w:rPr>
          <w:rFonts w:asciiTheme="majorHAnsi" w:hAnsiTheme="majorHAnsi" w:cs="Giovanni-Book"/>
          <w:b/>
          <w:sz w:val="32"/>
          <w:szCs w:val="32"/>
        </w:rPr>
      </w:pPr>
      <w:r w:rsidRPr="00C81CEE">
        <w:rPr>
          <w:rFonts w:asciiTheme="majorHAnsi" w:hAnsiTheme="majorHAnsi" w:cs="Giovanni-Book"/>
          <w:b/>
          <w:sz w:val="32"/>
          <w:szCs w:val="32"/>
        </w:rPr>
        <w:lastRenderedPageBreak/>
        <w:t>Examples:</w:t>
      </w:r>
    </w:p>
    <w:p w14:paraId="39395E4E" w14:textId="1E7B5F53" w:rsidR="00EB22F2" w:rsidRPr="00EB22F2" w:rsidRDefault="00EB22F2" w:rsidP="00165DF3">
      <w:pPr>
        <w:pStyle w:val="ListParagraph"/>
        <w:widowControl w:val="0"/>
        <w:autoSpaceDE w:val="0"/>
        <w:autoSpaceDN w:val="0"/>
        <w:adjustRightInd w:val="0"/>
        <w:rPr>
          <w:rFonts w:asciiTheme="majorHAnsi" w:hAnsiTheme="majorHAnsi" w:cs="Giovanni-Book"/>
        </w:rPr>
      </w:pPr>
    </w:p>
    <w:p w14:paraId="1AA0DAC7" w14:textId="1D27A2D0" w:rsidR="00F909C4" w:rsidRPr="00E151A3" w:rsidRDefault="00D45E56" w:rsidP="00D45E56">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color w:val="000000"/>
        </w:rPr>
        <w:t xml:space="preserve">Comparing heights of NBA player Michael Jordan 78 in. tall and WNBA player Rebecca Lobo 76 in. tall. NBA mean height is 69 in. and standard deviation is 2.8 in. WNBA mean height is 63.6 in. and standard deviation is 2.5 in. (based on </w:t>
      </w:r>
      <w:r w:rsidRPr="00D45E56">
        <w:rPr>
          <w:rFonts w:asciiTheme="majorHAnsi" w:hAnsiTheme="majorHAnsi" w:cs="Giovanni-Book"/>
          <w:i/>
          <w:color w:val="000000"/>
        </w:rPr>
        <w:t>National Heath Survey</w:t>
      </w:r>
      <w:r>
        <w:rPr>
          <w:rFonts w:asciiTheme="majorHAnsi" w:hAnsiTheme="majorHAnsi" w:cs="Giovanni-Book"/>
          <w:color w:val="000000"/>
        </w:rPr>
        <w:t>).</w:t>
      </w:r>
    </w:p>
    <w:p w14:paraId="58BC538F" w14:textId="77777777" w:rsidR="00E151A3" w:rsidRPr="00E151A3" w:rsidRDefault="00E151A3" w:rsidP="00E151A3">
      <w:pPr>
        <w:widowControl w:val="0"/>
        <w:autoSpaceDE w:val="0"/>
        <w:autoSpaceDN w:val="0"/>
        <w:adjustRightInd w:val="0"/>
        <w:rPr>
          <w:rFonts w:asciiTheme="majorHAnsi" w:hAnsiTheme="majorHAnsi" w:cs="Giovanni-Book"/>
        </w:rPr>
      </w:pPr>
    </w:p>
    <w:p w14:paraId="0C5FE81D" w14:textId="01FE843D" w:rsidR="00F909C4" w:rsidRPr="00F909C4" w:rsidRDefault="00D45E56" w:rsidP="00F909C4">
      <w:pPr>
        <w:pStyle w:val="ListParagraph"/>
        <w:widowControl w:val="0"/>
        <w:numPr>
          <w:ilvl w:val="0"/>
          <w:numId w:val="34"/>
        </w:numPr>
        <w:autoSpaceDE w:val="0"/>
        <w:autoSpaceDN w:val="0"/>
        <w:adjustRightInd w:val="0"/>
        <w:rPr>
          <w:rFonts w:asciiTheme="majorHAnsi" w:hAnsiTheme="majorHAnsi" w:cs="Giovanni-Book"/>
          <w:color w:val="000000"/>
        </w:rPr>
      </w:pPr>
      <w:r>
        <w:rPr>
          <w:rFonts w:asciiTheme="majorHAnsi" w:hAnsiTheme="majorHAnsi" w:cs="Giovanni-Book"/>
          <w:color w:val="000000"/>
        </w:rPr>
        <w:t xml:space="preserve">Jordan is taller by 2 </w:t>
      </w:r>
      <w:proofErr w:type="gramStart"/>
      <w:r>
        <w:rPr>
          <w:rFonts w:asciiTheme="majorHAnsi" w:hAnsiTheme="majorHAnsi" w:cs="Giovanni-Book"/>
          <w:color w:val="000000"/>
        </w:rPr>
        <w:t>in.</w:t>
      </w:r>
      <w:proofErr w:type="gramEnd"/>
      <w:r>
        <w:rPr>
          <w:rFonts w:asciiTheme="majorHAnsi" w:hAnsiTheme="majorHAnsi" w:cs="Giovanni-Book"/>
          <w:color w:val="000000"/>
        </w:rPr>
        <w:t xml:space="preserve"> but which player is relatively taller</w:t>
      </w:r>
      <w:r w:rsidR="00F909C4" w:rsidRPr="00F909C4">
        <w:rPr>
          <w:rFonts w:asciiTheme="majorHAnsi" w:hAnsiTheme="majorHAnsi" w:cs="Giovanni-Book"/>
          <w:color w:val="000000"/>
        </w:rPr>
        <w:t>?</w:t>
      </w:r>
    </w:p>
    <w:p w14:paraId="5E52AB9E" w14:textId="1FA464C6" w:rsidR="00F909C4" w:rsidRPr="00F909C4" w:rsidRDefault="00D45E56" w:rsidP="00F909C4">
      <w:pPr>
        <w:pStyle w:val="ListParagraph"/>
        <w:widowControl w:val="0"/>
        <w:numPr>
          <w:ilvl w:val="0"/>
          <w:numId w:val="34"/>
        </w:numPr>
        <w:autoSpaceDE w:val="0"/>
        <w:autoSpaceDN w:val="0"/>
        <w:adjustRightInd w:val="0"/>
        <w:rPr>
          <w:rFonts w:asciiTheme="majorHAnsi" w:hAnsiTheme="majorHAnsi" w:cs="Giovanni-Book"/>
          <w:color w:val="000000"/>
        </w:rPr>
      </w:pPr>
      <w:r>
        <w:rPr>
          <w:rFonts w:asciiTheme="majorHAnsi" w:hAnsiTheme="majorHAnsi" w:cs="Giovanni-Book"/>
          <w:color w:val="000000"/>
        </w:rPr>
        <w:t>Does Jordan’s height among men exceed Lobo’s height among women</w:t>
      </w:r>
      <w:r w:rsidR="00F909C4" w:rsidRPr="00F909C4">
        <w:rPr>
          <w:rFonts w:asciiTheme="majorHAnsi" w:hAnsiTheme="majorHAnsi" w:cs="Giovanni-Book"/>
          <w:color w:val="000000"/>
        </w:rPr>
        <w:t>?</w:t>
      </w:r>
    </w:p>
    <w:p w14:paraId="7E04C3B2" w14:textId="77777777" w:rsidR="00165DF3" w:rsidRDefault="00165DF3" w:rsidP="00165DF3">
      <w:pPr>
        <w:widowControl w:val="0"/>
        <w:autoSpaceDE w:val="0"/>
        <w:autoSpaceDN w:val="0"/>
        <w:adjustRightInd w:val="0"/>
        <w:rPr>
          <w:rFonts w:asciiTheme="majorHAnsi" w:hAnsiTheme="majorHAnsi" w:cs="Giovanni-Book"/>
        </w:rPr>
      </w:pPr>
    </w:p>
    <w:p w14:paraId="5880182A" w14:textId="787FD0DD" w:rsidR="00E151A3" w:rsidRDefault="00E151A3" w:rsidP="00165DF3">
      <w:pPr>
        <w:widowControl w:val="0"/>
        <w:autoSpaceDE w:val="0"/>
        <w:autoSpaceDN w:val="0"/>
        <w:adjustRightInd w:val="0"/>
        <w:rPr>
          <w:rFonts w:asciiTheme="majorHAnsi" w:hAnsiTheme="majorHAnsi" w:cs="Giovanni-Book"/>
        </w:rPr>
      </w:pPr>
    </w:p>
    <w:p w14:paraId="5A7CACB0" w14:textId="7BF9C642" w:rsidR="005152D3" w:rsidRDefault="005152D3" w:rsidP="00165DF3">
      <w:pPr>
        <w:widowControl w:val="0"/>
        <w:autoSpaceDE w:val="0"/>
        <w:autoSpaceDN w:val="0"/>
        <w:adjustRightInd w:val="0"/>
        <w:rPr>
          <w:rFonts w:asciiTheme="majorHAnsi" w:hAnsiTheme="majorHAnsi" w:cs="Giovanni-Book"/>
        </w:rPr>
      </w:pPr>
    </w:p>
    <w:p w14:paraId="3837C884" w14:textId="4F143137" w:rsidR="005152D3" w:rsidRDefault="005152D3" w:rsidP="00165DF3">
      <w:pPr>
        <w:widowControl w:val="0"/>
        <w:autoSpaceDE w:val="0"/>
        <w:autoSpaceDN w:val="0"/>
        <w:adjustRightInd w:val="0"/>
        <w:rPr>
          <w:rFonts w:asciiTheme="majorHAnsi" w:hAnsiTheme="majorHAnsi" w:cs="Giovanni-Book"/>
        </w:rPr>
      </w:pPr>
    </w:p>
    <w:p w14:paraId="54B0ECD6" w14:textId="227AB020" w:rsidR="005152D3" w:rsidRDefault="005152D3" w:rsidP="00165DF3">
      <w:pPr>
        <w:widowControl w:val="0"/>
        <w:autoSpaceDE w:val="0"/>
        <w:autoSpaceDN w:val="0"/>
        <w:adjustRightInd w:val="0"/>
        <w:rPr>
          <w:rFonts w:asciiTheme="majorHAnsi" w:hAnsiTheme="majorHAnsi" w:cs="Giovanni-Book"/>
        </w:rPr>
      </w:pPr>
    </w:p>
    <w:p w14:paraId="57C3820E" w14:textId="02614967" w:rsidR="005152D3" w:rsidRDefault="005152D3" w:rsidP="00165DF3">
      <w:pPr>
        <w:widowControl w:val="0"/>
        <w:autoSpaceDE w:val="0"/>
        <w:autoSpaceDN w:val="0"/>
        <w:adjustRightInd w:val="0"/>
        <w:rPr>
          <w:rFonts w:asciiTheme="majorHAnsi" w:hAnsiTheme="majorHAnsi" w:cs="Giovanni-Book"/>
        </w:rPr>
      </w:pPr>
    </w:p>
    <w:p w14:paraId="6949A0A0" w14:textId="77777777" w:rsidR="005152D3" w:rsidRDefault="005152D3" w:rsidP="00165DF3">
      <w:pPr>
        <w:widowControl w:val="0"/>
        <w:autoSpaceDE w:val="0"/>
        <w:autoSpaceDN w:val="0"/>
        <w:adjustRightInd w:val="0"/>
        <w:rPr>
          <w:rFonts w:asciiTheme="majorHAnsi" w:hAnsiTheme="majorHAnsi" w:cs="Giovanni-Book"/>
        </w:rPr>
      </w:pPr>
    </w:p>
    <w:p w14:paraId="452BFA18" w14:textId="77777777" w:rsidR="00E151A3" w:rsidRPr="00F909C4" w:rsidRDefault="00E151A3" w:rsidP="00165DF3">
      <w:pPr>
        <w:widowControl w:val="0"/>
        <w:autoSpaceDE w:val="0"/>
        <w:autoSpaceDN w:val="0"/>
        <w:adjustRightInd w:val="0"/>
        <w:rPr>
          <w:rFonts w:asciiTheme="majorHAnsi" w:hAnsiTheme="majorHAnsi" w:cs="Giovanni-Book"/>
        </w:rPr>
      </w:pPr>
    </w:p>
    <w:p w14:paraId="6500BE62" w14:textId="4039F88F" w:rsidR="00F909C4" w:rsidRPr="00AB0B15" w:rsidRDefault="00AB0B15" w:rsidP="00F909C4">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rPr>
        <w:t>NY consumer group and CA consumer group have the following ratings for certain brands of similar goods. Compute z-scores of all brands and interpret them.</w:t>
      </w:r>
    </w:p>
    <w:tbl>
      <w:tblPr>
        <w:tblStyle w:val="LightShading-Accent1"/>
        <w:tblpPr w:leftFromText="180" w:rightFromText="180" w:vertAnchor="text" w:horzAnchor="page" w:tblpX="6850" w:tblpY="290"/>
        <w:tblW w:w="0" w:type="auto"/>
        <w:tblLook w:val="04A0" w:firstRow="1" w:lastRow="0" w:firstColumn="1" w:lastColumn="0" w:noHBand="0" w:noVBand="1"/>
      </w:tblPr>
      <w:tblGrid>
        <w:gridCol w:w="1169"/>
        <w:gridCol w:w="1170"/>
      </w:tblGrid>
      <w:tr w:rsidR="00AB0B15" w14:paraId="29B67954" w14:textId="77777777" w:rsidTr="00EB1CCF">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39" w:type="dxa"/>
            <w:gridSpan w:val="2"/>
          </w:tcPr>
          <w:p w14:paraId="211E7D37" w14:textId="7BE614F2" w:rsidR="00AB0B15" w:rsidRDefault="00AB0B15" w:rsidP="00BD5AB7">
            <w:pPr>
              <w:pStyle w:val="ListParagraph"/>
              <w:widowControl w:val="0"/>
              <w:autoSpaceDE w:val="0"/>
              <w:autoSpaceDN w:val="0"/>
              <w:adjustRightInd w:val="0"/>
              <w:ind w:left="0"/>
              <w:jc w:val="center"/>
              <w:rPr>
                <w:rFonts w:asciiTheme="majorHAnsi" w:hAnsiTheme="majorHAnsi" w:cs="Giovanni-Book"/>
              </w:rPr>
            </w:pPr>
            <w:r>
              <w:rPr>
                <w:rFonts w:asciiTheme="majorHAnsi" w:hAnsiTheme="majorHAnsi" w:cs="Giovanni-Book"/>
              </w:rPr>
              <w:t>CA Consumer Group</w:t>
            </w:r>
          </w:p>
        </w:tc>
      </w:tr>
      <w:tr w:rsidR="00AB0B15" w14:paraId="76A87B6C" w14:textId="77777777" w:rsidTr="00EB1CC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9" w:type="dxa"/>
            <w:tcBorders>
              <w:bottom w:val="single" w:sz="4" w:space="0" w:color="auto"/>
            </w:tcBorders>
          </w:tcPr>
          <w:p w14:paraId="585956E4" w14:textId="44AE93E8" w:rsidR="00AB0B15" w:rsidRDefault="00BD5AB7" w:rsidP="00BD5AB7">
            <w:pPr>
              <w:pStyle w:val="ListParagraph"/>
              <w:widowControl w:val="0"/>
              <w:autoSpaceDE w:val="0"/>
              <w:autoSpaceDN w:val="0"/>
              <w:adjustRightInd w:val="0"/>
              <w:ind w:left="0"/>
              <w:jc w:val="center"/>
              <w:rPr>
                <w:rFonts w:asciiTheme="majorHAnsi" w:hAnsiTheme="majorHAnsi" w:cs="Giovanni-Book"/>
              </w:rPr>
            </w:pPr>
            <w:r>
              <w:rPr>
                <w:rFonts w:asciiTheme="majorHAnsi" w:hAnsiTheme="majorHAnsi" w:cs="Giovanni-Book"/>
              </w:rPr>
              <w:t>Brand</w:t>
            </w:r>
          </w:p>
        </w:tc>
        <w:tc>
          <w:tcPr>
            <w:tcW w:w="1170" w:type="dxa"/>
            <w:tcBorders>
              <w:bottom w:val="single" w:sz="4" w:space="0" w:color="auto"/>
            </w:tcBorders>
          </w:tcPr>
          <w:p w14:paraId="76675EB0" w14:textId="786CF29C" w:rsidR="00AB0B15" w:rsidRPr="00BD5AB7"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b/>
              </w:rPr>
            </w:pPr>
            <w:r w:rsidRPr="00BD5AB7">
              <w:rPr>
                <w:rFonts w:asciiTheme="majorHAnsi" w:hAnsiTheme="majorHAnsi" w:cs="Giovanni-Book"/>
                <w:b/>
              </w:rPr>
              <w:t>Ratings</w:t>
            </w:r>
          </w:p>
        </w:tc>
      </w:tr>
      <w:tr w:rsidR="00AB0B15" w14:paraId="38520D2E" w14:textId="77777777" w:rsidTr="00EB1CCF">
        <w:trPr>
          <w:trHeight w:val="275"/>
        </w:trPr>
        <w:tc>
          <w:tcPr>
            <w:cnfStyle w:val="001000000000" w:firstRow="0" w:lastRow="0" w:firstColumn="1" w:lastColumn="0" w:oddVBand="0" w:evenVBand="0" w:oddHBand="0" w:evenHBand="0" w:firstRowFirstColumn="0" w:firstRowLastColumn="0" w:lastRowFirstColumn="0" w:lastRowLastColumn="0"/>
            <w:tcW w:w="1169" w:type="dxa"/>
            <w:tcBorders>
              <w:top w:val="single" w:sz="4" w:space="0" w:color="auto"/>
            </w:tcBorders>
          </w:tcPr>
          <w:p w14:paraId="3893D73F" w14:textId="7CA45F2B"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M</w:t>
            </w:r>
          </w:p>
        </w:tc>
        <w:tc>
          <w:tcPr>
            <w:tcW w:w="1170" w:type="dxa"/>
            <w:tcBorders>
              <w:top w:val="single" w:sz="4" w:space="0" w:color="auto"/>
            </w:tcBorders>
          </w:tcPr>
          <w:p w14:paraId="1AB54CDA" w14:textId="2C9EE3DB"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25</w:t>
            </w:r>
          </w:p>
        </w:tc>
      </w:tr>
      <w:tr w:rsidR="00AB0B15" w14:paraId="5602E30B" w14:textId="77777777" w:rsidTr="00EB1CC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9" w:type="dxa"/>
          </w:tcPr>
          <w:p w14:paraId="3ED06A37" w14:textId="48E3F546"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N</w:t>
            </w:r>
          </w:p>
        </w:tc>
        <w:tc>
          <w:tcPr>
            <w:tcW w:w="1170" w:type="dxa"/>
          </w:tcPr>
          <w:p w14:paraId="5C8784EA" w14:textId="66981D0A"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35</w:t>
            </w:r>
          </w:p>
        </w:tc>
      </w:tr>
      <w:tr w:rsidR="00AB0B15" w14:paraId="53E1A931" w14:textId="77777777" w:rsidTr="00EB1CCF">
        <w:trPr>
          <w:trHeight w:val="275"/>
        </w:trPr>
        <w:tc>
          <w:tcPr>
            <w:cnfStyle w:val="001000000000" w:firstRow="0" w:lastRow="0" w:firstColumn="1" w:lastColumn="0" w:oddVBand="0" w:evenVBand="0" w:oddHBand="0" w:evenHBand="0" w:firstRowFirstColumn="0" w:firstRowLastColumn="0" w:lastRowFirstColumn="0" w:lastRowLastColumn="0"/>
            <w:tcW w:w="1169" w:type="dxa"/>
          </w:tcPr>
          <w:p w14:paraId="47CCF543" w14:textId="6C45539F"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P</w:t>
            </w:r>
          </w:p>
        </w:tc>
        <w:tc>
          <w:tcPr>
            <w:tcW w:w="1170" w:type="dxa"/>
          </w:tcPr>
          <w:p w14:paraId="1CE9E422" w14:textId="749EEDF8"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45</w:t>
            </w:r>
          </w:p>
        </w:tc>
      </w:tr>
      <w:tr w:rsidR="00AB0B15" w14:paraId="06722417" w14:textId="77777777" w:rsidTr="00EB1CC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9" w:type="dxa"/>
          </w:tcPr>
          <w:p w14:paraId="1324A986" w14:textId="3AA5E8C2" w:rsidR="00AB0B15"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Q</w:t>
            </w:r>
          </w:p>
        </w:tc>
        <w:tc>
          <w:tcPr>
            <w:tcW w:w="1170" w:type="dxa"/>
          </w:tcPr>
          <w:p w14:paraId="008842AA" w14:textId="101C49D1"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50</w:t>
            </w:r>
          </w:p>
        </w:tc>
      </w:tr>
      <w:tr w:rsidR="00BD5AB7" w14:paraId="3EA936B4" w14:textId="77777777" w:rsidTr="00EB1CCF">
        <w:trPr>
          <w:trHeight w:val="275"/>
        </w:trPr>
        <w:tc>
          <w:tcPr>
            <w:cnfStyle w:val="001000000000" w:firstRow="0" w:lastRow="0" w:firstColumn="1" w:lastColumn="0" w:oddVBand="0" w:evenVBand="0" w:oddHBand="0" w:evenHBand="0" w:firstRowFirstColumn="0" w:firstRowLastColumn="0" w:lastRowFirstColumn="0" w:lastRowLastColumn="0"/>
            <w:tcW w:w="1169" w:type="dxa"/>
          </w:tcPr>
          <w:p w14:paraId="732A2F7B" w14:textId="09DF26D5" w:rsidR="00BD5AB7" w:rsidRPr="00BD5AB7" w:rsidRDefault="00BD5AB7" w:rsidP="00BD5AB7">
            <w:pPr>
              <w:pStyle w:val="ListParagraph"/>
              <w:widowControl w:val="0"/>
              <w:autoSpaceDE w:val="0"/>
              <w:autoSpaceDN w:val="0"/>
              <w:adjustRightInd w:val="0"/>
              <w:ind w:left="0"/>
              <w:jc w:val="center"/>
              <w:rPr>
                <w:rFonts w:asciiTheme="majorHAnsi" w:hAnsiTheme="majorHAnsi" w:cs="Giovanni-Book"/>
                <w:b w:val="0"/>
              </w:rPr>
            </w:pPr>
            <w:r w:rsidRPr="00BD5AB7">
              <w:rPr>
                <w:rFonts w:asciiTheme="majorHAnsi" w:hAnsiTheme="majorHAnsi" w:cs="Giovanni-Book"/>
                <w:b w:val="0"/>
              </w:rPr>
              <w:t>R</w:t>
            </w:r>
          </w:p>
        </w:tc>
        <w:tc>
          <w:tcPr>
            <w:tcW w:w="1170" w:type="dxa"/>
          </w:tcPr>
          <w:p w14:paraId="346C6D48" w14:textId="2848A12E" w:rsidR="00BD5AB7"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70</w:t>
            </w:r>
          </w:p>
        </w:tc>
      </w:tr>
    </w:tbl>
    <w:p w14:paraId="47C0967B" w14:textId="77777777" w:rsidR="00AB0B15" w:rsidRPr="00AB0B15" w:rsidRDefault="00AB0B15" w:rsidP="00AB0B15">
      <w:pPr>
        <w:widowControl w:val="0"/>
        <w:autoSpaceDE w:val="0"/>
        <w:autoSpaceDN w:val="0"/>
        <w:adjustRightInd w:val="0"/>
        <w:rPr>
          <w:rFonts w:asciiTheme="majorHAnsi" w:hAnsiTheme="majorHAnsi"/>
        </w:rPr>
      </w:pPr>
    </w:p>
    <w:tbl>
      <w:tblPr>
        <w:tblStyle w:val="LightShading-Accent1"/>
        <w:tblW w:w="0" w:type="auto"/>
        <w:tblInd w:w="1440" w:type="dxa"/>
        <w:tblLook w:val="04A0" w:firstRow="1" w:lastRow="0" w:firstColumn="1" w:lastColumn="0" w:noHBand="0" w:noVBand="1"/>
      </w:tblPr>
      <w:tblGrid>
        <w:gridCol w:w="1172"/>
        <w:gridCol w:w="1173"/>
      </w:tblGrid>
      <w:tr w:rsidR="00AB0B15" w14:paraId="6D6D51D0" w14:textId="77777777" w:rsidTr="00BD5AB7">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45" w:type="dxa"/>
            <w:gridSpan w:val="2"/>
          </w:tcPr>
          <w:p w14:paraId="1904EFB9" w14:textId="03EFE25A" w:rsidR="00AB0B15" w:rsidRDefault="00AB0B15" w:rsidP="00BD5AB7">
            <w:pPr>
              <w:pStyle w:val="ListParagraph"/>
              <w:widowControl w:val="0"/>
              <w:autoSpaceDE w:val="0"/>
              <w:autoSpaceDN w:val="0"/>
              <w:adjustRightInd w:val="0"/>
              <w:ind w:left="0"/>
              <w:jc w:val="center"/>
              <w:rPr>
                <w:rFonts w:asciiTheme="majorHAnsi" w:hAnsiTheme="majorHAnsi"/>
              </w:rPr>
            </w:pPr>
            <w:r>
              <w:rPr>
                <w:rFonts w:asciiTheme="majorHAnsi" w:hAnsiTheme="majorHAnsi"/>
              </w:rPr>
              <w:t>NY Consumer Group</w:t>
            </w:r>
          </w:p>
        </w:tc>
      </w:tr>
      <w:tr w:rsidR="00AB0B15" w14:paraId="22710317" w14:textId="77777777" w:rsidTr="00BD5A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2" w:type="dxa"/>
            <w:tcBorders>
              <w:bottom w:val="single" w:sz="4" w:space="0" w:color="auto"/>
            </w:tcBorders>
          </w:tcPr>
          <w:p w14:paraId="15E88EF4" w14:textId="6B67EB5A" w:rsidR="00AB0B15" w:rsidRDefault="00BD5AB7" w:rsidP="00BD5AB7">
            <w:pPr>
              <w:pStyle w:val="ListParagraph"/>
              <w:widowControl w:val="0"/>
              <w:autoSpaceDE w:val="0"/>
              <w:autoSpaceDN w:val="0"/>
              <w:adjustRightInd w:val="0"/>
              <w:ind w:left="0"/>
              <w:jc w:val="center"/>
              <w:rPr>
                <w:rFonts w:asciiTheme="majorHAnsi" w:hAnsiTheme="majorHAnsi"/>
              </w:rPr>
            </w:pPr>
            <w:r>
              <w:rPr>
                <w:rFonts w:asciiTheme="majorHAnsi" w:hAnsiTheme="majorHAnsi"/>
              </w:rPr>
              <w:t>Brand</w:t>
            </w:r>
          </w:p>
        </w:tc>
        <w:tc>
          <w:tcPr>
            <w:tcW w:w="1173" w:type="dxa"/>
            <w:tcBorders>
              <w:bottom w:val="single" w:sz="4" w:space="0" w:color="auto"/>
            </w:tcBorders>
          </w:tcPr>
          <w:p w14:paraId="15C0D9D2" w14:textId="0CBCDE73" w:rsidR="00AB0B15" w:rsidRPr="00BD5AB7"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BD5AB7">
              <w:rPr>
                <w:rFonts w:asciiTheme="majorHAnsi" w:hAnsiTheme="majorHAnsi"/>
                <w:b/>
              </w:rPr>
              <w:t>Ratings</w:t>
            </w:r>
          </w:p>
        </w:tc>
      </w:tr>
      <w:tr w:rsidR="00AB0B15" w14:paraId="02C515B8" w14:textId="77777777" w:rsidTr="00EB1CCF">
        <w:trPr>
          <w:trHeight w:val="296"/>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tcBorders>
          </w:tcPr>
          <w:p w14:paraId="64904CDD" w14:textId="06A447E2"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A</w:t>
            </w:r>
          </w:p>
        </w:tc>
        <w:tc>
          <w:tcPr>
            <w:tcW w:w="1173" w:type="dxa"/>
            <w:tcBorders>
              <w:top w:val="single" w:sz="4" w:space="0" w:color="auto"/>
            </w:tcBorders>
          </w:tcPr>
          <w:p w14:paraId="0EE1AD61" w14:textId="50E17060"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p>
        </w:tc>
      </w:tr>
      <w:tr w:rsidR="00AB0B15" w14:paraId="56D2B72D" w14:textId="77777777" w:rsidTr="00BD5A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2" w:type="dxa"/>
          </w:tcPr>
          <w:p w14:paraId="5DDEDF27" w14:textId="67664A4B"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B</w:t>
            </w:r>
          </w:p>
        </w:tc>
        <w:tc>
          <w:tcPr>
            <w:tcW w:w="1173" w:type="dxa"/>
          </w:tcPr>
          <w:p w14:paraId="4A23B48F" w14:textId="73A0F926"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10</w:t>
            </w:r>
          </w:p>
        </w:tc>
      </w:tr>
      <w:tr w:rsidR="00AB0B15" w14:paraId="234E0571" w14:textId="77777777" w:rsidTr="00BD5AB7">
        <w:trPr>
          <w:trHeight w:val="261"/>
        </w:trPr>
        <w:tc>
          <w:tcPr>
            <w:cnfStyle w:val="001000000000" w:firstRow="0" w:lastRow="0" w:firstColumn="1" w:lastColumn="0" w:oddVBand="0" w:evenVBand="0" w:oddHBand="0" w:evenHBand="0" w:firstRowFirstColumn="0" w:firstRowLastColumn="0" w:lastRowFirstColumn="0" w:lastRowLastColumn="0"/>
            <w:tcW w:w="1172" w:type="dxa"/>
          </w:tcPr>
          <w:p w14:paraId="6CCA2265" w14:textId="5A3D0AFE"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C</w:t>
            </w:r>
          </w:p>
        </w:tc>
        <w:tc>
          <w:tcPr>
            <w:tcW w:w="1173" w:type="dxa"/>
          </w:tcPr>
          <w:p w14:paraId="21966FDC" w14:textId="018324B0" w:rsidR="00AB0B15"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w:t>
            </w:r>
          </w:p>
        </w:tc>
      </w:tr>
      <w:tr w:rsidR="00AB0B15" w14:paraId="3FA6E07A" w14:textId="77777777" w:rsidTr="00BD5AB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2" w:type="dxa"/>
          </w:tcPr>
          <w:p w14:paraId="7BCB70DC" w14:textId="72DB93C1" w:rsidR="00AB0B15"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D</w:t>
            </w:r>
          </w:p>
        </w:tc>
        <w:tc>
          <w:tcPr>
            <w:tcW w:w="1173" w:type="dxa"/>
          </w:tcPr>
          <w:p w14:paraId="46B59877" w14:textId="1F232D69" w:rsidR="00AB0B15" w:rsidRDefault="00BD5AB7" w:rsidP="00BD5AB7">
            <w:pPr>
              <w:pStyle w:val="ListParagraph"/>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21</w:t>
            </w:r>
          </w:p>
        </w:tc>
      </w:tr>
      <w:tr w:rsidR="00BD5AB7" w14:paraId="4D3D0A33" w14:textId="77777777" w:rsidTr="00EB1CCF">
        <w:trPr>
          <w:trHeight w:val="306"/>
        </w:trPr>
        <w:tc>
          <w:tcPr>
            <w:cnfStyle w:val="001000000000" w:firstRow="0" w:lastRow="0" w:firstColumn="1" w:lastColumn="0" w:oddVBand="0" w:evenVBand="0" w:oddHBand="0" w:evenHBand="0" w:firstRowFirstColumn="0" w:firstRowLastColumn="0" w:lastRowFirstColumn="0" w:lastRowLastColumn="0"/>
            <w:tcW w:w="1172" w:type="dxa"/>
          </w:tcPr>
          <w:p w14:paraId="423C94ED" w14:textId="39BD2709" w:rsidR="00BD5AB7" w:rsidRPr="00BD5AB7" w:rsidRDefault="00BD5AB7" w:rsidP="00BD5AB7">
            <w:pPr>
              <w:pStyle w:val="ListParagraph"/>
              <w:widowControl w:val="0"/>
              <w:autoSpaceDE w:val="0"/>
              <w:autoSpaceDN w:val="0"/>
              <w:adjustRightInd w:val="0"/>
              <w:ind w:left="0"/>
              <w:jc w:val="center"/>
              <w:rPr>
                <w:rFonts w:asciiTheme="majorHAnsi" w:hAnsiTheme="majorHAnsi"/>
                <w:b w:val="0"/>
              </w:rPr>
            </w:pPr>
            <w:r w:rsidRPr="00BD5AB7">
              <w:rPr>
                <w:rFonts w:asciiTheme="majorHAnsi" w:hAnsiTheme="majorHAnsi"/>
                <w:b w:val="0"/>
              </w:rPr>
              <w:t>E</w:t>
            </w:r>
          </w:p>
        </w:tc>
        <w:tc>
          <w:tcPr>
            <w:tcW w:w="1173" w:type="dxa"/>
          </w:tcPr>
          <w:p w14:paraId="292A0CE2" w14:textId="2391D4D6" w:rsidR="00BD5AB7" w:rsidRDefault="00BD5AB7" w:rsidP="00BD5AB7">
            <w:pPr>
              <w:pStyle w:val="ListParagraph"/>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28</w:t>
            </w:r>
          </w:p>
        </w:tc>
      </w:tr>
    </w:tbl>
    <w:p w14:paraId="0F56D6FC" w14:textId="77777777" w:rsidR="00AB0B15" w:rsidRPr="00BD5AB7" w:rsidRDefault="00AB0B15" w:rsidP="00BD5AB7">
      <w:pPr>
        <w:widowControl w:val="0"/>
        <w:autoSpaceDE w:val="0"/>
        <w:autoSpaceDN w:val="0"/>
        <w:adjustRightInd w:val="0"/>
        <w:rPr>
          <w:rFonts w:asciiTheme="majorHAnsi" w:hAnsiTheme="majorHAnsi" w:cs="Giovanni-Book"/>
        </w:rPr>
      </w:pPr>
    </w:p>
    <w:p w14:paraId="28D9567F" w14:textId="48A3FA69" w:rsidR="00F909C4" w:rsidRDefault="00F909C4" w:rsidP="00F909C4">
      <w:pPr>
        <w:widowControl w:val="0"/>
        <w:autoSpaceDE w:val="0"/>
        <w:autoSpaceDN w:val="0"/>
        <w:adjustRightInd w:val="0"/>
        <w:rPr>
          <w:rFonts w:asciiTheme="majorHAnsi" w:hAnsiTheme="majorHAnsi" w:cs="Giovanni-Book"/>
        </w:rPr>
      </w:pPr>
    </w:p>
    <w:p w14:paraId="55CA6848" w14:textId="510F7FB3" w:rsidR="005152D3" w:rsidRDefault="005152D3" w:rsidP="00F909C4">
      <w:pPr>
        <w:widowControl w:val="0"/>
        <w:autoSpaceDE w:val="0"/>
        <w:autoSpaceDN w:val="0"/>
        <w:adjustRightInd w:val="0"/>
        <w:rPr>
          <w:rFonts w:asciiTheme="majorHAnsi" w:hAnsiTheme="majorHAnsi" w:cs="Giovanni-Book"/>
        </w:rPr>
      </w:pPr>
    </w:p>
    <w:p w14:paraId="5AA2E54B" w14:textId="36436456" w:rsidR="005152D3" w:rsidRDefault="005152D3" w:rsidP="00F909C4">
      <w:pPr>
        <w:widowControl w:val="0"/>
        <w:autoSpaceDE w:val="0"/>
        <w:autoSpaceDN w:val="0"/>
        <w:adjustRightInd w:val="0"/>
        <w:rPr>
          <w:rFonts w:asciiTheme="majorHAnsi" w:hAnsiTheme="majorHAnsi" w:cs="Giovanni-Book"/>
        </w:rPr>
      </w:pPr>
    </w:p>
    <w:p w14:paraId="526CF4E8" w14:textId="38FC54EE" w:rsidR="005152D3" w:rsidRDefault="005152D3" w:rsidP="00F909C4">
      <w:pPr>
        <w:widowControl w:val="0"/>
        <w:autoSpaceDE w:val="0"/>
        <w:autoSpaceDN w:val="0"/>
        <w:adjustRightInd w:val="0"/>
        <w:rPr>
          <w:rFonts w:asciiTheme="majorHAnsi" w:hAnsiTheme="majorHAnsi" w:cs="Giovanni-Book"/>
        </w:rPr>
      </w:pPr>
    </w:p>
    <w:p w14:paraId="4352F079" w14:textId="5FE02CC5" w:rsidR="005152D3" w:rsidRDefault="005152D3" w:rsidP="00F909C4">
      <w:pPr>
        <w:widowControl w:val="0"/>
        <w:autoSpaceDE w:val="0"/>
        <w:autoSpaceDN w:val="0"/>
        <w:adjustRightInd w:val="0"/>
        <w:rPr>
          <w:rFonts w:asciiTheme="majorHAnsi" w:hAnsiTheme="majorHAnsi" w:cs="Giovanni-Book"/>
        </w:rPr>
      </w:pPr>
    </w:p>
    <w:p w14:paraId="3622611A" w14:textId="5FF3EC9F" w:rsidR="005152D3" w:rsidRDefault="005152D3" w:rsidP="00F909C4">
      <w:pPr>
        <w:widowControl w:val="0"/>
        <w:autoSpaceDE w:val="0"/>
        <w:autoSpaceDN w:val="0"/>
        <w:adjustRightInd w:val="0"/>
        <w:rPr>
          <w:rFonts w:asciiTheme="majorHAnsi" w:hAnsiTheme="majorHAnsi" w:cs="Giovanni-Book"/>
        </w:rPr>
      </w:pPr>
    </w:p>
    <w:p w14:paraId="2BC98939" w14:textId="6DA2140A" w:rsidR="005152D3" w:rsidRDefault="005152D3" w:rsidP="00F909C4">
      <w:pPr>
        <w:widowControl w:val="0"/>
        <w:autoSpaceDE w:val="0"/>
        <w:autoSpaceDN w:val="0"/>
        <w:adjustRightInd w:val="0"/>
        <w:rPr>
          <w:rFonts w:asciiTheme="majorHAnsi" w:hAnsiTheme="majorHAnsi" w:cs="Giovanni-Book"/>
        </w:rPr>
      </w:pPr>
    </w:p>
    <w:p w14:paraId="7DE7B6A5" w14:textId="3D56D140" w:rsidR="005152D3" w:rsidRDefault="005152D3" w:rsidP="00F909C4">
      <w:pPr>
        <w:widowControl w:val="0"/>
        <w:autoSpaceDE w:val="0"/>
        <w:autoSpaceDN w:val="0"/>
        <w:adjustRightInd w:val="0"/>
        <w:rPr>
          <w:rFonts w:asciiTheme="majorHAnsi" w:hAnsiTheme="majorHAnsi" w:cs="Giovanni-Book"/>
        </w:rPr>
      </w:pPr>
    </w:p>
    <w:p w14:paraId="46A66116" w14:textId="77E764DA" w:rsidR="005152D3" w:rsidRDefault="005152D3" w:rsidP="00F909C4">
      <w:pPr>
        <w:widowControl w:val="0"/>
        <w:autoSpaceDE w:val="0"/>
        <w:autoSpaceDN w:val="0"/>
        <w:adjustRightInd w:val="0"/>
        <w:rPr>
          <w:rFonts w:asciiTheme="majorHAnsi" w:hAnsiTheme="majorHAnsi" w:cs="Giovanni-Book"/>
        </w:rPr>
      </w:pPr>
    </w:p>
    <w:p w14:paraId="0314F390" w14:textId="55D0923C" w:rsidR="005152D3" w:rsidRDefault="005152D3" w:rsidP="00F909C4">
      <w:pPr>
        <w:widowControl w:val="0"/>
        <w:autoSpaceDE w:val="0"/>
        <w:autoSpaceDN w:val="0"/>
        <w:adjustRightInd w:val="0"/>
        <w:rPr>
          <w:rFonts w:asciiTheme="majorHAnsi" w:hAnsiTheme="majorHAnsi" w:cs="Giovanni-Book"/>
        </w:rPr>
      </w:pPr>
    </w:p>
    <w:p w14:paraId="3D86E71C" w14:textId="7B5CE972" w:rsidR="005152D3" w:rsidRDefault="005152D3" w:rsidP="00F909C4">
      <w:pPr>
        <w:widowControl w:val="0"/>
        <w:autoSpaceDE w:val="0"/>
        <w:autoSpaceDN w:val="0"/>
        <w:adjustRightInd w:val="0"/>
        <w:rPr>
          <w:rFonts w:asciiTheme="majorHAnsi" w:hAnsiTheme="majorHAnsi" w:cs="Giovanni-Book"/>
        </w:rPr>
      </w:pPr>
    </w:p>
    <w:p w14:paraId="3674B72C" w14:textId="36A3D718" w:rsidR="005152D3" w:rsidRDefault="005152D3" w:rsidP="00F909C4">
      <w:pPr>
        <w:widowControl w:val="0"/>
        <w:autoSpaceDE w:val="0"/>
        <w:autoSpaceDN w:val="0"/>
        <w:adjustRightInd w:val="0"/>
        <w:rPr>
          <w:rFonts w:asciiTheme="majorHAnsi" w:hAnsiTheme="majorHAnsi" w:cs="Giovanni-Book"/>
        </w:rPr>
      </w:pPr>
    </w:p>
    <w:p w14:paraId="467F91D4" w14:textId="270A5140" w:rsidR="005152D3" w:rsidRDefault="005152D3" w:rsidP="00F909C4">
      <w:pPr>
        <w:widowControl w:val="0"/>
        <w:autoSpaceDE w:val="0"/>
        <w:autoSpaceDN w:val="0"/>
        <w:adjustRightInd w:val="0"/>
        <w:rPr>
          <w:rFonts w:asciiTheme="majorHAnsi" w:hAnsiTheme="majorHAnsi" w:cs="Giovanni-Book"/>
        </w:rPr>
      </w:pPr>
    </w:p>
    <w:p w14:paraId="51DBD8EB" w14:textId="77777777" w:rsidR="005152D3" w:rsidRDefault="005152D3" w:rsidP="00F909C4">
      <w:pPr>
        <w:widowControl w:val="0"/>
        <w:autoSpaceDE w:val="0"/>
        <w:autoSpaceDN w:val="0"/>
        <w:adjustRightInd w:val="0"/>
        <w:rPr>
          <w:rFonts w:asciiTheme="majorHAnsi" w:hAnsiTheme="majorHAnsi" w:cs="Giovanni-Book"/>
        </w:rPr>
      </w:pPr>
    </w:p>
    <w:p w14:paraId="432647B4" w14:textId="77777777" w:rsidR="00E151A3" w:rsidRDefault="00E151A3" w:rsidP="00F909C4">
      <w:pPr>
        <w:widowControl w:val="0"/>
        <w:autoSpaceDE w:val="0"/>
        <w:autoSpaceDN w:val="0"/>
        <w:adjustRightInd w:val="0"/>
        <w:rPr>
          <w:rFonts w:asciiTheme="majorHAnsi" w:hAnsiTheme="majorHAnsi" w:cs="Giovanni-Book"/>
        </w:rPr>
      </w:pPr>
    </w:p>
    <w:p w14:paraId="2E99AE31" w14:textId="77777777" w:rsidR="00E151A3" w:rsidRPr="00F909C4" w:rsidRDefault="00E151A3" w:rsidP="00F909C4">
      <w:pPr>
        <w:widowControl w:val="0"/>
        <w:autoSpaceDE w:val="0"/>
        <w:autoSpaceDN w:val="0"/>
        <w:adjustRightInd w:val="0"/>
        <w:rPr>
          <w:rFonts w:asciiTheme="majorHAnsi" w:hAnsiTheme="majorHAnsi" w:cs="Giovanni-Book"/>
        </w:rPr>
      </w:pPr>
    </w:p>
    <w:p w14:paraId="51E4C6EF" w14:textId="18E5861A" w:rsidR="00F909C4" w:rsidRPr="00BD5AB7" w:rsidRDefault="00BD5AB7" w:rsidP="00F909C4">
      <w:pPr>
        <w:pStyle w:val="ListParagraph"/>
        <w:widowControl w:val="0"/>
        <w:numPr>
          <w:ilvl w:val="0"/>
          <w:numId w:val="1"/>
        </w:numPr>
        <w:autoSpaceDE w:val="0"/>
        <w:autoSpaceDN w:val="0"/>
        <w:adjustRightInd w:val="0"/>
        <w:rPr>
          <w:rFonts w:asciiTheme="majorHAnsi" w:hAnsiTheme="majorHAnsi" w:cs="Giovanni-Book"/>
        </w:rPr>
      </w:pPr>
      <w:r>
        <w:t>Suppose you scored an 86 on your Biology test and a 94 Statistics test. The mean and the standard deviations of the two tests are given below:</w:t>
      </w:r>
    </w:p>
    <w:p w14:paraId="2F66E17F" w14:textId="77777777" w:rsidR="00BD5AB7" w:rsidRDefault="00BD5AB7" w:rsidP="00BD5AB7">
      <w:pPr>
        <w:widowControl w:val="0"/>
        <w:autoSpaceDE w:val="0"/>
        <w:autoSpaceDN w:val="0"/>
        <w:adjustRightInd w:val="0"/>
        <w:rPr>
          <w:rFonts w:asciiTheme="majorHAnsi" w:hAnsiTheme="majorHAnsi" w:cs="Giovanni-Book"/>
        </w:rPr>
      </w:pPr>
    </w:p>
    <w:tbl>
      <w:tblPr>
        <w:tblStyle w:val="LightShading-Accent1"/>
        <w:tblW w:w="0" w:type="auto"/>
        <w:jc w:val="center"/>
        <w:tblLook w:val="04A0" w:firstRow="1" w:lastRow="0" w:firstColumn="1" w:lastColumn="0" w:noHBand="0" w:noVBand="1"/>
      </w:tblPr>
      <w:tblGrid>
        <w:gridCol w:w="2159"/>
        <w:gridCol w:w="2159"/>
        <w:gridCol w:w="2159"/>
      </w:tblGrid>
      <w:tr w:rsidR="00E151A3" w14:paraId="1D634F00" w14:textId="77777777" w:rsidTr="00E151A3">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159" w:type="dxa"/>
          </w:tcPr>
          <w:p w14:paraId="47FF9156" w14:textId="7A66D8BB" w:rsidR="00BD5AB7" w:rsidRDefault="00BD5AB7" w:rsidP="00BD5AB7">
            <w:pPr>
              <w:widowControl w:val="0"/>
              <w:autoSpaceDE w:val="0"/>
              <w:autoSpaceDN w:val="0"/>
              <w:adjustRightInd w:val="0"/>
              <w:rPr>
                <w:rFonts w:asciiTheme="majorHAnsi" w:hAnsiTheme="majorHAnsi" w:cs="Giovanni-Book"/>
              </w:rPr>
            </w:pPr>
            <w:r>
              <w:rPr>
                <w:rFonts w:asciiTheme="majorHAnsi" w:hAnsiTheme="majorHAnsi" w:cs="Giovanni-Book"/>
              </w:rPr>
              <w:t>Course</w:t>
            </w:r>
          </w:p>
        </w:tc>
        <w:tc>
          <w:tcPr>
            <w:tcW w:w="2159" w:type="dxa"/>
            <w:vAlign w:val="center"/>
          </w:tcPr>
          <w:p w14:paraId="32777B77" w14:textId="56957525" w:rsidR="00BD5AB7" w:rsidRDefault="00BD5AB7" w:rsidP="00E151A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Mean</w:t>
            </w:r>
          </w:p>
        </w:tc>
        <w:tc>
          <w:tcPr>
            <w:tcW w:w="2159" w:type="dxa"/>
            <w:vAlign w:val="center"/>
          </w:tcPr>
          <w:p w14:paraId="2CC85B4C" w14:textId="3EBBE5FB" w:rsidR="00BD5AB7" w:rsidRDefault="00BD5AB7" w:rsidP="00E151A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Standard Deviation</w:t>
            </w:r>
          </w:p>
        </w:tc>
      </w:tr>
      <w:tr w:rsidR="00E151A3" w14:paraId="03649822" w14:textId="77777777" w:rsidTr="00E151A3">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159" w:type="dxa"/>
          </w:tcPr>
          <w:p w14:paraId="05DA650E" w14:textId="7BE7BA31" w:rsidR="00BD5AB7" w:rsidRDefault="00BD5AB7" w:rsidP="00BD5AB7">
            <w:pPr>
              <w:widowControl w:val="0"/>
              <w:autoSpaceDE w:val="0"/>
              <w:autoSpaceDN w:val="0"/>
              <w:adjustRightInd w:val="0"/>
              <w:rPr>
                <w:rFonts w:asciiTheme="majorHAnsi" w:hAnsiTheme="majorHAnsi" w:cs="Giovanni-Book"/>
              </w:rPr>
            </w:pPr>
            <w:r>
              <w:rPr>
                <w:rFonts w:asciiTheme="majorHAnsi" w:hAnsiTheme="majorHAnsi" w:cs="Giovanni-Book"/>
              </w:rPr>
              <w:t>Biology</w:t>
            </w:r>
          </w:p>
        </w:tc>
        <w:tc>
          <w:tcPr>
            <w:tcW w:w="2159" w:type="dxa"/>
            <w:vAlign w:val="center"/>
          </w:tcPr>
          <w:p w14:paraId="26638A74" w14:textId="03DEEA02" w:rsidR="00BD5AB7" w:rsidRDefault="00BD5AB7" w:rsidP="00E151A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74</w:t>
            </w:r>
          </w:p>
        </w:tc>
        <w:tc>
          <w:tcPr>
            <w:tcW w:w="2159" w:type="dxa"/>
            <w:vAlign w:val="center"/>
          </w:tcPr>
          <w:p w14:paraId="53C338BD" w14:textId="19C3FA1D" w:rsidR="00BD5AB7" w:rsidRDefault="00BD5AB7" w:rsidP="00E151A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Giovanni-Book"/>
              </w:rPr>
            </w:pPr>
            <w:r>
              <w:rPr>
                <w:rFonts w:asciiTheme="majorHAnsi" w:hAnsiTheme="majorHAnsi" w:cs="Giovanni-Book"/>
              </w:rPr>
              <w:t>10</w:t>
            </w:r>
          </w:p>
        </w:tc>
      </w:tr>
      <w:tr w:rsidR="00E151A3" w14:paraId="6F506606" w14:textId="77777777" w:rsidTr="00E151A3">
        <w:trPr>
          <w:trHeight w:val="301"/>
          <w:jc w:val="center"/>
        </w:trPr>
        <w:tc>
          <w:tcPr>
            <w:cnfStyle w:val="001000000000" w:firstRow="0" w:lastRow="0" w:firstColumn="1" w:lastColumn="0" w:oddVBand="0" w:evenVBand="0" w:oddHBand="0" w:evenHBand="0" w:firstRowFirstColumn="0" w:firstRowLastColumn="0" w:lastRowFirstColumn="0" w:lastRowLastColumn="0"/>
            <w:tcW w:w="2159" w:type="dxa"/>
          </w:tcPr>
          <w:p w14:paraId="452D124A" w14:textId="0E5EE488" w:rsidR="00BD5AB7" w:rsidRDefault="00BD5AB7" w:rsidP="00BD5AB7">
            <w:pPr>
              <w:widowControl w:val="0"/>
              <w:autoSpaceDE w:val="0"/>
              <w:autoSpaceDN w:val="0"/>
              <w:adjustRightInd w:val="0"/>
              <w:rPr>
                <w:rFonts w:asciiTheme="majorHAnsi" w:hAnsiTheme="majorHAnsi" w:cs="Giovanni-Book"/>
              </w:rPr>
            </w:pPr>
            <w:r>
              <w:rPr>
                <w:rFonts w:asciiTheme="majorHAnsi" w:hAnsiTheme="majorHAnsi" w:cs="Giovanni-Book"/>
              </w:rPr>
              <w:t>Statistics</w:t>
            </w:r>
          </w:p>
        </w:tc>
        <w:tc>
          <w:tcPr>
            <w:tcW w:w="2159" w:type="dxa"/>
            <w:vAlign w:val="center"/>
          </w:tcPr>
          <w:p w14:paraId="6D2374BA" w14:textId="6971FF82" w:rsidR="00BD5AB7" w:rsidRDefault="00BD5AB7" w:rsidP="00E151A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82</w:t>
            </w:r>
          </w:p>
        </w:tc>
        <w:tc>
          <w:tcPr>
            <w:tcW w:w="2159" w:type="dxa"/>
            <w:vAlign w:val="center"/>
          </w:tcPr>
          <w:p w14:paraId="0441E73B" w14:textId="556410B7" w:rsidR="00BD5AB7" w:rsidRDefault="00BD5AB7" w:rsidP="00E151A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Giovanni-Book"/>
              </w:rPr>
            </w:pPr>
            <w:r>
              <w:rPr>
                <w:rFonts w:asciiTheme="majorHAnsi" w:hAnsiTheme="majorHAnsi" w:cs="Giovanni-Book"/>
              </w:rPr>
              <w:t>11</w:t>
            </w:r>
          </w:p>
        </w:tc>
      </w:tr>
    </w:tbl>
    <w:p w14:paraId="4236A6D3" w14:textId="77777777" w:rsidR="00BD5AB7" w:rsidRPr="00BD5AB7" w:rsidRDefault="00BD5AB7" w:rsidP="00BD5AB7">
      <w:pPr>
        <w:widowControl w:val="0"/>
        <w:autoSpaceDE w:val="0"/>
        <w:autoSpaceDN w:val="0"/>
        <w:adjustRightInd w:val="0"/>
        <w:rPr>
          <w:rFonts w:asciiTheme="majorHAnsi" w:hAnsiTheme="majorHAnsi" w:cs="Giovanni-Book"/>
        </w:rPr>
      </w:pPr>
    </w:p>
    <w:p w14:paraId="5A2E06F7" w14:textId="7A1D92F3" w:rsidR="00F909C4" w:rsidRDefault="00F909C4" w:rsidP="00F909C4">
      <w:pPr>
        <w:pStyle w:val="ListParagraph"/>
        <w:numPr>
          <w:ilvl w:val="0"/>
          <w:numId w:val="36"/>
        </w:numPr>
      </w:pPr>
      <w:r>
        <w:t xml:space="preserve">What </w:t>
      </w:r>
      <w:proofErr w:type="gramStart"/>
      <w:r w:rsidR="00BD5AB7">
        <w:t>are</w:t>
      </w:r>
      <w:proofErr w:type="gramEnd"/>
      <w:r w:rsidR="00BD5AB7">
        <w:t xml:space="preserve"> the z-scores for your two tests</w:t>
      </w:r>
      <w:r>
        <w:t>?</w:t>
      </w:r>
    </w:p>
    <w:p w14:paraId="5B9B5D7A" w14:textId="6142893E" w:rsidR="005152D3" w:rsidRDefault="005152D3" w:rsidP="005152D3"/>
    <w:p w14:paraId="5097FFD7" w14:textId="723EBFA8" w:rsidR="005152D3" w:rsidRDefault="005152D3" w:rsidP="005152D3"/>
    <w:p w14:paraId="6C4B8717" w14:textId="288A6F53" w:rsidR="005152D3" w:rsidRDefault="005152D3" w:rsidP="005152D3"/>
    <w:p w14:paraId="61DD8144" w14:textId="791336FC" w:rsidR="005152D3" w:rsidRDefault="005152D3" w:rsidP="005152D3"/>
    <w:p w14:paraId="713155D5" w14:textId="77777777" w:rsidR="00F432BE" w:rsidRDefault="00F432BE" w:rsidP="005152D3"/>
    <w:p w14:paraId="7F794AC1" w14:textId="6B35D189" w:rsidR="005152D3" w:rsidRDefault="005152D3" w:rsidP="005152D3"/>
    <w:p w14:paraId="0AB465B1" w14:textId="45ADE096" w:rsidR="005152D3" w:rsidRDefault="005152D3" w:rsidP="005152D3"/>
    <w:p w14:paraId="3A8DB78E" w14:textId="69C78CFD" w:rsidR="005152D3" w:rsidRDefault="005152D3" w:rsidP="005152D3"/>
    <w:p w14:paraId="2778ADEA" w14:textId="5BB4A1FA" w:rsidR="005152D3" w:rsidRDefault="005152D3" w:rsidP="005152D3"/>
    <w:p w14:paraId="3BB6E7F6" w14:textId="77777777" w:rsidR="005152D3" w:rsidRDefault="005152D3" w:rsidP="005152D3"/>
    <w:p w14:paraId="1DBB7504" w14:textId="682B219A" w:rsidR="00165DF3" w:rsidRPr="00E151A3" w:rsidRDefault="00BD5AB7" w:rsidP="00E151A3">
      <w:pPr>
        <w:pStyle w:val="ListParagraph"/>
        <w:widowControl w:val="0"/>
        <w:numPr>
          <w:ilvl w:val="0"/>
          <w:numId w:val="36"/>
        </w:numPr>
        <w:autoSpaceDE w:val="0"/>
        <w:autoSpaceDN w:val="0"/>
        <w:adjustRightInd w:val="0"/>
        <w:rPr>
          <w:rFonts w:asciiTheme="majorHAnsi" w:hAnsiTheme="majorHAnsi" w:cs="Giovanni-Book"/>
        </w:rPr>
      </w:pPr>
      <w:r>
        <w:t>On which of the tests did you perform relatively better</w:t>
      </w:r>
      <w:r w:rsidR="00C81CEE">
        <w:t>?</w:t>
      </w:r>
    </w:p>
    <w:p w14:paraId="59B4F7E5" w14:textId="77777777" w:rsidR="00E151A3" w:rsidRPr="00E151A3" w:rsidRDefault="00E151A3" w:rsidP="00E151A3">
      <w:pPr>
        <w:pStyle w:val="ListParagraph"/>
        <w:widowControl w:val="0"/>
        <w:autoSpaceDE w:val="0"/>
        <w:autoSpaceDN w:val="0"/>
        <w:adjustRightInd w:val="0"/>
        <w:ind w:left="1080"/>
        <w:rPr>
          <w:rFonts w:asciiTheme="majorHAnsi" w:hAnsiTheme="majorHAnsi" w:cs="Giovanni-Book"/>
        </w:rPr>
      </w:pPr>
    </w:p>
    <w:p w14:paraId="435817B2" w14:textId="77777777" w:rsidR="00C81CEE" w:rsidRDefault="00C81CEE" w:rsidP="0058498C">
      <w:pPr>
        <w:pStyle w:val="Default"/>
        <w:rPr>
          <w:rFonts w:asciiTheme="majorHAnsi" w:hAnsiTheme="majorHAnsi"/>
        </w:rPr>
      </w:pPr>
    </w:p>
    <w:p w14:paraId="11442C13" w14:textId="610C181B" w:rsidR="00CE0F4A" w:rsidRPr="00097AF6" w:rsidRDefault="00CE0F4A" w:rsidP="00C81CEE">
      <w:pPr>
        <w:ind w:firstLine="720"/>
        <w:rPr>
          <w:rFonts w:asciiTheme="majorHAnsi" w:hAnsiTheme="majorHAnsi"/>
        </w:rPr>
      </w:pPr>
    </w:p>
    <w:sectPr w:rsidR="00CE0F4A" w:rsidRPr="00097AF6" w:rsidSect="00E8477C">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BF21" w14:textId="77777777" w:rsidR="0024368E" w:rsidRDefault="0024368E" w:rsidP="00E8477C">
      <w:r>
        <w:separator/>
      </w:r>
    </w:p>
  </w:endnote>
  <w:endnote w:type="continuationSeparator" w:id="0">
    <w:p w14:paraId="4CE07315" w14:textId="77777777" w:rsidR="0024368E" w:rsidRDefault="0024368E" w:rsidP="00E8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ovanni-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7"/>
      <w:gridCol w:w="8391"/>
    </w:tblGrid>
    <w:tr w:rsidR="00EB1CCF" w:rsidRPr="00BE5695" w14:paraId="37BF5144" w14:textId="77777777" w:rsidTr="00D23B7C">
      <w:tc>
        <w:tcPr>
          <w:tcW w:w="360" w:type="dxa"/>
          <w:shd w:val="clear" w:color="auto" w:fill="DBE5F1" w:themeFill="accent1" w:themeFillTint="33"/>
        </w:tcPr>
        <w:p w14:paraId="7146BD08" w14:textId="77777777" w:rsidR="00EB1CCF" w:rsidRPr="00BE5695" w:rsidRDefault="00EB1CCF" w:rsidP="00D23B7C">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sidR="005B6780" w:rsidRPr="005B6780">
            <w:rPr>
              <w:rFonts w:ascii="Calibri" w:hAnsi="Calibri"/>
              <w:noProof/>
            </w:rPr>
            <w:t>2</w:t>
          </w:r>
          <w:r w:rsidRPr="00BE5695">
            <w:rPr>
              <w:rFonts w:ascii="Calibri" w:hAnsi="Calibri"/>
              <w:b/>
            </w:rPr>
            <w:fldChar w:fldCharType="end"/>
          </w:r>
        </w:p>
      </w:tc>
      <w:tc>
        <w:tcPr>
          <w:tcW w:w="9108" w:type="dxa"/>
          <w:shd w:val="clear" w:color="auto" w:fill="DBE5F1" w:themeFill="accent1" w:themeFillTint="33"/>
        </w:tcPr>
        <w:p w14:paraId="41CEDB49" w14:textId="06540582" w:rsidR="00EB1CCF" w:rsidRPr="00BE5695" w:rsidRDefault="0024368E" w:rsidP="00D23B7C">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56895845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EB1CCF">
                <w:rPr>
                  <w:rFonts w:ascii="Calibri" w:eastAsiaTheme="majorEastAsia" w:hAnsi="Calibri" w:cstheme="majorBidi"/>
                  <w:b/>
                  <w:bdr w:val="single" w:sz="4" w:space="0" w:color="FFFFFF" w:themeColor="background1"/>
                </w:rPr>
                <w:t>Lecture 9: Relative Frequency Distribution and z-Scores</w:t>
              </w:r>
            </w:sdtContent>
          </w:sdt>
        </w:p>
      </w:tc>
    </w:tr>
  </w:tbl>
  <w:p w14:paraId="419D7E10" w14:textId="77777777" w:rsidR="00EB1CCF" w:rsidRDefault="00EB1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8870"/>
    </w:tblGrid>
    <w:tr w:rsidR="00EB1CCF" w14:paraId="0C85055C" w14:textId="77777777" w:rsidTr="00D23B7C">
      <w:trPr>
        <w:trHeight w:val="97"/>
      </w:trPr>
      <w:tc>
        <w:tcPr>
          <w:tcW w:w="5000" w:type="pct"/>
          <w:shd w:val="clear" w:color="auto" w:fill="8DB3E2" w:themeFill="text2" w:themeFillTint="66"/>
        </w:tcPr>
        <w:p w14:paraId="7D5C047F" w14:textId="77777777" w:rsidR="00EB1CCF" w:rsidRPr="00E8477C" w:rsidRDefault="00EB1CCF" w:rsidP="00D23B7C">
          <w:pPr>
            <w:jc w:val="right"/>
            <w:rPr>
              <w:rFonts w:ascii="Calibri" w:hAnsi="Calibri"/>
              <w:b/>
              <w:color w:val="FFFFFF" w:themeColor="background1"/>
            </w:rPr>
          </w:pPr>
          <w:r w:rsidRPr="00E8477C">
            <w:rPr>
              <w:rFonts w:ascii="Calibri" w:hAnsi="Calibri"/>
              <w:b/>
              <w:color w:val="FFFFFF" w:themeColor="background1"/>
            </w:rPr>
            <w:t xml:space="preserve">Prepared by Dr. </w:t>
          </w:r>
          <w:proofErr w:type="spellStart"/>
          <w:r w:rsidRPr="00E8477C">
            <w:rPr>
              <w:rFonts w:ascii="Calibri" w:hAnsi="Calibri"/>
              <w:b/>
              <w:color w:val="FFFFFF" w:themeColor="background1"/>
            </w:rPr>
            <w:t>Yuce</w:t>
          </w:r>
          <w:proofErr w:type="spellEnd"/>
          <w:r w:rsidRPr="00E8477C">
            <w:rPr>
              <w:rFonts w:ascii="Calibri" w:hAnsi="Calibri"/>
              <w:b/>
              <w:color w:val="FFFFFF" w:themeColor="background1"/>
            </w:rPr>
            <w:t xml:space="preserve"> </w:t>
          </w:r>
        </w:p>
        <w:p w14:paraId="4E256AF5" w14:textId="77777777" w:rsidR="00EB1CCF" w:rsidRPr="00E8477C" w:rsidRDefault="00EB1CCF" w:rsidP="00E8477C">
          <w:pPr>
            <w:jc w:val="right"/>
          </w:pPr>
          <w:r w:rsidRPr="00E8477C">
            <w:rPr>
              <w:rFonts w:ascii="Calibri" w:hAnsi="Calibri"/>
              <w:b/>
              <w:color w:val="FFFFFF" w:themeColor="background1"/>
            </w:rPr>
            <w:t>Spring 2011</w:t>
          </w:r>
        </w:p>
      </w:tc>
    </w:tr>
  </w:tbl>
  <w:p w14:paraId="662B516B" w14:textId="77777777" w:rsidR="00EB1CCF" w:rsidRDefault="00EB1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4E4A" w14:textId="77777777" w:rsidR="0024368E" w:rsidRDefault="0024368E" w:rsidP="00E8477C">
      <w:r>
        <w:separator/>
      </w:r>
    </w:p>
  </w:footnote>
  <w:footnote w:type="continuationSeparator" w:id="0">
    <w:p w14:paraId="0E10BCC3" w14:textId="77777777" w:rsidR="0024368E" w:rsidRDefault="0024368E" w:rsidP="00E8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0" w:type="pct"/>
      <w:tblInd w:w="-72"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96"/>
      <w:gridCol w:w="414"/>
    </w:tblGrid>
    <w:tr w:rsidR="00EB1CCF" w14:paraId="0D595E6D" w14:textId="77777777" w:rsidTr="005E1D83">
      <w:trPr>
        <w:trHeight w:val="275"/>
      </w:trPr>
      <w:tc>
        <w:tcPr>
          <w:tcW w:w="4775" w:type="pct"/>
          <w:shd w:val="clear" w:color="auto" w:fill="95B3D7" w:themeFill="accent1" w:themeFillTint="99"/>
          <w:vAlign w:val="center"/>
        </w:tcPr>
        <w:p w14:paraId="4B018079" w14:textId="281F0CB5" w:rsidR="00EB1CCF" w:rsidRPr="00E8477C" w:rsidRDefault="0024368E" w:rsidP="00557A9D">
          <w:pPr>
            <w:pStyle w:val="Header"/>
            <w:jc w:val="right"/>
            <w:rPr>
              <w:rFonts w:ascii="Calibri" w:hAnsi="Calibri"/>
              <w:b/>
              <w:caps/>
              <w:color w:val="FFFFFF" w:themeColor="background1"/>
              <w:sz w:val="32"/>
              <w:szCs w:val="32"/>
            </w:rPr>
          </w:pPr>
          <w:sdt>
            <w:sdtPr>
              <w:rPr>
                <w:rFonts w:ascii="Calibri" w:hAnsi="Calibri"/>
                <w:b/>
                <w:bCs/>
                <w:caps/>
                <w:sz w:val="32"/>
                <w:szCs w:val="32"/>
              </w:rPr>
              <w:alias w:val="Title"/>
              <w:id w:val="-105041098"/>
              <w:placeholder>
                <w:docPart w:val="25306721BC03A349B469792826A05520"/>
              </w:placeholder>
              <w:dataBinding w:prefixMappings="xmlns:ns0='http://schemas.openxmlformats.org/package/2006/metadata/core-properties' xmlns:ns1='http://purl.org/dc/elements/1.1/'" w:xpath="/ns0:coreProperties[1]/ns1:title[1]" w:storeItemID="{6C3C8BC8-F283-45AE-878A-BAB7291924A1}"/>
              <w:text/>
            </w:sdtPr>
            <w:sdtEndPr/>
            <w:sdtContent>
              <w:r w:rsidR="00EB1CCF">
                <w:rPr>
                  <w:rFonts w:ascii="Calibri" w:hAnsi="Calibri"/>
                  <w:b/>
                  <w:bCs/>
                  <w:caps/>
                  <w:sz w:val="32"/>
                  <w:szCs w:val="32"/>
                </w:rPr>
                <w:t>Lecture 9</w:t>
              </w:r>
              <w:r w:rsidR="00EB1CCF" w:rsidRPr="00E8477C">
                <w:rPr>
                  <w:rFonts w:ascii="Calibri" w:hAnsi="Calibri"/>
                  <w:b/>
                  <w:bCs/>
                  <w:caps/>
                  <w:sz w:val="32"/>
                  <w:szCs w:val="32"/>
                </w:rPr>
                <w:t xml:space="preserve">: </w:t>
              </w:r>
              <w:r w:rsidR="00EB1CCF">
                <w:rPr>
                  <w:rFonts w:ascii="Calibri" w:hAnsi="Calibri"/>
                  <w:b/>
                  <w:bCs/>
                  <w:caps/>
                  <w:sz w:val="32"/>
                  <w:szCs w:val="32"/>
                </w:rPr>
                <w:t>Relative Frequency Distribution and z-Scores</w:t>
              </w:r>
            </w:sdtContent>
          </w:sdt>
        </w:p>
      </w:tc>
      <w:tc>
        <w:tcPr>
          <w:tcW w:w="225" w:type="pct"/>
          <w:tcBorders>
            <w:top w:val="thinThickLargeGap" w:sz="24" w:space="0" w:color="548DD4" w:themeColor="text2" w:themeTint="99"/>
            <w:bottom w:val="thickThinLargeGap" w:sz="24" w:space="0" w:color="548DD4" w:themeColor="text2" w:themeTint="99"/>
          </w:tcBorders>
          <w:shd w:val="clear" w:color="auto" w:fill="548DD4" w:themeFill="text2" w:themeFillTint="99"/>
          <w:vAlign w:val="center"/>
        </w:tcPr>
        <w:p w14:paraId="13AA750E" w14:textId="77777777" w:rsidR="00EB1CCF" w:rsidRPr="00E8477C" w:rsidRDefault="00EB1CCF" w:rsidP="00E8477C">
          <w:pPr>
            <w:pStyle w:val="Header"/>
            <w:jc w:val="center"/>
            <w:rPr>
              <w:caps/>
              <w:color w:val="FFFFFF" w:themeColor="background1"/>
              <w:sz w:val="32"/>
              <w:szCs w:val="32"/>
            </w:rPr>
          </w:pPr>
          <w:r w:rsidRPr="00E8477C">
            <w:rPr>
              <w:rFonts w:ascii="Calibri" w:hAnsi="Calibri"/>
              <w:b/>
              <w:color w:val="FFFFFF" w:themeColor="background1"/>
              <w:sz w:val="32"/>
              <w:szCs w:val="32"/>
            </w:rPr>
            <w:fldChar w:fldCharType="begin"/>
          </w:r>
          <w:r w:rsidRPr="00E8477C">
            <w:rPr>
              <w:rFonts w:ascii="Calibri" w:hAnsi="Calibri"/>
              <w:b/>
              <w:color w:val="FFFFFF" w:themeColor="background1"/>
              <w:sz w:val="32"/>
              <w:szCs w:val="32"/>
            </w:rPr>
            <w:instrText xml:space="preserve"> PAGE   \* MERGEFORMAT </w:instrText>
          </w:r>
          <w:r w:rsidRPr="00E8477C">
            <w:rPr>
              <w:rFonts w:ascii="Calibri" w:hAnsi="Calibri"/>
              <w:b/>
              <w:color w:val="FFFFFF" w:themeColor="background1"/>
              <w:sz w:val="32"/>
              <w:szCs w:val="32"/>
            </w:rPr>
            <w:fldChar w:fldCharType="separate"/>
          </w:r>
          <w:r w:rsidR="005B6780">
            <w:rPr>
              <w:rFonts w:ascii="Calibri" w:hAnsi="Calibri"/>
              <w:b/>
              <w:noProof/>
              <w:color w:val="FFFFFF" w:themeColor="background1"/>
              <w:sz w:val="32"/>
              <w:szCs w:val="32"/>
            </w:rPr>
            <w:t>1</w:t>
          </w:r>
          <w:r w:rsidRPr="00E8477C">
            <w:rPr>
              <w:rFonts w:ascii="Calibri" w:hAnsi="Calibri"/>
              <w:b/>
              <w:color w:val="FFFFFF" w:themeColor="background1"/>
              <w:sz w:val="32"/>
              <w:szCs w:val="32"/>
            </w:rPr>
            <w:fldChar w:fldCharType="end"/>
          </w:r>
        </w:p>
      </w:tc>
    </w:tr>
  </w:tbl>
  <w:p w14:paraId="388821E3" w14:textId="77777777" w:rsidR="00EB1CCF" w:rsidRDefault="00EB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D11"/>
    <w:multiLevelType w:val="hybridMultilevel"/>
    <w:tmpl w:val="46C42B2A"/>
    <w:lvl w:ilvl="0" w:tplc="6D9EB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85326"/>
    <w:multiLevelType w:val="hybridMultilevel"/>
    <w:tmpl w:val="ACD0260C"/>
    <w:lvl w:ilvl="0" w:tplc="A5A42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90200"/>
    <w:multiLevelType w:val="hybridMultilevel"/>
    <w:tmpl w:val="097E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73BB"/>
    <w:multiLevelType w:val="hybridMultilevel"/>
    <w:tmpl w:val="2A72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24877"/>
    <w:multiLevelType w:val="hybridMultilevel"/>
    <w:tmpl w:val="94F03A42"/>
    <w:lvl w:ilvl="0" w:tplc="694633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5E50"/>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06148"/>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A66B5"/>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520BD"/>
    <w:multiLevelType w:val="multilevel"/>
    <w:tmpl w:val="3930452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1624236F"/>
    <w:multiLevelType w:val="hybridMultilevel"/>
    <w:tmpl w:val="604E1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74A9D"/>
    <w:multiLevelType w:val="multilevel"/>
    <w:tmpl w:val="86C8507E"/>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9A6FC9"/>
    <w:multiLevelType w:val="hybridMultilevel"/>
    <w:tmpl w:val="A274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0C37"/>
    <w:multiLevelType w:val="hybridMultilevel"/>
    <w:tmpl w:val="660C32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E12F0"/>
    <w:multiLevelType w:val="hybridMultilevel"/>
    <w:tmpl w:val="00ECC092"/>
    <w:lvl w:ilvl="0" w:tplc="397A61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3199A"/>
    <w:multiLevelType w:val="hybridMultilevel"/>
    <w:tmpl w:val="3F0291DC"/>
    <w:lvl w:ilvl="0" w:tplc="BBFE8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76A9E"/>
    <w:multiLevelType w:val="hybridMultilevel"/>
    <w:tmpl w:val="49AA50F8"/>
    <w:lvl w:ilvl="0" w:tplc="BC36E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200B0"/>
    <w:multiLevelType w:val="hybridMultilevel"/>
    <w:tmpl w:val="3B301F70"/>
    <w:lvl w:ilvl="0" w:tplc="7096A936">
      <w:start w:val="1"/>
      <w:numFmt w:val="none"/>
      <w:lvlText w:val="(a)"/>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D658A"/>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949F4"/>
    <w:multiLevelType w:val="hybridMultilevel"/>
    <w:tmpl w:val="B6243A4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273233"/>
    <w:multiLevelType w:val="hybridMultilevel"/>
    <w:tmpl w:val="C6263626"/>
    <w:lvl w:ilvl="0" w:tplc="876A8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895BAB"/>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E3C98"/>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451A4"/>
    <w:multiLevelType w:val="hybridMultilevel"/>
    <w:tmpl w:val="7C204A10"/>
    <w:lvl w:ilvl="0" w:tplc="1914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E4B0A"/>
    <w:multiLevelType w:val="hybridMultilevel"/>
    <w:tmpl w:val="00AC41D2"/>
    <w:lvl w:ilvl="0" w:tplc="F7C4B04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4E7B00"/>
    <w:multiLevelType w:val="hybridMultilevel"/>
    <w:tmpl w:val="B84A6412"/>
    <w:lvl w:ilvl="0" w:tplc="C0286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F5151F"/>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3796B"/>
    <w:multiLevelType w:val="hybridMultilevel"/>
    <w:tmpl w:val="1ED66A2E"/>
    <w:lvl w:ilvl="0" w:tplc="35627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ED57A2"/>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7135DF"/>
    <w:multiLevelType w:val="hybridMultilevel"/>
    <w:tmpl w:val="CC7AE498"/>
    <w:lvl w:ilvl="0" w:tplc="2708D41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5B105A"/>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3CB"/>
    <w:multiLevelType w:val="hybridMultilevel"/>
    <w:tmpl w:val="99BA01FC"/>
    <w:lvl w:ilvl="0" w:tplc="5B3C9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FC0B92"/>
    <w:multiLevelType w:val="hybridMultilevel"/>
    <w:tmpl w:val="994A3230"/>
    <w:lvl w:ilvl="0" w:tplc="E54C3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06FD1"/>
    <w:multiLevelType w:val="hybridMultilevel"/>
    <w:tmpl w:val="39304520"/>
    <w:lvl w:ilvl="0" w:tplc="AAB427C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C2764EB"/>
    <w:multiLevelType w:val="multilevel"/>
    <w:tmpl w:val="A88EB984"/>
    <w:lvl w:ilvl="0">
      <w:start w:val="1"/>
      <w:numFmt w:val="decimal"/>
      <w:lvlText w:val="%1."/>
      <w:lvlJc w:val="left"/>
      <w:pPr>
        <w:tabs>
          <w:tab w:val="num" w:pos="720"/>
        </w:tabs>
        <w:ind w:left="72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85C3561"/>
    <w:multiLevelType w:val="hybridMultilevel"/>
    <w:tmpl w:val="26387DB0"/>
    <w:lvl w:ilvl="0" w:tplc="B002B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E93046"/>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2611A0"/>
    <w:multiLevelType w:val="hybridMultilevel"/>
    <w:tmpl w:val="4EAE0178"/>
    <w:lvl w:ilvl="0" w:tplc="189EDAEC">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7" w15:restartNumberingAfterBreak="0">
    <w:nsid w:val="7D3A7656"/>
    <w:multiLevelType w:val="hybridMultilevel"/>
    <w:tmpl w:val="4A90DDC2"/>
    <w:lvl w:ilvl="0" w:tplc="FE1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5"/>
  </w:num>
  <w:num w:numId="3">
    <w:abstractNumId w:val="13"/>
  </w:num>
  <w:num w:numId="4">
    <w:abstractNumId w:val="17"/>
  </w:num>
  <w:num w:numId="5">
    <w:abstractNumId w:val="19"/>
  </w:num>
  <w:num w:numId="6">
    <w:abstractNumId w:val="26"/>
  </w:num>
  <w:num w:numId="7">
    <w:abstractNumId w:val="5"/>
  </w:num>
  <w:num w:numId="8">
    <w:abstractNumId w:val="28"/>
  </w:num>
  <w:num w:numId="9">
    <w:abstractNumId w:val="21"/>
  </w:num>
  <w:num w:numId="10">
    <w:abstractNumId w:val="7"/>
  </w:num>
  <w:num w:numId="11">
    <w:abstractNumId w:val="11"/>
  </w:num>
  <w:num w:numId="12">
    <w:abstractNumId w:val="4"/>
  </w:num>
  <w:num w:numId="13">
    <w:abstractNumId w:val="33"/>
  </w:num>
  <w:num w:numId="14">
    <w:abstractNumId w:val="32"/>
  </w:num>
  <w:num w:numId="15">
    <w:abstractNumId w:val="8"/>
  </w:num>
  <w:num w:numId="16">
    <w:abstractNumId w:val="12"/>
  </w:num>
  <w:num w:numId="17">
    <w:abstractNumId w:val="10"/>
  </w:num>
  <w:num w:numId="18">
    <w:abstractNumId w:val="35"/>
  </w:num>
  <w:num w:numId="19">
    <w:abstractNumId w:val="16"/>
  </w:num>
  <w:num w:numId="20">
    <w:abstractNumId w:val="27"/>
  </w:num>
  <w:num w:numId="21">
    <w:abstractNumId w:val="31"/>
  </w:num>
  <w:num w:numId="22">
    <w:abstractNumId w:val="2"/>
  </w:num>
  <w:num w:numId="23">
    <w:abstractNumId w:val="37"/>
  </w:num>
  <w:num w:numId="24">
    <w:abstractNumId w:val="3"/>
  </w:num>
  <w:num w:numId="25">
    <w:abstractNumId w:val="6"/>
  </w:num>
  <w:num w:numId="26">
    <w:abstractNumId w:val="22"/>
  </w:num>
  <w:num w:numId="27">
    <w:abstractNumId w:val="34"/>
  </w:num>
  <w:num w:numId="28">
    <w:abstractNumId w:val="0"/>
  </w:num>
  <w:num w:numId="29">
    <w:abstractNumId w:val="30"/>
  </w:num>
  <w:num w:numId="30">
    <w:abstractNumId w:val="20"/>
  </w:num>
  <w:num w:numId="31">
    <w:abstractNumId w:val="24"/>
  </w:num>
  <w:num w:numId="32">
    <w:abstractNumId w:val="9"/>
  </w:num>
  <w:num w:numId="33">
    <w:abstractNumId w:val="25"/>
  </w:num>
  <w:num w:numId="34">
    <w:abstractNumId w:val="14"/>
  </w:num>
  <w:num w:numId="35">
    <w:abstractNumId w:val="18"/>
  </w:num>
  <w:num w:numId="36">
    <w:abstractNumId w:val="1"/>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77C"/>
    <w:rsid w:val="00004E7B"/>
    <w:rsid w:val="00042C24"/>
    <w:rsid w:val="00046864"/>
    <w:rsid w:val="00056427"/>
    <w:rsid w:val="00057B66"/>
    <w:rsid w:val="00097AF6"/>
    <w:rsid w:val="000E4D5A"/>
    <w:rsid w:val="00131B9A"/>
    <w:rsid w:val="00147A01"/>
    <w:rsid w:val="00165DF3"/>
    <w:rsid w:val="00171E70"/>
    <w:rsid w:val="001D354E"/>
    <w:rsid w:val="002115B2"/>
    <w:rsid w:val="0024368E"/>
    <w:rsid w:val="002C3C06"/>
    <w:rsid w:val="002D7C80"/>
    <w:rsid w:val="002F7774"/>
    <w:rsid w:val="003D2697"/>
    <w:rsid w:val="004B4844"/>
    <w:rsid w:val="004B7D92"/>
    <w:rsid w:val="004D2F30"/>
    <w:rsid w:val="005152D3"/>
    <w:rsid w:val="00557A9D"/>
    <w:rsid w:val="0056666A"/>
    <w:rsid w:val="005675EC"/>
    <w:rsid w:val="0058498C"/>
    <w:rsid w:val="00587186"/>
    <w:rsid w:val="005B609C"/>
    <w:rsid w:val="005B6780"/>
    <w:rsid w:val="005E1D83"/>
    <w:rsid w:val="0061461C"/>
    <w:rsid w:val="00750E4E"/>
    <w:rsid w:val="007912B0"/>
    <w:rsid w:val="008472DB"/>
    <w:rsid w:val="00886B25"/>
    <w:rsid w:val="008873A3"/>
    <w:rsid w:val="008C42F5"/>
    <w:rsid w:val="008D5C52"/>
    <w:rsid w:val="009D616E"/>
    <w:rsid w:val="00A43420"/>
    <w:rsid w:val="00A638E0"/>
    <w:rsid w:val="00A63B32"/>
    <w:rsid w:val="00A90B29"/>
    <w:rsid w:val="00AB0B15"/>
    <w:rsid w:val="00B34E06"/>
    <w:rsid w:val="00B7024E"/>
    <w:rsid w:val="00B8324D"/>
    <w:rsid w:val="00BD5AB7"/>
    <w:rsid w:val="00C037DF"/>
    <w:rsid w:val="00C81CEE"/>
    <w:rsid w:val="00CE0F4A"/>
    <w:rsid w:val="00D23B7C"/>
    <w:rsid w:val="00D45E56"/>
    <w:rsid w:val="00DE7CC0"/>
    <w:rsid w:val="00E151A3"/>
    <w:rsid w:val="00E3418E"/>
    <w:rsid w:val="00E74AEC"/>
    <w:rsid w:val="00E8477C"/>
    <w:rsid w:val="00EA541A"/>
    <w:rsid w:val="00EB1CCF"/>
    <w:rsid w:val="00EB22F2"/>
    <w:rsid w:val="00EE7891"/>
    <w:rsid w:val="00F432BE"/>
    <w:rsid w:val="00F54B6C"/>
    <w:rsid w:val="00F9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4DFBD0"/>
  <w15:docId w15:val="{FD61CF90-EF1E-E64F-8361-9B29656D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4E"/>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306721BC03A349B469792826A05520"/>
        <w:category>
          <w:name w:val="General"/>
          <w:gallery w:val="placeholder"/>
        </w:category>
        <w:types>
          <w:type w:val="bbPlcHdr"/>
        </w:types>
        <w:behaviors>
          <w:behavior w:val="content"/>
        </w:behaviors>
        <w:guid w:val="{BC68DA0A-0F32-B04A-B27E-04E2FFBCC360}"/>
      </w:docPartPr>
      <w:docPartBody>
        <w:p w:rsidR="0044696E" w:rsidRDefault="0044696E" w:rsidP="0044696E">
          <w:pPr>
            <w:pStyle w:val="25306721BC03A349B469792826A0552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ovanni-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96E"/>
    <w:rsid w:val="00215E1D"/>
    <w:rsid w:val="0044696E"/>
    <w:rsid w:val="00782B6D"/>
    <w:rsid w:val="009F310B"/>
    <w:rsid w:val="00A54B21"/>
    <w:rsid w:val="00AB2C4B"/>
    <w:rsid w:val="00BA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BA21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7FE5-D7F6-B249-8732-1EAD2ABD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366</Words>
  <Characters>2092</Characters>
  <Application>Microsoft Office Word</Application>
  <DocSecurity>0</DocSecurity>
  <Lines>17</Lines>
  <Paragraphs>4</Paragraphs>
  <ScaleCrop>false</ScaleCrop>
  <Company>NYCCT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9: Relative Frequency Distribution and z-Scores</dc:title>
  <dc:subject/>
  <dc:creator>Huseyin Yuce</dc:creator>
  <cp:keywords/>
  <dc:description/>
  <cp:lastModifiedBy>Marianna Bonanome</cp:lastModifiedBy>
  <cp:revision>3</cp:revision>
  <cp:lastPrinted>2021-10-07T13:14:00Z</cp:lastPrinted>
  <dcterms:created xsi:type="dcterms:W3CDTF">2021-10-07T13:14:00Z</dcterms:created>
  <dcterms:modified xsi:type="dcterms:W3CDTF">2021-10-07T13:15:00Z</dcterms:modified>
</cp:coreProperties>
</file>