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D8" w:rsidRPr="00106BF9" w:rsidRDefault="001C6DD8" w:rsidP="001C6DD8">
      <w:pPr>
        <w:spacing w:after="0" w:line="240" w:lineRule="auto"/>
        <w:outlineLvl w:val="1"/>
        <w:rPr>
          <w:rFonts w:ascii="Times New Roman" w:eastAsia="Times New Roman" w:hAnsi="Times New Roman" w:cs="Times New Roman"/>
          <w:b/>
          <w:bCs/>
          <w:sz w:val="36"/>
          <w:szCs w:val="36"/>
        </w:rPr>
      </w:pPr>
      <w:bookmarkStart w:id="0" w:name="_GoBack"/>
      <w:bookmarkEnd w:id="0"/>
      <w:r w:rsidRPr="00106BF9">
        <w:rPr>
          <w:rFonts w:ascii="Verdana" w:eastAsia="Times New Roman" w:hAnsi="Verdana" w:cs="Times New Roman"/>
          <w:b/>
          <w:bCs/>
          <w:sz w:val="36"/>
          <w:szCs w:val="36"/>
        </w:rPr>
        <w:t xml:space="preserve">Consumerism – </w:t>
      </w:r>
      <w:proofErr w:type="gramStart"/>
      <w:r w:rsidRPr="00106BF9">
        <w:rPr>
          <w:rFonts w:ascii="Verdana" w:eastAsia="Times New Roman" w:hAnsi="Verdana" w:cs="Times New Roman"/>
          <w:b/>
          <w:bCs/>
          <w:sz w:val="36"/>
          <w:szCs w:val="36"/>
        </w:rPr>
        <w:t>an</w:t>
      </w:r>
      <w:proofErr w:type="gramEnd"/>
      <w:r w:rsidRPr="00106BF9">
        <w:rPr>
          <w:rFonts w:ascii="Verdana" w:eastAsia="Times New Roman" w:hAnsi="Verdana" w:cs="Times New Roman"/>
          <w:b/>
          <w:bCs/>
          <w:sz w:val="36"/>
          <w:szCs w:val="36"/>
        </w:rPr>
        <w:t xml:space="preserve"> Historical Perspective</w:t>
      </w:r>
    </w:p>
    <w:p w:rsidR="001C6DD8" w:rsidRPr="00106BF9" w:rsidRDefault="001C6DD8" w:rsidP="001C6DD8">
      <w:pPr>
        <w:spacing w:after="0" w:line="240" w:lineRule="auto"/>
        <w:rPr>
          <w:rFonts w:ascii="Times New Roman" w:eastAsia="Times New Roman" w:hAnsi="Times New Roman" w:cs="Times New Roman"/>
          <w:sz w:val="24"/>
          <w:szCs w:val="24"/>
        </w:rPr>
      </w:pPr>
      <w:r w:rsidRPr="00106BF9">
        <w:rPr>
          <w:rFonts w:ascii="Times New Roman" w:eastAsia="Times New Roman" w:hAnsi="Times New Roman" w:cs="Times New Roman"/>
          <w:sz w:val="24"/>
          <w:szCs w:val="24"/>
        </w:rPr>
        <w:t xml:space="preserve">Sharon </w:t>
      </w:r>
      <w:proofErr w:type="spellStart"/>
      <w:r w:rsidRPr="00106BF9">
        <w:rPr>
          <w:rFonts w:ascii="Times New Roman" w:eastAsia="Times New Roman" w:hAnsi="Times New Roman" w:cs="Times New Roman"/>
          <w:sz w:val="24"/>
          <w:szCs w:val="24"/>
        </w:rPr>
        <w:t>Beder</w:t>
      </w:r>
      <w:proofErr w:type="spellEnd"/>
      <w:r>
        <w:rPr>
          <w:rFonts w:ascii="Times New Roman" w:eastAsia="Times New Roman" w:hAnsi="Times New Roman" w:cs="Times New Roman"/>
          <w:sz w:val="24"/>
          <w:szCs w:val="24"/>
        </w:rPr>
        <w:t xml:space="preserve">; </w:t>
      </w:r>
    </w:p>
    <w:p w:rsidR="001C6DD8" w:rsidRPr="00106BF9" w:rsidRDefault="001C6DD8" w:rsidP="001C6DD8">
      <w:pPr>
        <w:spacing w:after="0" w:line="240" w:lineRule="auto"/>
        <w:rPr>
          <w:rFonts w:ascii="Times New Roman" w:eastAsia="Times New Roman" w:hAnsi="Times New Roman" w:cs="Times New Roman"/>
          <w:sz w:val="24"/>
          <w:szCs w:val="24"/>
        </w:rPr>
      </w:pPr>
      <w:r w:rsidRPr="00106BF9">
        <w:rPr>
          <w:rFonts w:ascii="Times New Roman" w:eastAsia="Times New Roman" w:hAnsi="Times New Roman" w:cs="Times New Roman"/>
          <w:sz w:val="24"/>
          <w:szCs w:val="24"/>
        </w:rPr>
        <w:t xml:space="preserve">Citation: </w:t>
      </w:r>
      <w:r w:rsidRPr="00106BF9">
        <w:rPr>
          <w:rFonts w:ascii="Verdana" w:eastAsia="Times New Roman" w:hAnsi="Verdana" w:cs="Times New Roman"/>
          <w:sz w:val="20"/>
          <w:szCs w:val="20"/>
        </w:rPr>
        <w:t xml:space="preserve">Sharon </w:t>
      </w:r>
      <w:proofErr w:type="spellStart"/>
      <w:r w:rsidRPr="00106BF9">
        <w:rPr>
          <w:rFonts w:ascii="Verdana" w:eastAsia="Times New Roman" w:hAnsi="Verdana" w:cs="Times New Roman"/>
          <w:sz w:val="20"/>
          <w:szCs w:val="20"/>
        </w:rPr>
        <w:t>Beder</w:t>
      </w:r>
      <w:proofErr w:type="spellEnd"/>
      <w:r w:rsidRPr="00106BF9">
        <w:rPr>
          <w:rFonts w:ascii="Verdana" w:eastAsia="Times New Roman" w:hAnsi="Verdana" w:cs="Times New Roman"/>
          <w:sz w:val="20"/>
          <w:szCs w:val="20"/>
        </w:rPr>
        <w:t xml:space="preserve">, 'Consumerism – an Historical Perspective', </w:t>
      </w:r>
      <w:r w:rsidRPr="00106BF9">
        <w:rPr>
          <w:rFonts w:ascii="Verdana" w:eastAsia="Times New Roman" w:hAnsi="Verdana" w:cs="Times New Roman"/>
          <w:i/>
          <w:iCs/>
          <w:sz w:val="20"/>
          <w:szCs w:val="20"/>
        </w:rPr>
        <w:t>Pacific Ecologist</w:t>
      </w:r>
      <w:r w:rsidRPr="00106BF9">
        <w:rPr>
          <w:rFonts w:ascii="Verdana" w:eastAsia="Times New Roman" w:hAnsi="Verdana" w:cs="Times New Roman"/>
          <w:sz w:val="20"/>
          <w:szCs w:val="20"/>
        </w:rPr>
        <w:t xml:space="preserve"> 9, </w:t>
      </w:r>
      <w:proofErr w:type="gramStart"/>
      <w:r w:rsidRPr="00106BF9">
        <w:rPr>
          <w:rFonts w:ascii="Verdana" w:eastAsia="Times New Roman" w:hAnsi="Verdana" w:cs="Times New Roman"/>
          <w:sz w:val="20"/>
          <w:szCs w:val="20"/>
        </w:rPr>
        <w:t>Spring</w:t>
      </w:r>
      <w:proofErr w:type="gramEnd"/>
      <w:r w:rsidRPr="00106BF9">
        <w:rPr>
          <w:rFonts w:ascii="Verdana" w:eastAsia="Times New Roman" w:hAnsi="Verdana" w:cs="Times New Roman"/>
          <w:sz w:val="20"/>
          <w:szCs w:val="20"/>
        </w:rPr>
        <w:t xml:space="preserve"> 2004, pp. 42-48.</w:t>
      </w:r>
      <w:r w:rsidRPr="00106BF9">
        <w:rPr>
          <w:rFonts w:ascii="Times New Roman" w:eastAsia="Times New Roman" w:hAnsi="Times New Roman" w:cs="Times New Roman"/>
          <w:sz w:val="24"/>
          <w:szCs w:val="24"/>
        </w:rPr>
        <w:t xml:space="preserve"> </w:t>
      </w:r>
    </w:p>
    <w:p w:rsidR="001C6DD8" w:rsidRPr="00106BF9" w:rsidRDefault="001C6DD8" w:rsidP="001C6DD8">
      <w:pPr>
        <w:spacing w:before="100" w:beforeAutospacing="1" w:after="100" w:afterAutospacing="1" w:line="240" w:lineRule="auto"/>
        <w:outlineLvl w:val="2"/>
        <w:rPr>
          <w:rFonts w:ascii="Times New Roman" w:eastAsia="Times New Roman" w:hAnsi="Times New Roman" w:cs="Times New Roman"/>
          <w:b/>
          <w:bCs/>
        </w:rPr>
      </w:pPr>
      <w:r w:rsidRPr="00106BF9">
        <w:rPr>
          <w:rFonts w:ascii="Times New Roman" w:eastAsia="Times New Roman" w:hAnsi="Times New Roman" w:cs="Times New Roman"/>
          <w:b/>
          <w:bCs/>
        </w:rPr>
        <w:t>Production, consumption and status</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 xml:space="preserve">Vance Packard, in his book </w:t>
      </w:r>
      <w:r w:rsidRPr="00106BF9">
        <w:rPr>
          <w:rFonts w:ascii="Times New Roman" w:eastAsia="Times New Roman" w:hAnsi="Times New Roman" w:cs="Times New Roman"/>
          <w:i/>
          <w:iCs/>
        </w:rPr>
        <w:t>The Status Seekers</w:t>
      </w:r>
      <w:r w:rsidRPr="00106BF9">
        <w:rPr>
          <w:rFonts w:ascii="Times New Roman" w:eastAsia="Times New Roman" w:hAnsi="Times New Roman" w:cs="Times New Roman"/>
        </w:rPr>
        <w:t xml:space="preserve"> argued that the use of consumer goods as status symbols was a deliberate strategy of advertisers, or ‘merchants of discontent’, who took advantage of the “upgrading urge” that people felt. The message that workers could improve their status through consumption was particularly aimed at people who had little chance of raising their status through their work because opportunities for promotion were slim.</w:t>
      </w:r>
      <w:bookmarkStart w:id="1" w:name="_ednref43"/>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"_edn43"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[43]</w:t>
      </w:r>
      <w:r w:rsidRPr="00106BF9">
        <w:rPr>
          <w:rFonts w:ascii="Times New Roman" w:eastAsia="Times New Roman" w:hAnsi="Times New Roman" w:cs="Times New Roman"/>
        </w:rPr>
        <w:fldChar w:fldCharType="end"/>
      </w:r>
      <w:bookmarkEnd w:id="1"/>
      <w:r w:rsidRPr="00106BF9">
        <w:rPr>
          <w:rFonts w:ascii="Times New Roman" w:eastAsia="Times New Roman" w:hAnsi="Times New Roman" w:cs="Times New Roman"/>
        </w:rPr>
        <w:t xml:space="preserve"> Employers sought to divert the dissatisfaction of workers with the nature of their work into a more personal dissatisfaction that could be fed with consumer goods: “offering mass produced visions of individualism by which people could extricate themselves from the mass.”</w:t>
      </w:r>
      <w:bookmarkStart w:id="2" w:name="_ednref44"/>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"_edn44"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[44]</w:t>
      </w:r>
      <w:r w:rsidRPr="00106BF9">
        <w:rPr>
          <w:rFonts w:ascii="Times New Roman" w:eastAsia="Times New Roman" w:hAnsi="Times New Roman" w:cs="Times New Roman"/>
        </w:rPr>
        <w:fldChar w:fldCharType="end"/>
      </w:r>
      <w:bookmarkEnd w:id="2"/>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 xml:space="preserve">The advertiser offered workers the possibility of gaining social status through buying goods that were better than their </w:t>
      </w:r>
      <w:proofErr w:type="spellStart"/>
      <w:r w:rsidRPr="00106BF9">
        <w:rPr>
          <w:rFonts w:ascii="Times New Roman" w:eastAsia="Times New Roman" w:hAnsi="Times New Roman" w:cs="Times New Roman"/>
        </w:rPr>
        <w:t>neighbours</w:t>
      </w:r>
      <w:proofErr w:type="spellEnd"/>
      <w:r w:rsidRPr="00106BF9">
        <w:rPr>
          <w:rFonts w:ascii="Times New Roman" w:eastAsia="Times New Roman" w:hAnsi="Times New Roman" w:cs="Times New Roman"/>
        </w:rPr>
        <w:t xml:space="preserve">. With the help of instalment plans and credit, they could purchase the signifiers of success even if they weren’t achieving that success in their workplace. This was not something that came naturally to working people who were, for the main part, resigned to their position in life. According to Packard “they need prodding </w:t>
      </w:r>
      <w:proofErr w:type="gramStart"/>
      <w:r w:rsidRPr="00106BF9">
        <w:rPr>
          <w:rFonts w:ascii="Times New Roman" w:eastAsia="Times New Roman" w:hAnsi="Times New Roman" w:cs="Times New Roman"/>
        </w:rPr>
        <w:t>and</w:t>
      </w:r>
      <w:proofErr w:type="gramEnd"/>
      <w:r w:rsidRPr="00106BF9">
        <w:rPr>
          <w:rFonts w:ascii="Times New Roman" w:eastAsia="Times New Roman" w:hAnsi="Times New Roman" w:cs="Times New Roman"/>
        </w:rPr>
        <w:t xml:space="preserve"> ‘educating’ to desire many of the traditionally higher-class products the mass merchandisers desire to move in such vast numbers, such as the electric rotating spits or gourmet foods.”</w:t>
      </w:r>
      <w:bookmarkStart w:id="3" w:name="_ednref45"/>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"_edn45"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[45]</w:t>
      </w:r>
      <w:r w:rsidRPr="00106BF9">
        <w:rPr>
          <w:rFonts w:ascii="Times New Roman" w:eastAsia="Times New Roman" w:hAnsi="Times New Roman" w:cs="Times New Roman"/>
        </w:rPr>
        <w:fldChar w:fldCharType="end"/>
      </w:r>
      <w:bookmarkEnd w:id="3"/>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proofErr w:type="gramStart"/>
      <w:r w:rsidRPr="00106BF9">
        <w:rPr>
          <w:rFonts w:ascii="Times New Roman" w:eastAsia="Times New Roman" w:hAnsi="Times New Roman" w:cs="Times New Roman"/>
        </w:rPr>
        <w:t>Car manufacturers, particularly, exploited people’s desire for status, spending “small fortunes exploring the status meaning of their product”.</w:t>
      </w:r>
      <w:proofErr w:type="gramEnd"/>
      <w:r w:rsidRPr="00106BF9">
        <w:rPr>
          <w:rFonts w:ascii="Times New Roman" w:eastAsia="Times New Roman" w:hAnsi="Times New Roman" w:cs="Times New Roman"/>
        </w:rPr>
        <w:t xml:space="preserve"> They found, for example that people in housing developments where all the houses looked similar, were most likely to leave their large new cars parked on the street in front of the house rather than in the garage where no-one would see them. Plymouth</w:t>
      </w:r>
      <w:proofErr w:type="gramStart"/>
      <w:r w:rsidRPr="00106BF9">
        <w:rPr>
          <w:rFonts w:ascii="Times New Roman" w:eastAsia="Times New Roman" w:hAnsi="Times New Roman" w:cs="Times New Roman"/>
        </w:rPr>
        <w:t>  advertisements</w:t>
      </w:r>
      <w:proofErr w:type="gramEnd"/>
      <w:r w:rsidRPr="00106BF9">
        <w:rPr>
          <w:rFonts w:ascii="Times New Roman" w:eastAsia="Times New Roman" w:hAnsi="Times New Roman" w:cs="Times New Roman"/>
        </w:rPr>
        <w:t xml:space="preserve"> pictured a family in front of their car saying “We’re not wealthy... we just look it!” Dodge advertisements featured a man saying to a Dodge car owner “Boy, you must be rich to own a car as big as this!” And Ford advertisements showed the back of one of their cars and stated “let the people behind you know you are ahead of them!”</w:t>
      </w:r>
      <w:bookmarkStart w:id="4" w:name="_ednref46"/>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"_edn46"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[46]</w:t>
      </w:r>
      <w:r w:rsidRPr="00106BF9">
        <w:rPr>
          <w:rFonts w:ascii="Times New Roman" w:eastAsia="Times New Roman" w:hAnsi="Times New Roman" w:cs="Times New Roman"/>
        </w:rPr>
        <w:fldChar w:fldCharType="end"/>
      </w:r>
      <w:bookmarkEnd w:id="4"/>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 xml:space="preserve">Such advertising was so successful that people began diverting funds from other purchases into the purchase of a car that would enhance their status, and by the end of the 1950s Americans “were spending more of their total income on the family chariot than they were in financing their homestead, which housed the family and its car or </w:t>
      </w:r>
      <w:proofErr w:type="gramStart"/>
      <w:r w:rsidRPr="00106BF9">
        <w:rPr>
          <w:rFonts w:ascii="Times New Roman" w:eastAsia="Times New Roman" w:hAnsi="Times New Roman" w:cs="Times New Roman"/>
        </w:rPr>
        <w:t>cars</w:t>
      </w:r>
      <w:proofErr w:type="gramEnd"/>
      <w:r w:rsidRPr="00106BF9">
        <w:rPr>
          <w:rFonts w:ascii="Times New Roman" w:eastAsia="Times New Roman" w:hAnsi="Times New Roman" w:cs="Times New Roman"/>
        </w:rPr>
        <w:t>.”</w:t>
      </w:r>
      <w:bookmarkStart w:id="5" w:name="_ednref47"/>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"_edn47"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[47]</w:t>
      </w:r>
      <w:r w:rsidRPr="00106BF9">
        <w:rPr>
          <w:rFonts w:ascii="Times New Roman" w:eastAsia="Times New Roman" w:hAnsi="Times New Roman" w:cs="Times New Roman"/>
        </w:rPr>
        <w:fldChar w:fldCharType="end"/>
      </w:r>
      <w:bookmarkEnd w:id="5"/>
      <w:r w:rsidRPr="00106BF9">
        <w:rPr>
          <w:rFonts w:ascii="Times New Roman" w:eastAsia="Times New Roman" w:hAnsi="Times New Roman" w:cs="Times New Roman"/>
        </w:rPr>
        <w:t xml:space="preserve"> Not to be outdone home builders and sellers ensured that the home became a status symbol that rivalled the motor car.</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proofErr w:type="spellStart"/>
      <w:r w:rsidRPr="00106BF9">
        <w:rPr>
          <w:rFonts w:ascii="Times New Roman" w:eastAsia="Times New Roman" w:hAnsi="Times New Roman" w:cs="Times New Roman"/>
        </w:rPr>
        <w:t>Chinoy</w:t>
      </w:r>
      <w:proofErr w:type="spellEnd"/>
      <w:r w:rsidRPr="00106BF9">
        <w:rPr>
          <w:rFonts w:ascii="Times New Roman" w:eastAsia="Times New Roman" w:hAnsi="Times New Roman" w:cs="Times New Roman"/>
        </w:rPr>
        <w:t xml:space="preserve"> observed that consumption provided automobile workers in the 1950s a way of </w:t>
      </w:r>
      <w:proofErr w:type="spellStart"/>
      <w:r w:rsidRPr="00106BF9">
        <w:rPr>
          <w:rFonts w:ascii="Times New Roman" w:eastAsia="Times New Roman" w:hAnsi="Times New Roman" w:cs="Times New Roman"/>
        </w:rPr>
        <w:t>rationalising</w:t>
      </w:r>
      <w:proofErr w:type="spellEnd"/>
      <w:r w:rsidRPr="00106BF9">
        <w:rPr>
          <w:rFonts w:ascii="Times New Roman" w:eastAsia="Times New Roman" w:hAnsi="Times New Roman" w:cs="Times New Roman"/>
        </w:rPr>
        <w:t xml:space="preserve"> their failure to advance in their work: “Advancement has come to mean the progressive accumulation of things as well as the increasing capacity to consume... If one manages to buy a new car, if each year sees a major addition to the household—a washing machine, a refrigerator, a new living-room suite, </w:t>
      </w:r>
      <w:proofErr w:type="gramStart"/>
      <w:r w:rsidRPr="00106BF9">
        <w:rPr>
          <w:rFonts w:ascii="Times New Roman" w:eastAsia="Times New Roman" w:hAnsi="Times New Roman" w:cs="Times New Roman"/>
        </w:rPr>
        <w:t>now</w:t>
      </w:r>
      <w:proofErr w:type="gramEnd"/>
      <w:r w:rsidRPr="00106BF9">
        <w:rPr>
          <w:rFonts w:ascii="Times New Roman" w:eastAsia="Times New Roman" w:hAnsi="Times New Roman" w:cs="Times New Roman"/>
        </w:rPr>
        <w:t xml:space="preserve"> probably a television set—then one is also getting ahead.”</w:t>
      </w:r>
      <w:bookmarkStart w:id="6" w:name="_ednref48"/>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"_edn48"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[48]</w:t>
      </w:r>
      <w:r w:rsidRPr="00106BF9">
        <w:rPr>
          <w:rFonts w:ascii="Times New Roman" w:eastAsia="Times New Roman" w:hAnsi="Times New Roman" w:cs="Times New Roman"/>
        </w:rPr>
        <w:fldChar w:fldCharType="end"/>
      </w:r>
      <w:bookmarkEnd w:id="6"/>
      <w:r w:rsidRPr="00106BF9">
        <w:rPr>
          <w:rFonts w:ascii="Times New Roman" w:eastAsia="Times New Roman" w:hAnsi="Times New Roman" w:cs="Times New Roman"/>
        </w:rPr>
        <w:t xml:space="preserve"> Rather than question the American Dream workers would either blame themselves for their failure to live up to it, or find other ways to interpret it.</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 xml:space="preserve">Such trends were not confined to the US. The consumerism that proliferated in the US in the 1920s and 1930s, spread to other </w:t>
      </w:r>
      <w:proofErr w:type="spellStart"/>
      <w:r w:rsidRPr="00106BF9">
        <w:rPr>
          <w:rFonts w:ascii="Times New Roman" w:eastAsia="Times New Roman" w:hAnsi="Times New Roman" w:cs="Times New Roman"/>
        </w:rPr>
        <w:t>industrialised</w:t>
      </w:r>
      <w:proofErr w:type="spellEnd"/>
      <w:r w:rsidRPr="00106BF9">
        <w:rPr>
          <w:rFonts w:ascii="Times New Roman" w:eastAsia="Times New Roman" w:hAnsi="Times New Roman" w:cs="Times New Roman"/>
        </w:rPr>
        <w:t xml:space="preserve"> nations after the </w:t>
      </w:r>
      <w:proofErr w:type="gramStart"/>
      <w:r w:rsidRPr="00106BF9">
        <w:rPr>
          <w:rFonts w:ascii="Times New Roman" w:eastAsia="Times New Roman" w:hAnsi="Times New Roman" w:cs="Times New Roman"/>
        </w:rPr>
        <w:t>second world war</w:t>
      </w:r>
      <w:proofErr w:type="gramEnd"/>
      <w:r w:rsidRPr="00106BF9">
        <w:rPr>
          <w:rFonts w:ascii="Times New Roman" w:eastAsia="Times New Roman" w:hAnsi="Times New Roman" w:cs="Times New Roman"/>
        </w:rPr>
        <w:t>, particularly in the 1950s.</w:t>
      </w:r>
      <w:bookmarkStart w:id="7" w:name="_ednref49"/>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"_edn49"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[49]</w:t>
      </w:r>
      <w:r w:rsidRPr="00106BF9">
        <w:rPr>
          <w:rFonts w:ascii="Times New Roman" w:eastAsia="Times New Roman" w:hAnsi="Times New Roman" w:cs="Times New Roman"/>
        </w:rPr>
        <w:fldChar w:fldCharType="end"/>
      </w:r>
      <w:bookmarkEnd w:id="7"/>
      <w:r w:rsidRPr="00106BF9">
        <w:rPr>
          <w:rFonts w:ascii="Times New Roman" w:eastAsia="Times New Roman" w:hAnsi="Times New Roman" w:cs="Times New Roman"/>
        </w:rPr>
        <w:t xml:space="preserve"> In</w:t>
      </w:r>
      <w:proofErr w:type="gramStart"/>
      <w:r w:rsidRPr="00106BF9">
        <w:rPr>
          <w:rFonts w:ascii="Times New Roman" w:eastAsia="Times New Roman" w:hAnsi="Times New Roman" w:cs="Times New Roman"/>
        </w:rPr>
        <w:t>  his</w:t>
      </w:r>
      <w:proofErr w:type="gramEnd"/>
      <w:r w:rsidRPr="00106BF9">
        <w:rPr>
          <w:rFonts w:ascii="Times New Roman" w:eastAsia="Times New Roman" w:hAnsi="Times New Roman" w:cs="Times New Roman"/>
        </w:rPr>
        <w:t xml:space="preserve"> book on the rise of a consumer society in Australia, Greg Whitwell said:</w:t>
      </w:r>
    </w:p>
    <w:p w:rsidR="001C6DD8" w:rsidRPr="00106BF9" w:rsidRDefault="001C6DD8" w:rsidP="001C6DD8">
      <w:pPr>
        <w:spacing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The ownership of certain sorts of consumer goods, each ranked according to brand names, came to be seen as guides to an individual’s income which in turn, so it is believed, said something about his or her inner worth. Consumer goods became external signs, used to give a sense of hierarchy by members of a society characterized by an emphasis on change and on social and geographical mobility.</w:t>
      </w:r>
      <w:bookmarkStart w:id="8" w:name="_ednref50"/>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"_edn50"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[50]</w:t>
      </w:r>
      <w:r w:rsidRPr="00106BF9">
        <w:rPr>
          <w:rFonts w:ascii="Times New Roman" w:eastAsia="Times New Roman" w:hAnsi="Times New Roman" w:cs="Times New Roman"/>
        </w:rPr>
        <w:fldChar w:fldCharType="end"/>
      </w:r>
      <w:bookmarkEnd w:id="8"/>
      <w:r w:rsidRPr="00106BF9">
        <w:rPr>
          <w:rFonts w:ascii="Times New Roman" w:eastAsia="Times New Roman" w:hAnsi="Times New Roman" w:cs="Times New Roman"/>
        </w:rPr>
        <w:t xml:space="preserve"> </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lastRenderedPageBreak/>
        <w:t xml:space="preserve">In a British study of the working class in the 1950s </w:t>
      </w:r>
      <w:proofErr w:type="spellStart"/>
      <w:r w:rsidRPr="00106BF9">
        <w:rPr>
          <w:rFonts w:ascii="Times New Roman" w:eastAsia="Times New Roman" w:hAnsi="Times New Roman" w:cs="Times New Roman"/>
        </w:rPr>
        <w:t>Ferdynand</w:t>
      </w:r>
      <w:proofErr w:type="spellEnd"/>
      <w:r w:rsidRPr="00106BF9">
        <w:rPr>
          <w:rFonts w:ascii="Times New Roman" w:eastAsia="Times New Roman" w:hAnsi="Times New Roman" w:cs="Times New Roman"/>
        </w:rPr>
        <w:t xml:space="preserve"> Zweig found “a steep rise in acquisitive tendencies and pre-occupation with money in work attitudes.” There was far less difference between middle class and working class purchase of consumer durables (cars, white goods, electrical appliances) than previously and class self-identification had come to depend more on factors such as house ownership than type of work. In fact Zweig found workers impatient with questions about class. They were more interested in status as a way of </w:t>
      </w:r>
      <w:proofErr w:type="spellStart"/>
      <w:r w:rsidRPr="00106BF9">
        <w:rPr>
          <w:rFonts w:ascii="Times New Roman" w:eastAsia="Times New Roman" w:hAnsi="Times New Roman" w:cs="Times New Roman"/>
        </w:rPr>
        <w:t>organising</w:t>
      </w:r>
      <w:proofErr w:type="spellEnd"/>
      <w:r w:rsidRPr="00106BF9">
        <w:rPr>
          <w:rFonts w:ascii="Times New Roman" w:eastAsia="Times New Roman" w:hAnsi="Times New Roman" w:cs="Times New Roman"/>
        </w:rPr>
        <w:t xml:space="preserve"> the social spectrum.</w:t>
      </w:r>
      <w:bookmarkStart w:id="9" w:name="_ednref51"/>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"_edn51"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[51]</w:t>
      </w:r>
      <w:r w:rsidRPr="00106BF9">
        <w:rPr>
          <w:rFonts w:ascii="Times New Roman" w:eastAsia="Times New Roman" w:hAnsi="Times New Roman" w:cs="Times New Roman"/>
        </w:rPr>
        <w:fldChar w:fldCharType="end"/>
      </w:r>
      <w:bookmarkEnd w:id="9"/>
      <w:r w:rsidRPr="00106BF9">
        <w:rPr>
          <w:rFonts w:ascii="Times New Roman" w:eastAsia="Times New Roman" w:hAnsi="Times New Roman" w:cs="Times New Roman"/>
        </w:rPr>
        <w:t xml:space="preserve"> </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Increased consumerism led to an increased emphasis on the importance of pay.  Many people work so as to earn the money to buy consumer goods and some measure of status that accompanies them. A European study by the Henley Centre in 1991 found that “better pay” was the priority for new jobs for 70 percent of those surveyed, compared with enjoyable work, which was a priority for 58 percent.</w:t>
      </w:r>
      <w:bookmarkStart w:id="10" w:name="_ednref52"/>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"_edn52"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[52]</w:t>
      </w:r>
      <w:r w:rsidRPr="00106BF9">
        <w:rPr>
          <w:rFonts w:ascii="Times New Roman" w:eastAsia="Times New Roman" w:hAnsi="Times New Roman" w:cs="Times New Roman"/>
        </w:rPr>
        <w:fldChar w:fldCharType="end"/>
      </w:r>
      <w:bookmarkEnd w:id="10"/>
      <w:r w:rsidRPr="00106BF9">
        <w:rPr>
          <w:rFonts w:ascii="Times New Roman" w:eastAsia="Times New Roman" w:hAnsi="Times New Roman" w:cs="Times New Roman"/>
        </w:rPr>
        <w:t xml:space="preserve"> </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A US study found that those who believed “having lots of money” was “extremely important” had gone up to almost two thirds in 1986 from  less than half in 1977. It ranked higher than any other of goal in life.</w:t>
      </w:r>
      <w:bookmarkStart w:id="11" w:name="_ednref53"/>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"_edn53"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[53]</w:t>
      </w:r>
      <w:r w:rsidRPr="00106BF9">
        <w:rPr>
          <w:rFonts w:ascii="Times New Roman" w:eastAsia="Times New Roman" w:hAnsi="Times New Roman" w:cs="Times New Roman"/>
        </w:rPr>
        <w:fldChar w:fldCharType="end"/>
      </w:r>
      <w:bookmarkEnd w:id="11"/>
      <w:r w:rsidRPr="00106BF9">
        <w:rPr>
          <w:rFonts w:ascii="Times New Roman" w:eastAsia="Times New Roman" w:hAnsi="Times New Roman" w:cs="Times New Roman"/>
        </w:rPr>
        <w:t xml:space="preserve"> Americans born since 1963, those referred to as generation X, are more likely to agree that “The only really meaningful</w:t>
      </w:r>
      <w:proofErr w:type="gramStart"/>
      <w:r w:rsidRPr="00106BF9">
        <w:rPr>
          <w:rFonts w:ascii="Times New Roman" w:eastAsia="Times New Roman" w:hAnsi="Times New Roman" w:cs="Times New Roman"/>
        </w:rPr>
        <w:t>  measure</w:t>
      </w:r>
      <w:proofErr w:type="gramEnd"/>
      <w:r w:rsidRPr="00106BF9">
        <w:rPr>
          <w:rFonts w:ascii="Times New Roman" w:eastAsia="Times New Roman" w:hAnsi="Times New Roman" w:cs="Times New Roman"/>
        </w:rPr>
        <w:t xml:space="preserve"> of success is money” than any previous generation. They spend more money on stereos, mobile phones, beepers and cars than older people and are more likely to take a less interesting</w:t>
      </w:r>
      <w:proofErr w:type="gramStart"/>
      <w:r w:rsidRPr="00106BF9">
        <w:rPr>
          <w:rFonts w:ascii="Times New Roman" w:eastAsia="Times New Roman" w:hAnsi="Times New Roman" w:cs="Times New Roman"/>
        </w:rPr>
        <w:t>  job</w:t>
      </w:r>
      <w:proofErr w:type="gramEnd"/>
      <w:r w:rsidRPr="00106BF9">
        <w:rPr>
          <w:rFonts w:ascii="Times New Roman" w:eastAsia="Times New Roman" w:hAnsi="Times New Roman" w:cs="Times New Roman"/>
        </w:rPr>
        <w:t xml:space="preserve"> if it pays well.</w:t>
      </w:r>
      <w:bookmarkStart w:id="12" w:name="_ednref54"/>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"_edn54"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[54]</w:t>
      </w:r>
      <w:r w:rsidRPr="00106BF9">
        <w:rPr>
          <w:rFonts w:ascii="Times New Roman" w:eastAsia="Times New Roman" w:hAnsi="Times New Roman" w:cs="Times New Roman"/>
        </w:rPr>
        <w:fldChar w:fldCharType="end"/>
      </w:r>
      <w:bookmarkEnd w:id="12"/>
      <w:r w:rsidRPr="00106BF9">
        <w:rPr>
          <w:rFonts w:ascii="Times New Roman" w:eastAsia="Times New Roman" w:hAnsi="Times New Roman" w:cs="Times New Roman"/>
        </w:rPr>
        <w:t xml:space="preserve"> </w:t>
      </w:r>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Jimmy Carter, as President of the US noted that “Human identity is no longer defined by what one does, but by what one owns.”</w:t>
      </w:r>
      <w:bookmarkStart w:id="13" w:name="_ednref55"/>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"_edn55"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[55]</w:t>
      </w:r>
      <w:r w:rsidRPr="00106BF9">
        <w:rPr>
          <w:rFonts w:ascii="Times New Roman" w:eastAsia="Times New Roman" w:hAnsi="Times New Roman" w:cs="Times New Roman"/>
        </w:rPr>
        <w:fldChar w:fldCharType="end"/>
      </w:r>
      <w:bookmarkEnd w:id="13"/>
      <w:r w:rsidRPr="00106BF9">
        <w:rPr>
          <w:rFonts w:ascii="Times New Roman" w:eastAsia="Times New Roman" w:hAnsi="Times New Roman" w:cs="Times New Roman"/>
        </w:rPr>
        <w:t xml:space="preserve"> Consumption has become a more important source of self-identity and status than work for many people. Compton Advertising undertook a survey of public attitudes to the economic system in 1974 and found that two thirds of those surveyed identified their role in the economic system as that of “consumers and spenders of money” rather than workers or producers. This included one half of those in the </w:t>
      </w:r>
      <w:proofErr w:type="spellStart"/>
      <w:r w:rsidRPr="00106BF9">
        <w:rPr>
          <w:rFonts w:ascii="Times New Roman" w:eastAsia="Times New Roman" w:hAnsi="Times New Roman" w:cs="Times New Roman"/>
        </w:rPr>
        <w:t>labour</w:t>
      </w:r>
      <w:proofErr w:type="spellEnd"/>
      <w:r w:rsidRPr="00106BF9">
        <w:rPr>
          <w:rFonts w:ascii="Times New Roman" w:eastAsia="Times New Roman" w:hAnsi="Times New Roman" w:cs="Times New Roman"/>
        </w:rPr>
        <w:t xml:space="preserve"> force.</w:t>
      </w:r>
      <w:bookmarkStart w:id="14" w:name="_ednref56"/>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"_edn56"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[56]</w:t>
      </w:r>
      <w:r w:rsidRPr="00106BF9">
        <w:rPr>
          <w:rFonts w:ascii="Times New Roman" w:eastAsia="Times New Roman" w:hAnsi="Times New Roman" w:cs="Times New Roman"/>
        </w:rPr>
        <w:fldChar w:fldCharType="end"/>
      </w:r>
      <w:bookmarkEnd w:id="14"/>
      <w:r w:rsidRPr="00106BF9">
        <w:rPr>
          <w:rFonts w:ascii="Times New Roman" w:eastAsia="Times New Roman" w:hAnsi="Times New Roman" w:cs="Times New Roman"/>
        </w:rPr>
        <w:t xml:space="preserve"> Also more recent opinion surveys show that in countries like the US and Japan, “people increasingly measure success by the amount they consume.”</w:t>
      </w:r>
      <w:bookmarkStart w:id="15" w:name="_ednref57"/>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"_edn57"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[57]</w:t>
      </w:r>
      <w:r w:rsidRPr="00106BF9">
        <w:rPr>
          <w:rFonts w:ascii="Times New Roman" w:eastAsia="Times New Roman" w:hAnsi="Times New Roman" w:cs="Times New Roman"/>
        </w:rPr>
        <w:fldChar w:fldCharType="end"/>
      </w:r>
      <w:bookmarkEnd w:id="15"/>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 xml:space="preserve">In a society where people don’t know each other very well, appearances </w:t>
      </w:r>
      <w:proofErr w:type="gramStart"/>
      <w:r w:rsidRPr="00106BF9">
        <w:rPr>
          <w:rFonts w:ascii="Times New Roman" w:eastAsia="Times New Roman" w:hAnsi="Times New Roman" w:cs="Times New Roman"/>
        </w:rPr>
        <w:t>are important and social status</w:t>
      </w:r>
      <w:proofErr w:type="gramEnd"/>
      <w:r w:rsidRPr="00106BF9">
        <w:rPr>
          <w:rFonts w:ascii="Times New Roman" w:eastAsia="Times New Roman" w:hAnsi="Times New Roman" w:cs="Times New Roman"/>
        </w:rPr>
        <w:t>, though more securely attained through occupation, can be attained with strangers through consumption. When people are uprooted and move to the cities they are strangers to each other. Previously everyone knew one another's business and the status that should be accorded to each person. In an anonymous city a person can adopt a certain lifestyle, clothes, car that is higher up the status ladder than their occupation would indicate</w:t>
      </w:r>
      <w:proofErr w:type="gramStart"/>
      <w:r w:rsidRPr="00106BF9">
        <w:rPr>
          <w:rFonts w:ascii="Times New Roman" w:eastAsia="Times New Roman" w:hAnsi="Times New Roman" w:cs="Times New Roman"/>
        </w:rPr>
        <w:t>,</w:t>
      </w:r>
      <w:proofErr w:type="gramEnd"/>
      <w:r w:rsidRPr="00106BF9">
        <w:rPr>
          <w:rFonts w:ascii="Times New Roman" w:eastAsia="Times New Roman" w:hAnsi="Times New Roman" w:cs="Times New Roman"/>
        </w:rPr>
        <w:t xml:space="preserve"> particularly if they are willing to go into debt to do it. Consumption then becomes an indicator of achievement.</w:t>
      </w:r>
      <w:bookmarkStart w:id="16" w:name="_ednref58"/>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"_edn58"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[58]</w:t>
      </w:r>
      <w:r w:rsidRPr="00106BF9">
        <w:rPr>
          <w:rFonts w:ascii="Times New Roman" w:eastAsia="Times New Roman" w:hAnsi="Times New Roman" w:cs="Times New Roman"/>
        </w:rPr>
        <w:fldChar w:fldCharType="end"/>
      </w:r>
      <w:bookmarkEnd w:id="16"/>
    </w:p>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t>The desire to consume is often portrayed as a natural human characteristic that cannot be changed. However it is clear that populations have been manipulated into being avaricious consumers. What people really want, more than the multitude of goods on offer, is status and history has shown that the determinants of status can change. If we want to live in an ecologically sustainable society, then we need to award status to those who are happy with a basic level of comfort rather than those who accumulate possessions. If, as a community, we admired wisdom above wealth and compassion and cooperation above competition, we would be well on the way to undermining the motivation to consume.</w:t>
      </w:r>
      <w:r w:rsidRPr="00106BF9">
        <w:rPr>
          <w:rFonts w:ascii="Times New Roman" w:eastAsia="Times New Roman" w:hAnsi="Times New Roman" w:cs="Times New Roman"/>
        </w:rPr>
        <w:br w:type="textWrapping" w:clear="all"/>
      </w:r>
    </w:p>
    <w:p w:rsidR="001C6DD8" w:rsidRPr="00106BF9" w:rsidRDefault="00B2045E" w:rsidP="001C6DD8">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1C6DD8" w:rsidRPr="001C6DD8" w:rsidRDefault="001C6DD8" w:rsidP="001C6DD8">
      <w:pPr>
        <w:spacing w:after="0" w:line="240" w:lineRule="auto"/>
      </w:pPr>
      <w:r w:rsidRPr="00106BF9">
        <w:rPr>
          <w:rFonts w:ascii="Times New Roman" w:eastAsia="Times New Roman" w:hAnsi="Times New Roman" w:cs="Times New Roman"/>
        </w:rPr>
        <w:t xml:space="preserve">Excerpted from Sharon </w:t>
      </w:r>
      <w:proofErr w:type="spellStart"/>
      <w:r w:rsidRPr="00106BF9">
        <w:rPr>
          <w:rFonts w:ascii="Times New Roman" w:eastAsia="Times New Roman" w:hAnsi="Times New Roman" w:cs="Times New Roman"/>
        </w:rPr>
        <w:t>Beder</w:t>
      </w:r>
      <w:proofErr w:type="spellEnd"/>
      <w:r w:rsidRPr="00106BF9">
        <w:rPr>
          <w:rFonts w:ascii="Times New Roman" w:eastAsia="Times New Roman" w:hAnsi="Times New Roman" w:cs="Times New Roman"/>
        </w:rPr>
        <w:t xml:space="preserve">, </w:t>
      </w:r>
      <w:hyperlink r:id="rId7" w:history="1">
        <w:r w:rsidRPr="001C6DD8">
          <w:rPr>
            <w:rFonts w:ascii="Times New Roman" w:eastAsia="Times New Roman" w:hAnsi="Times New Roman" w:cs="Times New Roman"/>
            <w:color w:val="0000FF"/>
            <w:u w:val="single"/>
          </w:rPr>
          <w:t>Selling the Work Ethic: From Puritan Pulpit to Corporate PR</w:t>
        </w:r>
      </w:hyperlink>
      <w:r w:rsidRPr="00106BF9">
        <w:rPr>
          <w:rFonts w:ascii="Times New Roman" w:eastAsia="Times New Roman" w:hAnsi="Times New Roman" w:cs="Times New Roman"/>
        </w:rPr>
        <w:t>, Scribe, Melbourne, 2000.</w:t>
      </w:r>
      <w:r w:rsidRPr="00106BF9">
        <w:rPr>
          <w:rFonts w:ascii="Times New Roman" w:eastAsia="Times New Roman" w:hAnsi="Times New Roman" w:cs="Times New Roman"/>
        </w:rPr>
        <w:br w:type="textWrapping" w:clear="all"/>
      </w:r>
    </w:p>
    <w:bookmarkStart w:id="17" w:name="_edn43"/>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"_ednref43"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[43]</w:t>
      </w:r>
      <w:r w:rsidRPr="00106BF9">
        <w:rPr>
          <w:rFonts w:ascii="Times New Roman" w:eastAsia="Times New Roman" w:hAnsi="Times New Roman" w:cs="Times New Roman"/>
        </w:rPr>
        <w:fldChar w:fldCharType="end"/>
      </w:r>
      <w:bookmarkEnd w:id="17"/>
      <w:r w:rsidRPr="00106BF9">
        <w:rPr>
          <w:rFonts w:ascii="Times New Roman" w:eastAsia="Times New Roman" w:hAnsi="Times New Roman" w:cs="Times New Roman"/>
        </w:rPr>
        <w:t xml:space="preserve"> Vance Packard, </w:t>
      </w:r>
      <w:proofErr w:type="gramStart"/>
      <w:r w:rsidRPr="00106BF9">
        <w:rPr>
          <w:rFonts w:ascii="Times New Roman" w:eastAsia="Times New Roman" w:hAnsi="Times New Roman" w:cs="Times New Roman"/>
          <w:i/>
          <w:iCs/>
        </w:rPr>
        <w:t>The</w:t>
      </w:r>
      <w:proofErr w:type="gramEnd"/>
      <w:r w:rsidRPr="00106BF9">
        <w:rPr>
          <w:rFonts w:ascii="Times New Roman" w:eastAsia="Times New Roman" w:hAnsi="Times New Roman" w:cs="Times New Roman"/>
          <w:i/>
          <w:iCs/>
        </w:rPr>
        <w:t xml:space="preserve"> Status Seekers: An Exploration of Class </w:t>
      </w:r>
      <w:proofErr w:type="spellStart"/>
      <w:r w:rsidRPr="00106BF9">
        <w:rPr>
          <w:rFonts w:ascii="Times New Roman" w:eastAsia="Times New Roman" w:hAnsi="Times New Roman" w:cs="Times New Roman"/>
          <w:i/>
          <w:iCs/>
        </w:rPr>
        <w:t>Behaviour</w:t>
      </w:r>
      <w:proofErr w:type="spellEnd"/>
      <w:r w:rsidRPr="00106BF9">
        <w:rPr>
          <w:rFonts w:ascii="Times New Roman" w:eastAsia="Times New Roman" w:hAnsi="Times New Roman" w:cs="Times New Roman"/>
          <w:i/>
          <w:iCs/>
        </w:rPr>
        <w:t xml:space="preserve"> in America</w:t>
      </w:r>
      <w:r w:rsidRPr="00106BF9">
        <w:rPr>
          <w:rFonts w:ascii="Times New Roman" w:eastAsia="Times New Roman" w:hAnsi="Times New Roman" w:cs="Times New Roman"/>
        </w:rPr>
        <w:t xml:space="preserve"> (</w:t>
      </w:r>
      <w:proofErr w:type="spellStart"/>
      <w:r w:rsidRPr="00106BF9">
        <w:rPr>
          <w:rFonts w:ascii="Times New Roman" w:eastAsia="Times New Roman" w:hAnsi="Times New Roman" w:cs="Times New Roman"/>
        </w:rPr>
        <w:t>Harmondsworth</w:t>
      </w:r>
      <w:proofErr w:type="spellEnd"/>
      <w:r w:rsidRPr="00106BF9">
        <w:rPr>
          <w:rFonts w:ascii="Times New Roman" w:eastAsia="Times New Roman" w:hAnsi="Times New Roman" w:cs="Times New Roman"/>
        </w:rPr>
        <w:t>, Middlesex: Penguin, 1961), pp. 269-70.</w:t>
      </w:r>
    </w:p>
    <w:bookmarkStart w:id="18" w:name="_edn44"/>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"_ednref44"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[44]</w:t>
      </w:r>
      <w:r w:rsidRPr="00106BF9">
        <w:rPr>
          <w:rFonts w:ascii="Times New Roman" w:eastAsia="Times New Roman" w:hAnsi="Times New Roman" w:cs="Times New Roman"/>
        </w:rPr>
        <w:fldChar w:fldCharType="end"/>
      </w:r>
      <w:bookmarkEnd w:id="18"/>
      <w:r w:rsidRPr="00106BF9">
        <w:rPr>
          <w:rFonts w:ascii="Times New Roman" w:eastAsia="Times New Roman" w:hAnsi="Times New Roman" w:cs="Times New Roman"/>
        </w:rPr>
        <w:t xml:space="preserve"> Andrew </w:t>
      </w:r>
      <w:proofErr w:type="spellStart"/>
      <w:r w:rsidRPr="00106BF9">
        <w:rPr>
          <w:rFonts w:ascii="Times New Roman" w:eastAsia="Times New Roman" w:hAnsi="Times New Roman" w:cs="Times New Roman"/>
        </w:rPr>
        <w:t>Hornery</w:t>
      </w:r>
      <w:proofErr w:type="spellEnd"/>
      <w:r w:rsidRPr="00106BF9">
        <w:rPr>
          <w:rFonts w:ascii="Times New Roman" w:eastAsia="Times New Roman" w:hAnsi="Times New Roman" w:cs="Times New Roman"/>
        </w:rPr>
        <w:t xml:space="preserve">, ‘Family Pack aims for the children’, </w:t>
      </w:r>
      <w:r w:rsidRPr="00106BF9">
        <w:rPr>
          <w:rFonts w:ascii="Times New Roman" w:eastAsia="Times New Roman" w:hAnsi="Times New Roman" w:cs="Times New Roman"/>
          <w:i/>
          <w:iCs/>
        </w:rPr>
        <w:t>Sydney Morning Herald</w:t>
      </w:r>
      <w:r w:rsidRPr="00106BF9">
        <w:rPr>
          <w:rFonts w:ascii="Times New Roman" w:eastAsia="Times New Roman" w:hAnsi="Times New Roman" w:cs="Times New Roman"/>
        </w:rPr>
        <w:t>, 24 September 1998, p. 45.</w:t>
      </w:r>
    </w:p>
    <w:bookmarkStart w:id="19" w:name="_edn45"/>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lastRenderedPageBreak/>
        <w:fldChar w:fldCharType="begin"/>
      </w:r>
      <w:r w:rsidRPr="00106BF9">
        <w:rPr>
          <w:rFonts w:ascii="Times New Roman" w:eastAsia="Times New Roman" w:hAnsi="Times New Roman" w:cs="Times New Roman"/>
        </w:rPr>
        <w:instrText xml:space="preserve"> HYPERLINK "http://www.uow.edu.au/%7Esharonb/consumerism.html" \l "_ednref45"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[45]</w:t>
      </w:r>
      <w:r w:rsidRPr="00106BF9">
        <w:rPr>
          <w:rFonts w:ascii="Times New Roman" w:eastAsia="Times New Roman" w:hAnsi="Times New Roman" w:cs="Times New Roman"/>
        </w:rPr>
        <w:fldChar w:fldCharType="end"/>
      </w:r>
      <w:bookmarkEnd w:id="19"/>
      <w:r w:rsidRPr="00106BF9">
        <w:rPr>
          <w:rFonts w:ascii="Times New Roman" w:eastAsia="Times New Roman" w:hAnsi="Times New Roman" w:cs="Times New Roman"/>
        </w:rPr>
        <w:t xml:space="preserve"> Packard, note 84, p. 271.</w:t>
      </w:r>
    </w:p>
    <w:bookmarkStart w:id="20" w:name="_edn46"/>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"_ednref46"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[46]</w:t>
      </w:r>
      <w:r w:rsidRPr="00106BF9">
        <w:rPr>
          <w:rFonts w:ascii="Times New Roman" w:eastAsia="Times New Roman" w:hAnsi="Times New Roman" w:cs="Times New Roman"/>
        </w:rPr>
        <w:fldChar w:fldCharType="end"/>
      </w:r>
      <w:bookmarkEnd w:id="20"/>
      <w:r w:rsidRPr="00106BF9">
        <w:rPr>
          <w:rFonts w:ascii="Times New Roman" w:eastAsia="Times New Roman" w:hAnsi="Times New Roman" w:cs="Times New Roman"/>
        </w:rPr>
        <w:t xml:space="preserve"> Ibid., pp. 273-4.</w:t>
      </w:r>
    </w:p>
    <w:bookmarkStart w:id="21" w:name="_edn47"/>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"_ednref47"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[47]</w:t>
      </w:r>
      <w:r w:rsidRPr="00106BF9">
        <w:rPr>
          <w:rFonts w:ascii="Times New Roman" w:eastAsia="Times New Roman" w:hAnsi="Times New Roman" w:cs="Times New Roman"/>
        </w:rPr>
        <w:fldChar w:fldCharType="end"/>
      </w:r>
      <w:bookmarkEnd w:id="21"/>
      <w:r w:rsidRPr="00106BF9">
        <w:rPr>
          <w:rFonts w:ascii="Times New Roman" w:eastAsia="Times New Roman" w:hAnsi="Times New Roman" w:cs="Times New Roman"/>
        </w:rPr>
        <w:t xml:space="preserve"> Ibid., p. 274.</w:t>
      </w:r>
    </w:p>
    <w:bookmarkStart w:id="22" w:name="_edn48"/>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"_ednref48"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[48]</w:t>
      </w:r>
      <w:r w:rsidRPr="00106BF9">
        <w:rPr>
          <w:rFonts w:ascii="Times New Roman" w:eastAsia="Times New Roman" w:hAnsi="Times New Roman" w:cs="Times New Roman"/>
        </w:rPr>
        <w:fldChar w:fldCharType="end"/>
      </w:r>
      <w:bookmarkEnd w:id="22"/>
      <w:r w:rsidRPr="00106BF9">
        <w:rPr>
          <w:rFonts w:ascii="Times New Roman" w:eastAsia="Times New Roman" w:hAnsi="Times New Roman" w:cs="Times New Roman"/>
        </w:rPr>
        <w:t xml:space="preserve"> Ely </w:t>
      </w:r>
      <w:proofErr w:type="spellStart"/>
      <w:r w:rsidRPr="00106BF9">
        <w:rPr>
          <w:rFonts w:ascii="Times New Roman" w:eastAsia="Times New Roman" w:hAnsi="Times New Roman" w:cs="Times New Roman"/>
        </w:rPr>
        <w:t>Chinoy</w:t>
      </w:r>
      <w:proofErr w:type="spellEnd"/>
      <w:r w:rsidRPr="00106BF9">
        <w:rPr>
          <w:rFonts w:ascii="Times New Roman" w:eastAsia="Times New Roman" w:hAnsi="Times New Roman" w:cs="Times New Roman"/>
        </w:rPr>
        <w:t xml:space="preserve">, </w:t>
      </w:r>
      <w:r w:rsidRPr="00106BF9">
        <w:rPr>
          <w:rFonts w:ascii="Times New Roman" w:eastAsia="Times New Roman" w:hAnsi="Times New Roman" w:cs="Times New Roman"/>
          <w:i/>
          <w:iCs/>
        </w:rPr>
        <w:t>Automobile Workers and the American Dream</w:t>
      </w:r>
      <w:r w:rsidRPr="00106BF9">
        <w:rPr>
          <w:rFonts w:ascii="Times New Roman" w:eastAsia="Times New Roman" w:hAnsi="Times New Roman" w:cs="Times New Roman"/>
        </w:rPr>
        <w:t xml:space="preserve">, 2nd </w:t>
      </w:r>
      <w:proofErr w:type="spellStart"/>
      <w:proofErr w:type="gramStart"/>
      <w:r w:rsidRPr="00106BF9">
        <w:rPr>
          <w:rFonts w:ascii="Times New Roman" w:eastAsia="Times New Roman" w:hAnsi="Times New Roman" w:cs="Times New Roman"/>
        </w:rPr>
        <w:t>ed</w:t>
      </w:r>
      <w:proofErr w:type="spellEnd"/>
      <w:proofErr w:type="gramEnd"/>
      <w:r w:rsidRPr="00106BF9">
        <w:rPr>
          <w:rFonts w:ascii="Times New Roman" w:eastAsia="Times New Roman" w:hAnsi="Times New Roman" w:cs="Times New Roman"/>
        </w:rPr>
        <w:t xml:space="preserve"> (Urbana and Chicago: University of </w:t>
      </w:r>
      <w:proofErr w:type="spellStart"/>
      <w:r w:rsidRPr="00106BF9">
        <w:rPr>
          <w:rFonts w:ascii="Times New Roman" w:eastAsia="Times New Roman" w:hAnsi="Times New Roman" w:cs="Times New Roman"/>
        </w:rPr>
        <w:t>Illinios</w:t>
      </w:r>
      <w:proofErr w:type="spellEnd"/>
      <w:r w:rsidRPr="00106BF9">
        <w:rPr>
          <w:rFonts w:ascii="Times New Roman" w:eastAsia="Times New Roman" w:hAnsi="Times New Roman" w:cs="Times New Roman"/>
        </w:rPr>
        <w:t xml:space="preserve"> Press, 1992), p. 126.</w:t>
      </w:r>
    </w:p>
    <w:bookmarkStart w:id="23" w:name="_edn49"/>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"_ednref49"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[49]</w:t>
      </w:r>
      <w:r w:rsidRPr="00106BF9">
        <w:rPr>
          <w:rFonts w:ascii="Times New Roman" w:eastAsia="Times New Roman" w:hAnsi="Times New Roman" w:cs="Times New Roman"/>
        </w:rPr>
        <w:fldChar w:fldCharType="end"/>
      </w:r>
      <w:bookmarkEnd w:id="23"/>
      <w:r w:rsidRPr="00106BF9">
        <w:rPr>
          <w:rFonts w:ascii="Times New Roman" w:eastAsia="Times New Roman" w:hAnsi="Times New Roman" w:cs="Times New Roman"/>
        </w:rPr>
        <w:t xml:space="preserve"> Stewart Lansley, </w:t>
      </w:r>
      <w:r w:rsidRPr="00106BF9">
        <w:rPr>
          <w:rFonts w:ascii="Times New Roman" w:eastAsia="Times New Roman" w:hAnsi="Times New Roman" w:cs="Times New Roman"/>
          <w:i/>
          <w:iCs/>
        </w:rPr>
        <w:t>After the Gold Rush: The Trouble with Affluence: ‘Consumer Capitalism’ and the Way Forward</w:t>
      </w:r>
      <w:r w:rsidRPr="00106BF9">
        <w:rPr>
          <w:rFonts w:ascii="Times New Roman" w:eastAsia="Times New Roman" w:hAnsi="Times New Roman" w:cs="Times New Roman"/>
        </w:rPr>
        <w:t xml:space="preserve"> (London: Century Business Books, 1994), p. 85.</w:t>
      </w:r>
    </w:p>
    <w:bookmarkStart w:id="24" w:name="_edn50"/>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"_ednref50"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[50]</w:t>
      </w:r>
      <w:r w:rsidRPr="00106BF9">
        <w:rPr>
          <w:rFonts w:ascii="Times New Roman" w:eastAsia="Times New Roman" w:hAnsi="Times New Roman" w:cs="Times New Roman"/>
        </w:rPr>
        <w:fldChar w:fldCharType="end"/>
      </w:r>
      <w:bookmarkEnd w:id="24"/>
      <w:r w:rsidRPr="00106BF9">
        <w:rPr>
          <w:rFonts w:ascii="Times New Roman" w:eastAsia="Times New Roman" w:hAnsi="Times New Roman" w:cs="Times New Roman"/>
        </w:rPr>
        <w:t xml:space="preserve"> Greg Whitwell, </w:t>
      </w:r>
      <w:r w:rsidRPr="00106BF9">
        <w:rPr>
          <w:rFonts w:ascii="Times New Roman" w:eastAsia="Times New Roman" w:hAnsi="Times New Roman" w:cs="Times New Roman"/>
          <w:i/>
          <w:iCs/>
        </w:rPr>
        <w:t>Making the Market: The Rise of Consumer Society</w:t>
      </w:r>
      <w:r w:rsidRPr="00106BF9">
        <w:rPr>
          <w:rFonts w:ascii="Times New Roman" w:eastAsia="Times New Roman" w:hAnsi="Times New Roman" w:cs="Times New Roman"/>
        </w:rPr>
        <w:t xml:space="preserve"> (Melbourne: McPhee Gribble Publishers, 1989), p. 7.</w:t>
      </w:r>
    </w:p>
    <w:bookmarkStart w:id="25" w:name="_edn51"/>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"_ednref51"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[51]</w:t>
      </w:r>
      <w:r w:rsidRPr="00106BF9">
        <w:rPr>
          <w:rFonts w:ascii="Times New Roman" w:eastAsia="Times New Roman" w:hAnsi="Times New Roman" w:cs="Times New Roman"/>
        </w:rPr>
        <w:fldChar w:fldCharType="end"/>
      </w:r>
      <w:bookmarkEnd w:id="25"/>
      <w:r w:rsidRPr="00106BF9">
        <w:rPr>
          <w:rFonts w:ascii="Times New Roman" w:eastAsia="Times New Roman" w:hAnsi="Times New Roman" w:cs="Times New Roman"/>
        </w:rPr>
        <w:t xml:space="preserve"> </w:t>
      </w:r>
      <w:proofErr w:type="spellStart"/>
      <w:r w:rsidRPr="00106BF9">
        <w:rPr>
          <w:rFonts w:ascii="Times New Roman" w:eastAsia="Times New Roman" w:hAnsi="Times New Roman" w:cs="Times New Roman"/>
        </w:rPr>
        <w:t>Ferdynand</w:t>
      </w:r>
      <w:proofErr w:type="spellEnd"/>
      <w:r w:rsidRPr="00106BF9">
        <w:rPr>
          <w:rFonts w:ascii="Times New Roman" w:eastAsia="Times New Roman" w:hAnsi="Times New Roman" w:cs="Times New Roman"/>
        </w:rPr>
        <w:t xml:space="preserve"> Zweig, </w:t>
      </w:r>
      <w:proofErr w:type="gramStart"/>
      <w:r w:rsidRPr="00106BF9">
        <w:rPr>
          <w:rFonts w:ascii="Times New Roman" w:eastAsia="Times New Roman" w:hAnsi="Times New Roman" w:cs="Times New Roman"/>
          <w:i/>
          <w:iCs/>
        </w:rPr>
        <w:t>The</w:t>
      </w:r>
      <w:proofErr w:type="gramEnd"/>
      <w:r w:rsidRPr="00106BF9">
        <w:rPr>
          <w:rFonts w:ascii="Times New Roman" w:eastAsia="Times New Roman" w:hAnsi="Times New Roman" w:cs="Times New Roman"/>
          <w:i/>
          <w:iCs/>
        </w:rPr>
        <w:t xml:space="preserve"> New Acquisitive Society</w:t>
      </w:r>
      <w:r w:rsidRPr="00106BF9">
        <w:rPr>
          <w:rFonts w:ascii="Times New Roman" w:eastAsia="Times New Roman" w:hAnsi="Times New Roman" w:cs="Times New Roman"/>
        </w:rPr>
        <w:t xml:space="preserve"> (</w:t>
      </w:r>
      <w:proofErr w:type="spellStart"/>
      <w:r w:rsidRPr="00106BF9">
        <w:rPr>
          <w:rFonts w:ascii="Times New Roman" w:eastAsia="Times New Roman" w:hAnsi="Times New Roman" w:cs="Times New Roman"/>
        </w:rPr>
        <w:t>Chichester</w:t>
      </w:r>
      <w:proofErr w:type="spellEnd"/>
      <w:r w:rsidRPr="00106BF9">
        <w:rPr>
          <w:rFonts w:ascii="Times New Roman" w:eastAsia="Times New Roman" w:hAnsi="Times New Roman" w:cs="Times New Roman"/>
        </w:rPr>
        <w:t>: Barry Rose, 1976), pp. 15, 21-2, 26-7.</w:t>
      </w:r>
    </w:p>
    <w:bookmarkStart w:id="26" w:name="_edn52"/>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"_ednref52"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[52]</w:t>
      </w:r>
      <w:r w:rsidRPr="00106BF9">
        <w:rPr>
          <w:rFonts w:ascii="Times New Roman" w:eastAsia="Times New Roman" w:hAnsi="Times New Roman" w:cs="Times New Roman"/>
        </w:rPr>
        <w:fldChar w:fldCharType="end"/>
      </w:r>
      <w:bookmarkEnd w:id="26"/>
      <w:r w:rsidRPr="00106BF9">
        <w:rPr>
          <w:rFonts w:ascii="Times New Roman" w:eastAsia="Times New Roman" w:hAnsi="Times New Roman" w:cs="Times New Roman"/>
        </w:rPr>
        <w:t xml:space="preserve"> Cited in Lansley, note 90, p. 136.</w:t>
      </w:r>
    </w:p>
    <w:bookmarkStart w:id="27" w:name="_edn53"/>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"_ednref53"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[53]</w:t>
      </w:r>
      <w:r w:rsidRPr="00106BF9">
        <w:rPr>
          <w:rFonts w:ascii="Times New Roman" w:eastAsia="Times New Roman" w:hAnsi="Times New Roman" w:cs="Times New Roman"/>
        </w:rPr>
        <w:fldChar w:fldCharType="end"/>
      </w:r>
      <w:bookmarkEnd w:id="27"/>
      <w:r w:rsidRPr="00106BF9">
        <w:rPr>
          <w:rFonts w:ascii="Times New Roman" w:eastAsia="Times New Roman" w:hAnsi="Times New Roman" w:cs="Times New Roman"/>
        </w:rPr>
        <w:t xml:space="preserve"> Alan Thein </w:t>
      </w:r>
      <w:proofErr w:type="spellStart"/>
      <w:r w:rsidRPr="00106BF9">
        <w:rPr>
          <w:rFonts w:ascii="Times New Roman" w:eastAsia="Times New Roman" w:hAnsi="Times New Roman" w:cs="Times New Roman"/>
        </w:rPr>
        <w:t>Durning</w:t>
      </w:r>
      <w:proofErr w:type="spellEnd"/>
      <w:r w:rsidRPr="00106BF9">
        <w:rPr>
          <w:rFonts w:ascii="Times New Roman" w:eastAsia="Times New Roman" w:hAnsi="Times New Roman" w:cs="Times New Roman"/>
        </w:rPr>
        <w:t xml:space="preserve">, </w:t>
      </w:r>
      <w:r w:rsidRPr="00106BF9">
        <w:rPr>
          <w:rFonts w:ascii="Times New Roman" w:eastAsia="Times New Roman" w:hAnsi="Times New Roman" w:cs="Times New Roman"/>
          <w:i/>
          <w:iCs/>
        </w:rPr>
        <w:t xml:space="preserve">How Much is </w:t>
      </w:r>
      <w:proofErr w:type="gramStart"/>
      <w:r w:rsidRPr="00106BF9">
        <w:rPr>
          <w:rFonts w:ascii="Times New Roman" w:eastAsia="Times New Roman" w:hAnsi="Times New Roman" w:cs="Times New Roman"/>
          <w:i/>
          <w:iCs/>
        </w:rPr>
        <w:t>Enough</w:t>
      </w:r>
      <w:proofErr w:type="gramEnd"/>
      <w:r w:rsidRPr="00106BF9">
        <w:rPr>
          <w:rFonts w:ascii="Times New Roman" w:eastAsia="Times New Roman" w:hAnsi="Times New Roman" w:cs="Times New Roman"/>
          <w:i/>
          <w:iCs/>
        </w:rPr>
        <w:t>: The Consumer Society and the Future of the Earth</w:t>
      </w:r>
      <w:r w:rsidRPr="00106BF9">
        <w:rPr>
          <w:rFonts w:ascii="Times New Roman" w:eastAsia="Times New Roman" w:hAnsi="Times New Roman" w:cs="Times New Roman"/>
        </w:rPr>
        <w:t xml:space="preserve">, ed. Linda Starke, </w:t>
      </w:r>
      <w:proofErr w:type="spellStart"/>
      <w:r w:rsidRPr="00106BF9">
        <w:rPr>
          <w:rFonts w:ascii="Times New Roman" w:eastAsia="Times New Roman" w:hAnsi="Times New Roman" w:cs="Times New Roman"/>
          <w:i/>
          <w:iCs/>
        </w:rPr>
        <w:t>Worldwatch</w:t>
      </w:r>
      <w:proofErr w:type="spellEnd"/>
      <w:r w:rsidRPr="00106BF9">
        <w:rPr>
          <w:rFonts w:ascii="Times New Roman" w:eastAsia="Times New Roman" w:hAnsi="Times New Roman" w:cs="Times New Roman"/>
          <w:i/>
          <w:iCs/>
        </w:rPr>
        <w:t xml:space="preserve"> Environmental Alert Series</w:t>
      </w:r>
      <w:r w:rsidRPr="00106BF9">
        <w:rPr>
          <w:rFonts w:ascii="Times New Roman" w:eastAsia="Times New Roman" w:hAnsi="Times New Roman" w:cs="Times New Roman"/>
        </w:rPr>
        <w:t xml:space="preserve"> (London: </w:t>
      </w:r>
      <w:proofErr w:type="spellStart"/>
      <w:r w:rsidRPr="00106BF9">
        <w:rPr>
          <w:rFonts w:ascii="Times New Roman" w:eastAsia="Times New Roman" w:hAnsi="Times New Roman" w:cs="Times New Roman"/>
        </w:rPr>
        <w:t>Earthscan</w:t>
      </w:r>
      <w:proofErr w:type="spellEnd"/>
      <w:r w:rsidRPr="00106BF9">
        <w:rPr>
          <w:rFonts w:ascii="Times New Roman" w:eastAsia="Times New Roman" w:hAnsi="Times New Roman" w:cs="Times New Roman"/>
        </w:rPr>
        <w:t>, 1992), p. 34.</w:t>
      </w:r>
    </w:p>
    <w:bookmarkStart w:id="28" w:name="_edn54"/>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"_ednref54"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[54]</w:t>
      </w:r>
      <w:r w:rsidRPr="00106BF9">
        <w:rPr>
          <w:rFonts w:ascii="Times New Roman" w:eastAsia="Times New Roman" w:hAnsi="Times New Roman" w:cs="Times New Roman"/>
        </w:rPr>
        <w:fldChar w:fldCharType="end"/>
      </w:r>
      <w:bookmarkEnd w:id="28"/>
      <w:r w:rsidRPr="00106BF9">
        <w:rPr>
          <w:rFonts w:ascii="Times New Roman" w:eastAsia="Times New Roman" w:hAnsi="Times New Roman" w:cs="Times New Roman"/>
        </w:rPr>
        <w:t xml:space="preserve"> Dan </w:t>
      </w:r>
      <w:proofErr w:type="spellStart"/>
      <w:r w:rsidRPr="00106BF9">
        <w:rPr>
          <w:rFonts w:ascii="Times New Roman" w:eastAsia="Times New Roman" w:hAnsi="Times New Roman" w:cs="Times New Roman"/>
        </w:rPr>
        <w:t>Zevin</w:t>
      </w:r>
      <w:proofErr w:type="spellEnd"/>
      <w:r w:rsidRPr="00106BF9">
        <w:rPr>
          <w:rFonts w:ascii="Times New Roman" w:eastAsia="Times New Roman" w:hAnsi="Times New Roman" w:cs="Times New Roman"/>
        </w:rPr>
        <w:t xml:space="preserve"> and Carolyn </w:t>
      </w:r>
      <w:proofErr w:type="spellStart"/>
      <w:r w:rsidRPr="00106BF9">
        <w:rPr>
          <w:rFonts w:ascii="Times New Roman" w:eastAsia="Times New Roman" w:hAnsi="Times New Roman" w:cs="Times New Roman"/>
        </w:rPr>
        <w:t>Edy</w:t>
      </w:r>
      <w:proofErr w:type="spellEnd"/>
      <w:r w:rsidRPr="00106BF9">
        <w:rPr>
          <w:rFonts w:ascii="Times New Roman" w:eastAsia="Times New Roman" w:hAnsi="Times New Roman" w:cs="Times New Roman"/>
        </w:rPr>
        <w:t xml:space="preserve">, ‘Boom Time for Gen X’, </w:t>
      </w:r>
      <w:r w:rsidRPr="00106BF9">
        <w:rPr>
          <w:rFonts w:ascii="Times New Roman" w:eastAsia="Times New Roman" w:hAnsi="Times New Roman" w:cs="Times New Roman"/>
          <w:i/>
          <w:iCs/>
        </w:rPr>
        <w:t>US News and World Report</w:t>
      </w:r>
      <w:r w:rsidRPr="00106BF9">
        <w:rPr>
          <w:rFonts w:ascii="Times New Roman" w:eastAsia="Times New Roman" w:hAnsi="Times New Roman" w:cs="Times New Roman"/>
        </w:rPr>
        <w:t xml:space="preserve"> (20 October 1997)</w:t>
      </w:r>
    </w:p>
    <w:bookmarkStart w:id="29" w:name="_edn55"/>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"_ednref55"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[55]</w:t>
      </w:r>
      <w:r w:rsidRPr="00106BF9">
        <w:rPr>
          <w:rFonts w:ascii="Times New Roman" w:eastAsia="Times New Roman" w:hAnsi="Times New Roman" w:cs="Times New Roman"/>
        </w:rPr>
        <w:fldChar w:fldCharType="end"/>
      </w:r>
      <w:bookmarkEnd w:id="29"/>
      <w:r w:rsidRPr="00106BF9">
        <w:rPr>
          <w:rFonts w:ascii="Times New Roman" w:eastAsia="Times New Roman" w:hAnsi="Times New Roman" w:cs="Times New Roman"/>
        </w:rPr>
        <w:t xml:space="preserve"> Quoted in Thomas H. Naylor, William H. </w:t>
      </w:r>
      <w:proofErr w:type="spellStart"/>
      <w:r w:rsidRPr="00106BF9">
        <w:rPr>
          <w:rFonts w:ascii="Times New Roman" w:eastAsia="Times New Roman" w:hAnsi="Times New Roman" w:cs="Times New Roman"/>
        </w:rPr>
        <w:t>Willimon</w:t>
      </w:r>
      <w:proofErr w:type="spellEnd"/>
      <w:r w:rsidRPr="00106BF9">
        <w:rPr>
          <w:rFonts w:ascii="Times New Roman" w:eastAsia="Times New Roman" w:hAnsi="Times New Roman" w:cs="Times New Roman"/>
        </w:rPr>
        <w:t xml:space="preserve"> and Rolf </w:t>
      </w:r>
      <w:proofErr w:type="spellStart"/>
      <w:r w:rsidRPr="00106BF9">
        <w:rPr>
          <w:rFonts w:ascii="Times New Roman" w:eastAsia="Times New Roman" w:hAnsi="Times New Roman" w:cs="Times New Roman"/>
        </w:rPr>
        <w:t>Osterberg</w:t>
      </w:r>
      <w:proofErr w:type="spellEnd"/>
      <w:r w:rsidRPr="00106BF9">
        <w:rPr>
          <w:rFonts w:ascii="Times New Roman" w:eastAsia="Times New Roman" w:hAnsi="Times New Roman" w:cs="Times New Roman"/>
        </w:rPr>
        <w:t xml:space="preserve">, </w:t>
      </w:r>
      <w:r w:rsidRPr="00106BF9">
        <w:rPr>
          <w:rFonts w:ascii="Times New Roman" w:eastAsia="Times New Roman" w:hAnsi="Times New Roman" w:cs="Times New Roman"/>
          <w:i/>
          <w:iCs/>
        </w:rPr>
        <w:t>The Search for Meaning in the Workplace</w:t>
      </w:r>
      <w:r w:rsidRPr="00106BF9">
        <w:rPr>
          <w:rFonts w:ascii="Times New Roman" w:eastAsia="Times New Roman" w:hAnsi="Times New Roman" w:cs="Times New Roman"/>
        </w:rPr>
        <w:t xml:space="preserve"> (Nashville: Abingdon Press, 1996), p. 69.</w:t>
      </w:r>
    </w:p>
    <w:bookmarkStart w:id="30" w:name="_edn56"/>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"_ednref56"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[56]</w:t>
      </w:r>
      <w:r w:rsidRPr="00106BF9">
        <w:rPr>
          <w:rFonts w:ascii="Times New Roman" w:eastAsia="Times New Roman" w:hAnsi="Times New Roman" w:cs="Times New Roman"/>
        </w:rPr>
        <w:fldChar w:fldCharType="end"/>
      </w:r>
      <w:bookmarkEnd w:id="30"/>
      <w:r w:rsidRPr="00106BF9">
        <w:rPr>
          <w:rFonts w:ascii="Times New Roman" w:eastAsia="Times New Roman" w:hAnsi="Times New Roman" w:cs="Times New Roman"/>
        </w:rPr>
        <w:t xml:space="preserve"> Compton Advertising, ‘National Survey on the American Economic System’, (New York: The Advertising Council, 1974), p. 17.</w:t>
      </w:r>
    </w:p>
    <w:bookmarkStart w:id="31" w:name="_edn57"/>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"_ednref57"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[57]</w:t>
      </w:r>
      <w:r w:rsidRPr="00106BF9">
        <w:rPr>
          <w:rFonts w:ascii="Times New Roman" w:eastAsia="Times New Roman" w:hAnsi="Times New Roman" w:cs="Times New Roman"/>
        </w:rPr>
        <w:fldChar w:fldCharType="end"/>
      </w:r>
      <w:bookmarkEnd w:id="31"/>
      <w:r w:rsidRPr="00106BF9">
        <w:rPr>
          <w:rFonts w:ascii="Times New Roman" w:eastAsia="Times New Roman" w:hAnsi="Times New Roman" w:cs="Times New Roman"/>
        </w:rPr>
        <w:t xml:space="preserve"> </w:t>
      </w:r>
      <w:proofErr w:type="spellStart"/>
      <w:r w:rsidRPr="00106BF9">
        <w:rPr>
          <w:rFonts w:ascii="Times New Roman" w:eastAsia="Times New Roman" w:hAnsi="Times New Roman" w:cs="Times New Roman"/>
        </w:rPr>
        <w:t>Durning</w:t>
      </w:r>
      <w:proofErr w:type="spellEnd"/>
      <w:r w:rsidRPr="00106BF9">
        <w:rPr>
          <w:rFonts w:ascii="Times New Roman" w:eastAsia="Times New Roman" w:hAnsi="Times New Roman" w:cs="Times New Roman"/>
        </w:rPr>
        <w:t>, note 94, p. 22.</w:t>
      </w:r>
    </w:p>
    <w:bookmarkStart w:id="32" w:name="_edn58"/>
    <w:p w:rsidR="001C6DD8" w:rsidRPr="00106BF9" w:rsidRDefault="001C6DD8" w:rsidP="001C6DD8">
      <w:pPr>
        <w:spacing w:before="100" w:beforeAutospacing="1" w:after="100" w:afterAutospacing="1" w:line="240" w:lineRule="auto"/>
        <w:rPr>
          <w:rFonts w:ascii="Times New Roman" w:eastAsia="Times New Roman" w:hAnsi="Times New Roman" w:cs="Times New Roman"/>
        </w:rPr>
      </w:pPr>
      <w:r w:rsidRPr="00106BF9">
        <w:rPr>
          <w:rFonts w:ascii="Times New Roman" w:eastAsia="Times New Roman" w:hAnsi="Times New Roman" w:cs="Times New Roman"/>
        </w:rPr>
        <w:fldChar w:fldCharType="begin"/>
      </w:r>
      <w:r w:rsidRPr="00106BF9">
        <w:rPr>
          <w:rFonts w:ascii="Times New Roman" w:eastAsia="Times New Roman" w:hAnsi="Times New Roman" w:cs="Times New Roman"/>
        </w:rPr>
        <w:instrText xml:space="preserve"> HYPERLINK "http://www.uow.edu.au/%7Esharonb/consumerism.html" \l "_ednref58" \o "" </w:instrText>
      </w:r>
      <w:r w:rsidRPr="00106BF9">
        <w:rPr>
          <w:rFonts w:ascii="Times New Roman" w:eastAsia="Times New Roman" w:hAnsi="Times New Roman" w:cs="Times New Roman"/>
        </w:rPr>
        <w:fldChar w:fldCharType="separate"/>
      </w:r>
      <w:r w:rsidRPr="001C6DD8">
        <w:rPr>
          <w:rFonts w:ascii="Times New Roman" w:eastAsia="Times New Roman" w:hAnsi="Times New Roman" w:cs="Times New Roman"/>
          <w:color w:val="0000FF"/>
          <w:u w:val="single"/>
        </w:rPr>
        <w:t>[58]</w:t>
      </w:r>
      <w:r w:rsidRPr="00106BF9">
        <w:rPr>
          <w:rFonts w:ascii="Times New Roman" w:eastAsia="Times New Roman" w:hAnsi="Times New Roman" w:cs="Times New Roman"/>
        </w:rPr>
        <w:fldChar w:fldCharType="end"/>
      </w:r>
      <w:bookmarkEnd w:id="32"/>
      <w:r w:rsidRPr="00106BF9">
        <w:rPr>
          <w:rFonts w:ascii="Times New Roman" w:eastAsia="Times New Roman" w:hAnsi="Times New Roman" w:cs="Times New Roman"/>
        </w:rPr>
        <w:t xml:space="preserve"> Bell, note 71, p. 68.</w:t>
      </w:r>
    </w:p>
    <w:p w:rsidR="001C6DD8" w:rsidRDefault="001C6DD8" w:rsidP="001C6DD8">
      <w:pPr>
        <w:spacing w:after="0" w:line="240" w:lineRule="auto"/>
      </w:pPr>
    </w:p>
    <w:sectPr w:rsidR="001C6DD8" w:rsidSect="001C6DD8">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5E" w:rsidRDefault="00B2045E" w:rsidP="001C6DD8">
      <w:pPr>
        <w:spacing w:after="0" w:line="240" w:lineRule="auto"/>
      </w:pPr>
      <w:r>
        <w:separator/>
      </w:r>
    </w:p>
  </w:endnote>
  <w:endnote w:type="continuationSeparator" w:id="0">
    <w:p w:rsidR="00B2045E" w:rsidRDefault="00B2045E" w:rsidP="001C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68035"/>
      <w:docPartObj>
        <w:docPartGallery w:val="Page Numbers (Bottom of Page)"/>
        <w:docPartUnique/>
      </w:docPartObj>
    </w:sdtPr>
    <w:sdtEndPr>
      <w:rPr>
        <w:noProof/>
      </w:rPr>
    </w:sdtEndPr>
    <w:sdtContent>
      <w:p w:rsidR="001C6DD8" w:rsidRDefault="001C6DD8">
        <w:pPr>
          <w:pStyle w:val="Footer"/>
          <w:jc w:val="center"/>
        </w:pPr>
        <w:r>
          <w:fldChar w:fldCharType="begin"/>
        </w:r>
        <w:r>
          <w:instrText xml:space="preserve"> PAGE   \* MERGEFORMAT </w:instrText>
        </w:r>
        <w:r>
          <w:fldChar w:fldCharType="separate"/>
        </w:r>
        <w:r w:rsidR="00121DD0">
          <w:rPr>
            <w:noProof/>
          </w:rPr>
          <w:t>1</w:t>
        </w:r>
        <w:r>
          <w:rPr>
            <w:noProof/>
          </w:rPr>
          <w:fldChar w:fldCharType="end"/>
        </w:r>
      </w:p>
    </w:sdtContent>
  </w:sdt>
  <w:p w:rsidR="001C6DD8" w:rsidRDefault="001C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5E" w:rsidRDefault="00B2045E" w:rsidP="001C6DD8">
      <w:pPr>
        <w:spacing w:after="0" w:line="240" w:lineRule="auto"/>
      </w:pPr>
      <w:r>
        <w:separator/>
      </w:r>
    </w:p>
  </w:footnote>
  <w:footnote w:type="continuationSeparator" w:id="0">
    <w:p w:rsidR="00B2045E" w:rsidRDefault="00B2045E" w:rsidP="001C6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D8"/>
    <w:rsid w:val="000628BE"/>
    <w:rsid w:val="00121DD0"/>
    <w:rsid w:val="001A6581"/>
    <w:rsid w:val="001C6DD8"/>
    <w:rsid w:val="009D6B92"/>
    <w:rsid w:val="00B2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D8"/>
  </w:style>
  <w:style w:type="paragraph" w:styleId="Footer">
    <w:name w:val="footer"/>
    <w:basedOn w:val="Normal"/>
    <w:link w:val="FooterChar"/>
    <w:uiPriority w:val="99"/>
    <w:unhideWhenUsed/>
    <w:rsid w:val="001C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D8"/>
  </w:style>
  <w:style w:type="paragraph" w:styleId="Footer">
    <w:name w:val="footer"/>
    <w:basedOn w:val="Normal"/>
    <w:link w:val="FooterChar"/>
    <w:uiPriority w:val="99"/>
    <w:unhideWhenUsed/>
    <w:rsid w:val="001C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w.edu.au/%7Esharonb/wor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spmcat50</cp:lastModifiedBy>
  <cp:revision>2</cp:revision>
  <dcterms:created xsi:type="dcterms:W3CDTF">2016-02-19T03:24:00Z</dcterms:created>
  <dcterms:modified xsi:type="dcterms:W3CDTF">2016-02-19T03:24:00Z</dcterms:modified>
</cp:coreProperties>
</file>