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9A612" w14:textId="05A84150" w:rsidR="00A91885" w:rsidRDefault="00F310A7" w:rsidP="008C7F5A">
      <w:pPr>
        <w:pStyle w:val="Heading2"/>
        <w:jc w:val="center"/>
      </w:pPr>
      <w:r>
        <w:t xml:space="preserve">Facilitator </w:t>
      </w:r>
      <w:r w:rsidR="003E578E">
        <w:t>Outline</w:t>
      </w:r>
    </w:p>
    <w:p w14:paraId="43B4BF08" w14:textId="77777777" w:rsidR="008C7F5A" w:rsidRDefault="008C7F5A" w:rsidP="008C7F5A"/>
    <w:p w14:paraId="08115C1E" w14:textId="77777777" w:rsidR="00F310A7" w:rsidRPr="00F310A7" w:rsidRDefault="00F310A7" w:rsidP="008C7F5A">
      <w:pPr>
        <w:rPr>
          <w:rFonts w:ascii="Calibri" w:hAnsi="Calibri"/>
          <w:b/>
          <w:szCs w:val="24"/>
        </w:rPr>
      </w:pPr>
      <w:r w:rsidRPr="00F310A7">
        <w:rPr>
          <w:rFonts w:ascii="Calibri" w:hAnsi="Calibri"/>
          <w:b/>
          <w:szCs w:val="24"/>
        </w:rPr>
        <w:t>Objective</w:t>
      </w:r>
      <w:r>
        <w:rPr>
          <w:rFonts w:ascii="Calibri" w:hAnsi="Calibri"/>
          <w:b/>
          <w:szCs w:val="24"/>
        </w:rPr>
        <w:t xml:space="preserve">:  </w:t>
      </w:r>
      <w:r w:rsidRPr="00F310A7"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>I</w:t>
      </w:r>
      <w:r w:rsidRPr="00F310A7">
        <w:rPr>
          <w:rFonts w:ascii="Calibri" w:hAnsi="Calibri"/>
          <w:szCs w:val="24"/>
        </w:rPr>
        <w:t xml:space="preserve">ntroduce participants to an array of useful techniques that will help them provide a safe space for </w:t>
      </w:r>
      <w:r w:rsidR="005C7D7E">
        <w:rPr>
          <w:rFonts w:ascii="Calibri" w:hAnsi="Calibri"/>
          <w:szCs w:val="24"/>
        </w:rPr>
        <w:t xml:space="preserve">other </w:t>
      </w:r>
      <w:r w:rsidRPr="00F310A7">
        <w:rPr>
          <w:rFonts w:ascii="Calibri" w:hAnsi="Calibri"/>
          <w:szCs w:val="24"/>
        </w:rPr>
        <w:t>faculty</w:t>
      </w:r>
      <w:r w:rsidR="005C7D7E">
        <w:rPr>
          <w:rFonts w:ascii="Calibri" w:hAnsi="Calibri"/>
          <w:szCs w:val="24"/>
        </w:rPr>
        <w:t xml:space="preserve"> in their department to </w:t>
      </w:r>
      <w:r w:rsidRPr="00F310A7">
        <w:rPr>
          <w:rFonts w:ascii="Calibri" w:hAnsi="Calibri"/>
          <w:szCs w:val="24"/>
        </w:rPr>
        <w:t>question, share, critique and develop over time.”</w:t>
      </w:r>
    </w:p>
    <w:p w14:paraId="1D07A5F2" w14:textId="77777777" w:rsidR="008C7F5A" w:rsidRDefault="008C7F5A" w:rsidP="008C7F5A">
      <w:pPr>
        <w:rPr>
          <w:rFonts w:ascii="Calibri" w:hAnsi="Calibri"/>
          <w:b/>
          <w:szCs w:val="24"/>
        </w:rPr>
      </w:pPr>
    </w:p>
    <w:p w14:paraId="4975ED7C" w14:textId="79B185AA" w:rsidR="00F310A7" w:rsidRDefault="00F310A7" w:rsidP="00122AB5">
      <w:pPr>
        <w:tabs>
          <w:tab w:val="center" w:pos="4752"/>
        </w:tabs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Materials:</w:t>
      </w:r>
      <w:r w:rsidR="00122AB5">
        <w:rPr>
          <w:rFonts w:ascii="Calibri" w:hAnsi="Calibri"/>
          <w:b/>
          <w:szCs w:val="24"/>
        </w:rPr>
        <w:tab/>
      </w:r>
    </w:p>
    <w:p w14:paraId="4C248D35" w14:textId="77777777" w:rsidR="00F310A7" w:rsidRDefault="00F310A7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Agenda (copies for all participants)</w:t>
      </w:r>
    </w:p>
    <w:p w14:paraId="3149F7F5" w14:textId="77777777" w:rsidR="005C7D7E" w:rsidRDefault="005C7D7E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Sign-in sheet</w:t>
      </w:r>
    </w:p>
    <w:p w14:paraId="7DBA3357" w14:textId="77777777" w:rsidR="005C7D7E" w:rsidRDefault="005C7D7E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tags</w:t>
      </w:r>
    </w:p>
    <w:p w14:paraId="6B50796E" w14:textId="77777777" w:rsidR="00F310A7" w:rsidRDefault="00F310A7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Index cards (copies for all participants)</w:t>
      </w:r>
    </w:p>
    <w:p w14:paraId="094F4F4D" w14:textId="77777777" w:rsidR="00F310A7" w:rsidRDefault="00F310A7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Poster paper (self-adhesive Post-It style) x3</w:t>
      </w:r>
    </w:p>
    <w:p w14:paraId="42A1E476" w14:textId="77777777" w:rsidR="00F310A7" w:rsidRDefault="00F310A7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Post-Its (a short stack for each participant)</w:t>
      </w:r>
    </w:p>
    <w:p w14:paraId="57C65224" w14:textId="77777777" w:rsidR="00F310A7" w:rsidRDefault="00F310A7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Sharpies (all participants)</w:t>
      </w:r>
    </w:p>
    <w:p w14:paraId="6981BBB2" w14:textId="7DC593EE" w:rsidR="00F0672B" w:rsidRDefault="00F0672B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List of Considerations (copies for all participants)</w:t>
      </w:r>
    </w:p>
    <w:p w14:paraId="6E4A0FA8" w14:textId="6865C119" w:rsidR="00F310A7" w:rsidRDefault="00F310A7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Worksheet (</w:t>
      </w:r>
      <w:r w:rsidR="00F0672B">
        <w:rPr>
          <w:rFonts w:ascii="Calibri" w:hAnsi="Calibri"/>
          <w:szCs w:val="24"/>
        </w:rPr>
        <w:t>copies for all participants</w:t>
      </w:r>
      <w:r>
        <w:rPr>
          <w:rFonts w:ascii="Calibri" w:hAnsi="Calibri"/>
          <w:szCs w:val="24"/>
        </w:rPr>
        <w:t>)</w:t>
      </w:r>
    </w:p>
    <w:p w14:paraId="2A47A568" w14:textId="02B4F086" w:rsidR="00F310A7" w:rsidRDefault="00F310A7" w:rsidP="00F310A7">
      <w:pPr>
        <w:numPr>
          <w:ilvl w:val="0"/>
          <w:numId w:val="2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Reflections (</w:t>
      </w:r>
      <w:r w:rsidR="00F0672B">
        <w:rPr>
          <w:rFonts w:ascii="Calibri" w:hAnsi="Calibri"/>
          <w:szCs w:val="24"/>
        </w:rPr>
        <w:t>copies for all participants</w:t>
      </w:r>
      <w:r>
        <w:rPr>
          <w:rFonts w:ascii="Calibri" w:hAnsi="Calibri"/>
          <w:szCs w:val="24"/>
        </w:rPr>
        <w:t>)</w:t>
      </w:r>
    </w:p>
    <w:p w14:paraId="19A1468C" w14:textId="77777777" w:rsidR="00F310A7" w:rsidRPr="00F310A7" w:rsidRDefault="00F310A7" w:rsidP="00F310A7">
      <w:pPr>
        <w:ind w:left="360"/>
        <w:rPr>
          <w:rFonts w:ascii="Calibri" w:hAnsi="Calibri"/>
          <w:szCs w:val="24"/>
        </w:rPr>
      </w:pPr>
    </w:p>
    <w:p w14:paraId="5B1C3270" w14:textId="77777777" w:rsidR="00F310A7" w:rsidRPr="00F310A7" w:rsidRDefault="00F310A7" w:rsidP="00F310A7">
      <w:pPr>
        <w:rPr>
          <w:rFonts w:ascii="Calibri" w:hAnsi="Calibri"/>
          <w:b/>
          <w:szCs w:val="24"/>
        </w:rPr>
      </w:pPr>
    </w:p>
    <w:p w14:paraId="63C7DAC3" w14:textId="248D4C75" w:rsidR="00F310A7" w:rsidRDefault="00D27A3D" w:rsidP="008E19E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15</w:t>
      </w:r>
      <w:r w:rsidR="008E19E0">
        <w:rPr>
          <w:rFonts w:ascii="Calibri" w:hAnsi="Calibri"/>
          <w:b/>
          <w:szCs w:val="24"/>
        </w:rPr>
        <w:t xml:space="preserve"> min </w:t>
      </w:r>
      <w:r w:rsidR="008E19E0">
        <w:rPr>
          <w:rFonts w:ascii="Calibri" w:hAnsi="Calibri"/>
          <w:szCs w:val="24"/>
        </w:rPr>
        <w:t>Introduc</w:t>
      </w:r>
      <w:r w:rsidR="00F310A7">
        <w:rPr>
          <w:rFonts w:ascii="Calibri" w:hAnsi="Calibri"/>
          <w:szCs w:val="24"/>
        </w:rPr>
        <w:t xml:space="preserve">tions, share response to prompt.  </w:t>
      </w:r>
    </w:p>
    <w:p w14:paraId="05205026" w14:textId="77777777" w:rsidR="00F310A7" w:rsidRDefault="00F310A7" w:rsidP="00F310A7">
      <w:pPr>
        <w:numPr>
          <w:ilvl w:val="0"/>
          <w:numId w:val="2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Greet each participant as they come in, </w:t>
      </w:r>
      <w:r w:rsidR="005C7D7E">
        <w:rPr>
          <w:rFonts w:ascii="Calibri" w:hAnsi="Calibri"/>
          <w:szCs w:val="24"/>
        </w:rPr>
        <w:t xml:space="preserve">ask them to sign in, </w:t>
      </w:r>
      <w:r>
        <w:rPr>
          <w:rFonts w:ascii="Calibri" w:hAnsi="Calibri"/>
          <w:szCs w:val="24"/>
        </w:rPr>
        <w:t>give them a copy of the agenda and an index card and invite them to write a response to the prompt (to be shared during introductions).</w:t>
      </w:r>
    </w:p>
    <w:p w14:paraId="43AF6519" w14:textId="0CD83088" w:rsidR="008E19E0" w:rsidRDefault="00F310A7" w:rsidP="00C02A78">
      <w:pPr>
        <w:ind w:left="1440"/>
        <w:rPr>
          <w:rFonts w:ascii="Calibri" w:hAnsi="Calibri"/>
          <w:szCs w:val="24"/>
        </w:rPr>
      </w:pPr>
      <w:r w:rsidRPr="00F310A7">
        <w:rPr>
          <w:rFonts w:ascii="Calibri" w:hAnsi="Calibri"/>
          <w:i/>
          <w:szCs w:val="24"/>
        </w:rPr>
        <w:t xml:space="preserve">Prompt: </w:t>
      </w:r>
      <w:r w:rsidR="005C7D7E" w:rsidRPr="005C7D7E">
        <w:rPr>
          <w:rFonts w:ascii="Calibri" w:hAnsi="Calibri"/>
          <w:i/>
          <w:szCs w:val="24"/>
        </w:rPr>
        <w:t xml:space="preserve">Think of a </w:t>
      </w:r>
      <w:r w:rsidR="005C7D7E">
        <w:rPr>
          <w:rFonts w:ascii="Calibri" w:hAnsi="Calibri"/>
          <w:i/>
          <w:szCs w:val="24"/>
        </w:rPr>
        <w:t>successful</w:t>
      </w:r>
      <w:r w:rsidR="005C7D7E" w:rsidRPr="005C7D7E">
        <w:rPr>
          <w:rFonts w:ascii="Calibri" w:hAnsi="Calibri"/>
          <w:i/>
          <w:szCs w:val="24"/>
        </w:rPr>
        <w:t xml:space="preserve"> workshop you've participated in.  What was one specific thing that made it effective?</w:t>
      </w:r>
    </w:p>
    <w:p w14:paraId="3B9652F2" w14:textId="36B1D65D" w:rsidR="00C02A78" w:rsidRDefault="00C02A78" w:rsidP="00C02A78">
      <w:pPr>
        <w:numPr>
          <w:ilvl w:val="0"/>
          <w:numId w:val="2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Introductions: name, department, response to prompt, and have you ever run a workshop before?</w:t>
      </w:r>
    </w:p>
    <w:p w14:paraId="1A74D79A" w14:textId="77777777" w:rsidR="00C02A78" w:rsidRDefault="00C02A78" w:rsidP="008E19E0">
      <w:pPr>
        <w:rPr>
          <w:rFonts w:ascii="Calibri" w:hAnsi="Calibri"/>
          <w:szCs w:val="24"/>
        </w:rPr>
      </w:pPr>
    </w:p>
    <w:p w14:paraId="617C7205" w14:textId="77777777" w:rsidR="00F310A7" w:rsidRDefault="008E19E0" w:rsidP="008E19E0">
      <w:p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/>
          <w:bCs/>
          <w:szCs w:val="24"/>
        </w:rPr>
        <w:t xml:space="preserve">5 min </w:t>
      </w:r>
      <w:r w:rsidR="008C7F5A">
        <w:rPr>
          <w:rFonts w:ascii="Calibri" w:eastAsia="Times New Roman" w:hAnsi="Calibri"/>
          <w:b/>
          <w:bCs/>
          <w:szCs w:val="24"/>
        </w:rPr>
        <w:tab/>
      </w:r>
      <w:r w:rsidR="00F310A7">
        <w:rPr>
          <w:rFonts w:ascii="Calibri" w:eastAsia="Times New Roman" w:hAnsi="Calibri"/>
          <w:bCs/>
          <w:szCs w:val="24"/>
        </w:rPr>
        <w:t>Why are we here?</w:t>
      </w:r>
    </w:p>
    <w:p w14:paraId="7E2F1A35" w14:textId="36EAB0A6" w:rsidR="008E19E0" w:rsidRDefault="00F310A7" w:rsidP="00F310A7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 xml:space="preserve">You are </w:t>
      </w:r>
      <w:r w:rsidR="00C115AC">
        <w:rPr>
          <w:rFonts w:ascii="Calibri" w:eastAsia="Times New Roman" w:hAnsi="Calibri"/>
          <w:bCs/>
          <w:szCs w:val="24"/>
        </w:rPr>
        <w:t>all going to be doing work in your departments</w:t>
      </w:r>
      <w:r w:rsidR="009800B8">
        <w:rPr>
          <w:rFonts w:ascii="Calibri" w:eastAsia="Times New Roman" w:hAnsi="Calibri"/>
          <w:bCs/>
          <w:szCs w:val="24"/>
        </w:rPr>
        <w:t>, working with fellow faculty.  How you do it will look different depending on you department, goals, and so on.</w:t>
      </w:r>
      <w:r w:rsidR="00C115AC">
        <w:rPr>
          <w:rFonts w:ascii="Calibri" w:eastAsia="Times New Roman" w:hAnsi="Calibri"/>
          <w:bCs/>
          <w:szCs w:val="24"/>
        </w:rPr>
        <w:t xml:space="preserve"> </w:t>
      </w:r>
      <w:r>
        <w:rPr>
          <w:rFonts w:ascii="Calibri" w:eastAsia="Times New Roman" w:hAnsi="Calibri"/>
          <w:bCs/>
          <w:szCs w:val="24"/>
        </w:rPr>
        <w:t xml:space="preserve">We are here to help facilitate the development of </w:t>
      </w:r>
      <w:r w:rsidR="00F12BC6">
        <w:rPr>
          <w:rFonts w:ascii="Calibri" w:eastAsia="Times New Roman" w:hAnsi="Calibri"/>
          <w:bCs/>
          <w:szCs w:val="24"/>
        </w:rPr>
        <w:t>a</w:t>
      </w:r>
      <w:r>
        <w:rPr>
          <w:rFonts w:ascii="Calibri" w:eastAsia="Times New Roman" w:hAnsi="Calibri"/>
          <w:bCs/>
          <w:szCs w:val="24"/>
        </w:rPr>
        <w:t xml:space="preserve"> workshop</w:t>
      </w:r>
      <w:r w:rsidR="00F12BC6">
        <w:rPr>
          <w:rFonts w:ascii="Calibri" w:eastAsia="Times New Roman" w:hAnsi="Calibri"/>
          <w:bCs/>
          <w:szCs w:val="24"/>
        </w:rPr>
        <w:t xml:space="preserve"> for this purpose</w:t>
      </w:r>
      <w:r>
        <w:rPr>
          <w:rFonts w:ascii="Calibri" w:eastAsia="Times New Roman" w:hAnsi="Calibri"/>
          <w:bCs/>
          <w:szCs w:val="24"/>
        </w:rPr>
        <w:t>.</w:t>
      </w:r>
    </w:p>
    <w:p w14:paraId="700D4EC6" w14:textId="77777777" w:rsidR="00F310A7" w:rsidRDefault="00F310A7" w:rsidP="008E19E0">
      <w:pPr>
        <w:rPr>
          <w:rFonts w:ascii="Calibri" w:eastAsia="Times New Roman" w:hAnsi="Calibri"/>
          <w:bCs/>
          <w:szCs w:val="24"/>
        </w:rPr>
      </w:pPr>
    </w:p>
    <w:p w14:paraId="4993F4F2" w14:textId="2A47467F" w:rsidR="00F310A7" w:rsidRDefault="00D27A3D" w:rsidP="00F310A7">
      <w:p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/>
          <w:bCs/>
          <w:szCs w:val="24"/>
        </w:rPr>
        <w:t>25</w:t>
      </w:r>
      <w:r w:rsidR="008E19E0">
        <w:rPr>
          <w:rFonts w:ascii="Calibri" w:eastAsia="Times New Roman" w:hAnsi="Calibri"/>
          <w:b/>
          <w:bCs/>
          <w:szCs w:val="24"/>
        </w:rPr>
        <w:t xml:space="preserve"> min </w:t>
      </w:r>
      <w:r w:rsidR="00F310A7">
        <w:rPr>
          <w:rFonts w:ascii="Calibri" w:eastAsia="Times New Roman" w:hAnsi="Calibri"/>
          <w:bCs/>
          <w:szCs w:val="24"/>
        </w:rPr>
        <w:t>Post-It activity</w:t>
      </w:r>
    </w:p>
    <w:p w14:paraId="4C28BADC" w14:textId="3730B0C6" w:rsidR="00F310A7" w:rsidRDefault="00D27A3D" w:rsidP="00F310A7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7</w:t>
      </w:r>
      <w:r w:rsidR="00F310A7">
        <w:rPr>
          <w:rFonts w:ascii="Calibri" w:eastAsia="Times New Roman" w:hAnsi="Calibri"/>
          <w:bCs/>
          <w:szCs w:val="24"/>
        </w:rPr>
        <w:t xml:space="preserve"> min: Participants write responses to the prompt on Post-Its,</w:t>
      </w:r>
      <w:r w:rsidR="00F0672B">
        <w:rPr>
          <w:rFonts w:ascii="Calibri" w:eastAsia="Times New Roman" w:hAnsi="Calibri"/>
          <w:bCs/>
          <w:szCs w:val="24"/>
        </w:rPr>
        <w:t xml:space="preserve"> stick them on the appropriate </w:t>
      </w:r>
      <w:r w:rsidR="00F310A7">
        <w:rPr>
          <w:rFonts w:ascii="Calibri" w:eastAsia="Times New Roman" w:hAnsi="Calibri"/>
          <w:bCs/>
          <w:szCs w:val="24"/>
        </w:rPr>
        <w:t>poster paper.  Write as many as you can, try to get as complete a list as possible.</w:t>
      </w:r>
    </w:p>
    <w:p w14:paraId="519566AF" w14:textId="1878ED62" w:rsidR="00F310A7" w:rsidRPr="002978EC" w:rsidRDefault="00C453BF" w:rsidP="00F310A7">
      <w:pPr>
        <w:numPr>
          <w:ilvl w:val="1"/>
          <w:numId w:val="22"/>
        </w:numPr>
        <w:rPr>
          <w:rFonts w:ascii="Calibri" w:eastAsia="Times New Roman" w:hAnsi="Calibri"/>
          <w:bCs/>
          <w:i/>
          <w:szCs w:val="24"/>
        </w:rPr>
      </w:pPr>
      <w:r>
        <w:rPr>
          <w:rFonts w:ascii="Calibri" w:eastAsia="Times New Roman" w:hAnsi="Calibri"/>
          <w:bCs/>
          <w:i/>
          <w:szCs w:val="24"/>
        </w:rPr>
        <w:lastRenderedPageBreak/>
        <w:t xml:space="preserve">Prompt: </w:t>
      </w:r>
      <w:r w:rsidR="002978EC" w:rsidRPr="002978EC">
        <w:rPr>
          <w:rFonts w:ascii="Calibri" w:eastAsia="Times New Roman" w:hAnsi="Calibri"/>
          <w:bCs/>
          <w:i/>
          <w:szCs w:val="24"/>
        </w:rPr>
        <w:t>What considerations do you need to address in designing and leading a workshop… Pre-workshop, d</w:t>
      </w:r>
      <w:r w:rsidR="00F0672B">
        <w:rPr>
          <w:rFonts w:ascii="Calibri" w:eastAsia="Times New Roman" w:hAnsi="Calibri"/>
          <w:bCs/>
          <w:i/>
          <w:szCs w:val="24"/>
        </w:rPr>
        <w:t>uring workshop, post-</w:t>
      </w:r>
      <w:r w:rsidR="002978EC" w:rsidRPr="002978EC">
        <w:rPr>
          <w:rFonts w:ascii="Calibri" w:eastAsia="Times New Roman" w:hAnsi="Calibri"/>
          <w:bCs/>
          <w:i/>
          <w:szCs w:val="24"/>
        </w:rPr>
        <w:t>workshop</w:t>
      </w:r>
    </w:p>
    <w:p w14:paraId="6B911C77" w14:textId="61EF07F1" w:rsidR="00F310A7" w:rsidRDefault="00D27A3D" w:rsidP="00F310A7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8</w:t>
      </w:r>
      <w:r w:rsidR="00F310A7">
        <w:rPr>
          <w:rFonts w:ascii="Calibri" w:eastAsia="Times New Roman" w:hAnsi="Calibri"/>
          <w:bCs/>
          <w:szCs w:val="24"/>
        </w:rPr>
        <w:t xml:space="preserve"> min: divide participants into 3 groups, assign one group to each poster paper and ask them to analyze and report “What are the most important items? Anything to add? Anything surprise you?”</w:t>
      </w:r>
    </w:p>
    <w:p w14:paraId="38FDF9B7" w14:textId="77777777" w:rsidR="002978EC" w:rsidRPr="002978EC" w:rsidRDefault="00F310A7" w:rsidP="002978EC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10 min: each group reports back to the whole group, discuss.</w:t>
      </w:r>
      <w:r w:rsidR="002978EC">
        <w:rPr>
          <w:rFonts w:ascii="Calibri" w:eastAsia="Times New Roman" w:hAnsi="Calibri"/>
          <w:bCs/>
          <w:szCs w:val="24"/>
        </w:rPr>
        <w:t xml:space="preserve"> Handout our list of considerations.</w:t>
      </w:r>
    </w:p>
    <w:p w14:paraId="0261BE52" w14:textId="77777777" w:rsidR="00F310A7" w:rsidRDefault="00F310A7" w:rsidP="008E19E0">
      <w:pPr>
        <w:rPr>
          <w:rFonts w:ascii="Calibri" w:eastAsia="Times New Roman" w:hAnsi="Calibri"/>
          <w:bCs/>
          <w:szCs w:val="24"/>
        </w:rPr>
      </w:pPr>
    </w:p>
    <w:p w14:paraId="7ACF0549" w14:textId="5901E9FF" w:rsidR="00776B16" w:rsidRDefault="00D27A3D" w:rsidP="008E19E0">
      <w:p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/>
          <w:bCs/>
          <w:szCs w:val="24"/>
        </w:rPr>
        <w:t>30</w:t>
      </w:r>
      <w:r w:rsidR="008E19E0">
        <w:rPr>
          <w:rFonts w:ascii="Calibri" w:eastAsia="Times New Roman" w:hAnsi="Calibri"/>
          <w:b/>
          <w:bCs/>
          <w:szCs w:val="24"/>
        </w:rPr>
        <w:t xml:space="preserve"> min </w:t>
      </w:r>
      <w:r w:rsidR="008C7F5A">
        <w:rPr>
          <w:rFonts w:ascii="Calibri" w:eastAsia="Times New Roman" w:hAnsi="Calibri"/>
          <w:bCs/>
          <w:szCs w:val="24"/>
        </w:rPr>
        <w:t>Worksheet activity</w:t>
      </w:r>
    </w:p>
    <w:p w14:paraId="5D9F65D1" w14:textId="02DE9AD9" w:rsidR="00D27A3D" w:rsidRPr="002978EC" w:rsidRDefault="00C02A78" w:rsidP="00D27A3D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An</w:t>
      </w:r>
      <w:r w:rsidR="00D27A3D">
        <w:rPr>
          <w:rFonts w:ascii="Calibri" w:eastAsia="Times New Roman" w:hAnsi="Calibri"/>
          <w:bCs/>
          <w:szCs w:val="24"/>
        </w:rPr>
        <w:t xml:space="preserve"> opportunity to work on planning </w:t>
      </w:r>
      <w:r>
        <w:rPr>
          <w:rFonts w:ascii="Calibri" w:eastAsia="Times New Roman" w:hAnsi="Calibri"/>
          <w:bCs/>
          <w:szCs w:val="24"/>
        </w:rPr>
        <w:t>your</w:t>
      </w:r>
      <w:r w:rsidR="00D27A3D">
        <w:rPr>
          <w:rFonts w:ascii="Calibri" w:eastAsia="Times New Roman" w:hAnsi="Calibri"/>
          <w:bCs/>
          <w:szCs w:val="24"/>
        </w:rPr>
        <w:t xml:space="preserve"> own workshop (practical value).</w:t>
      </w:r>
    </w:p>
    <w:p w14:paraId="730AB5E2" w14:textId="194980EB" w:rsidR="008E19E0" w:rsidRDefault="002978EC" w:rsidP="00F12BC6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7</w:t>
      </w:r>
      <w:r w:rsidR="00F310A7">
        <w:rPr>
          <w:rFonts w:ascii="Calibri" w:eastAsia="Times New Roman" w:hAnsi="Calibri"/>
          <w:bCs/>
          <w:szCs w:val="24"/>
        </w:rPr>
        <w:t xml:space="preserve"> min</w:t>
      </w:r>
      <w:r w:rsidR="00C02A78">
        <w:rPr>
          <w:rFonts w:ascii="Calibri" w:eastAsia="Times New Roman" w:hAnsi="Calibri"/>
          <w:bCs/>
          <w:szCs w:val="24"/>
        </w:rPr>
        <w:t>:</w:t>
      </w:r>
      <w:r w:rsidR="00F310A7">
        <w:rPr>
          <w:rFonts w:ascii="Calibri" w:eastAsia="Times New Roman" w:hAnsi="Calibri"/>
          <w:bCs/>
          <w:szCs w:val="24"/>
        </w:rPr>
        <w:t xml:space="preserve"> </w:t>
      </w:r>
      <w:r w:rsidR="00F12BC6">
        <w:rPr>
          <w:rFonts w:ascii="Calibri" w:eastAsia="Times New Roman" w:hAnsi="Calibri"/>
          <w:bCs/>
          <w:szCs w:val="24"/>
        </w:rPr>
        <w:t>Individual work on Worksheet (3 questions – respond to each as best you can)</w:t>
      </w:r>
    </w:p>
    <w:p w14:paraId="345059C7" w14:textId="714B56F2" w:rsidR="002978EC" w:rsidRPr="002978EC" w:rsidRDefault="00C02A78" w:rsidP="002978EC">
      <w:pPr>
        <w:numPr>
          <w:ilvl w:val="1"/>
          <w:numId w:val="22"/>
        </w:numPr>
        <w:rPr>
          <w:rFonts w:ascii="Calibri" w:eastAsia="Times New Roman" w:hAnsi="Calibri"/>
          <w:bCs/>
          <w:i/>
          <w:szCs w:val="24"/>
        </w:rPr>
      </w:pPr>
      <w:r>
        <w:rPr>
          <w:rFonts w:ascii="Calibri" w:eastAsia="Times New Roman" w:hAnsi="Calibri"/>
          <w:bCs/>
          <w:i/>
          <w:szCs w:val="24"/>
        </w:rPr>
        <w:t>1</w:t>
      </w:r>
      <w:r w:rsidR="002978EC" w:rsidRPr="002978EC">
        <w:rPr>
          <w:rFonts w:ascii="Calibri" w:eastAsia="Times New Roman" w:hAnsi="Calibri"/>
          <w:bCs/>
          <w:i/>
          <w:szCs w:val="24"/>
        </w:rPr>
        <w:t>. Consider your audience: how best do you communicate/collaborate with faculty in your department?</w:t>
      </w:r>
    </w:p>
    <w:p w14:paraId="2D1493DC" w14:textId="05A5ADD3" w:rsidR="00C02A78" w:rsidRDefault="00C02A78" w:rsidP="00C02A78">
      <w:pPr>
        <w:numPr>
          <w:ilvl w:val="1"/>
          <w:numId w:val="22"/>
        </w:numPr>
        <w:rPr>
          <w:rFonts w:ascii="Calibri" w:eastAsia="Times New Roman" w:hAnsi="Calibri"/>
          <w:bCs/>
          <w:i/>
          <w:szCs w:val="24"/>
        </w:rPr>
      </w:pPr>
      <w:r>
        <w:rPr>
          <w:rFonts w:ascii="Calibri" w:eastAsia="Times New Roman" w:hAnsi="Calibri"/>
          <w:bCs/>
          <w:i/>
          <w:szCs w:val="24"/>
        </w:rPr>
        <w:t>2</w:t>
      </w:r>
      <w:r w:rsidR="002978EC" w:rsidRPr="002978EC">
        <w:rPr>
          <w:rFonts w:ascii="Calibri" w:eastAsia="Times New Roman" w:hAnsi="Calibri"/>
          <w:bCs/>
          <w:i/>
          <w:szCs w:val="24"/>
        </w:rPr>
        <w:t xml:space="preserve">. </w:t>
      </w:r>
      <w:r w:rsidR="00C453BF">
        <w:rPr>
          <w:rFonts w:ascii="Calibri" w:eastAsia="Times New Roman" w:hAnsi="Calibri"/>
          <w:bCs/>
          <w:i/>
          <w:szCs w:val="24"/>
        </w:rPr>
        <w:t>How</w:t>
      </w:r>
      <w:r w:rsidR="002978EC" w:rsidRPr="002978EC">
        <w:rPr>
          <w:rFonts w:ascii="Calibri" w:eastAsia="Times New Roman" w:hAnsi="Calibri"/>
          <w:bCs/>
          <w:i/>
          <w:szCs w:val="24"/>
        </w:rPr>
        <w:t xml:space="preserve"> do you envision your role as a leader during the workshop?</w:t>
      </w:r>
      <w:r w:rsidRPr="00C02A78">
        <w:rPr>
          <w:rFonts w:ascii="Calibri" w:eastAsia="Times New Roman" w:hAnsi="Calibri"/>
          <w:bCs/>
          <w:i/>
          <w:szCs w:val="24"/>
        </w:rPr>
        <w:t xml:space="preserve"> </w:t>
      </w:r>
    </w:p>
    <w:p w14:paraId="0990E88F" w14:textId="636448CB" w:rsidR="002978EC" w:rsidRPr="00C02A78" w:rsidRDefault="00C02A78" w:rsidP="00C02A78">
      <w:pPr>
        <w:numPr>
          <w:ilvl w:val="1"/>
          <w:numId w:val="22"/>
        </w:numPr>
        <w:rPr>
          <w:rFonts w:ascii="Calibri" w:eastAsia="Times New Roman" w:hAnsi="Calibri"/>
          <w:bCs/>
          <w:i/>
          <w:szCs w:val="24"/>
        </w:rPr>
      </w:pPr>
      <w:r>
        <w:rPr>
          <w:rFonts w:ascii="Calibri" w:eastAsia="Times New Roman" w:hAnsi="Calibri"/>
          <w:bCs/>
          <w:i/>
          <w:szCs w:val="24"/>
        </w:rPr>
        <w:t>3</w:t>
      </w:r>
      <w:r w:rsidRPr="002978EC">
        <w:rPr>
          <w:rFonts w:ascii="Calibri" w:eastAsia="Times New Roman" w:hAnsi="Calibri"/>
          <w:bCs/>
          <w:i/>
          <w:szCs w:val="24"/>
        </w:rPr>
        <w:t>. What is the objective of your</w:t>
      </w:r>
      <w:bookmarkStart w:id="0" w:name="_GoBack"/>
      <w:bookmarkEnd w:id="0"/>
      <w:r w:rsidRPr="002978EC">
        <w:rPr>
          <w:rFonts w:ascii="Calibri" w:eastAsia="Times New Roman" w:hAnsi="Calibri"/>
          <w:bCs/>
          <w:i/>
          <w:szCs w:val="24"/>
        </w:rPr>
        <w:t xml:space="preserve"> workshop?</w:t>
      </w:r>
    </w:p>
    <w:p w14:paraId="17367172" w14:textId="33E383CD" w:rsidR="00F12BC6" w:rsidRDefault="002978EC" w:rsidP="00F12BC6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8</w:t>
      </w:r>
      <w:r w:rsidR="00F12BC6">
        <w:rPr>
          <w:rFonts w:ascii="Calibri" w:eastAsia="Times New Roman" w:hAnsi="Calibri"/>
          <w:bCs/>
          <w:szCs w:val="24"/>
        </w:rPr>
        <w:t xml:space="preserve"> min</w:t>
      </w:r>
      <w:r w:rsidR="00C02A78">
        <w:rPr>
          <w:rFonts w:ascii="Calibri" w:eastAsia="Times New Roman" w:hAnsi="Calibri"/>
          <w:bCs/>
          <w:szCs w:val="24"/>
        </w:rPr>
        <w:t>:</w:t>
      </w:r>
      <w:r w:rsidR="00F12BC6">
        <w:rPr>
          <w:rFonts w:ascii="Calibri" w:eastAsia="Times New Roman" w:hAnsi="Calibri"/>
          <w:bCs/>
          <w:szCs w:val="24"/>
        </w:rPr>
        <w:t xml:space="preserve"> Pair &amp; share – </w:t>
      </w:r>
      <w:proofErr w:type="gramStart"/>
      <w:r w:rsidR="00F12BC6">
        <w:rPr>
          <w:rFonts w:ascii="Calibri" w:eastAsia="Times New Roman" w:hAnsi="Calibri"/>
          <w:bCs/>
          <w:szCs w:val="24"/>
        </w:rPr>
        <w:t>participants</w:t>
      </w:r>
      <w:proofErr w:type="gramEnd"/>
      <w:r w:rsidR="00F12BC6">
        <w:rPr>
          <w:rFonts w:ascii="Calibri" w:eastAsia="Times New Roman" w:hAnsi="Calibri"/>
          <w:bCs/>
          <w:szCs w:val="24"/>
        </w:rPr>
        <w:t xml:space="preserve"> work in pairs, discuss each member’s responses in turn.  Any suggestions? What do you like best from your partner’s work?</w:t>
      </w:r>
    </w:p>
    <w:p w14:paraId="1EAADE6F" w14:textId="3A440D70" w:rsidR="00F12BC6" w:rsidRDefault="00F12BC6" w:rsidP="00F12BC6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1</w:t>
      </w:r>
      <w:r w:rsidR="00D27A3D">
        <w:rPr>
          <w:rFonts w:ascii="Calibri" w:eastAsia="Times New Roman" w:hAnsi="Calibri"/>
          <w:bCs/>
          <w:szCs w:val="24"/>
        </w:rPr>
        <w:t>5</w:t>
      </w:r>
      <w:r>
        <w:rPr>
          <w:rFonts w:ascii="Calibri" w:eastAsia="Times New Roman" w:hAnsi="Calibri"/>
          <w:bCs/>
          <w:szCs w:val="24"/>
        </w:rPr>
        <w:t xml:space="preserve"> min</w:t>
      </w:r>
      <w:r w:rsidR="00C02A78">
        <w:rPr>
          <w:rFonts w:ascii="Calibri" w:eastAsia="Times New Roman" w:hAnsi="Calibri"/>
          <w:bCs/>
          <w:szCs w:val="24"/>
        </w:rPr>
        <w:t>:</w:t>
      </w:r>
      <w:r>
        <w:rPr>
          <w:rFonts w:ascii="Calibri" w:eastAsia="Times New Roman" w:hAnsi="Calibri"/>
          <w:bCs/>
          <w:szCs w:val="24"/>
        </w:rPr>
        <w:t xml:space="preserve"> Participants share back with the whole group</w:t>
      </w:r>
    </w:p>
    <w:p w14:paraId="1C240EC2" w14:textId="77777777" w:rsidR="00F310A7" w:rsidRDefault="00F310A7" w:rsidP="008E19E0">
      <w:pPr>
        <w:rPr>
          <w:rFonts w:ascii="Calibri" w:eastAsia="Times New Roman" w:hAnsi="Calibri"/>
          <w:bCs/>
          <w:szCs w:val="24"/>
        </w:rPr>
      </w:pPr>
    </w:p>
    <w:p w14:paraId="5AAB74B7" w14:textId="4830A9E0" w:rsidR="00D27A3D" w:rsidRDefault="00D27A3D" w:rsidP="008E19E0">
      <w:p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/>
          <w:bCs/>
          <w:szCs w:val="24"/>
        </w:rPr>
        <w:t>5 min</w:t>
      </w:r>
      <w:r>
        <w:rPr>
          <w:rFonts w:ascii="Calibri" w:eastAsia="Times New Roman" w:hAnsi="Calibri"/>
          <w:bCs/>
          <w:szCs w:val="24"/>
        </w:rPr>
        <w:t xml:space="preserve"> </w:t>
      </w:r>
      <w:r w:rsidR="00C02A78">
        <w:rPr>
          <w:rFonts w:ascii="Calibri" w:eastAsia="Times New Roman" w:hAnsi="Calibri"/>
          <w:bCs/>
          <w:szCs w:val="24"/>
        </w:rPr>
        <w:t>What did we just do?  Reflecting on this workshop.</w:t>
      </w:r>
    </w:p>
    <w:p w14:paraId="0409A89C" w14:textId="0F705242" w:rsidR="00D27A3D" w:rsidRDefault="00D27A3D" w:rsidP="00D27A3D">
      <w:pPr>
        <w:pStyle w:val="ListParagraph"/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Highlight key elements of the workshop with an eye towards workshop design.</w:t>
      </w:r>
    </w:p>
    <w:p w14:paraId="6CB8FA89" w14:textId="1BE9D1A8" w:rsidR="00D27A3D" w:rsidRDefault="00D27A3D" w:rsidP="00D27A3D">
      <w:pPr>
        <w:pStyle w:val="ListParagraph"/>
        <w:numPr>
          <w:ilvl w:val="1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Facilitators – seated separately, passed the ball back and forth</w:t>
      </w:r>
    </w:p>
    <w:p w14:paraId="111E1C09" w14:textId="22F51A87" w:rsidR="00C02A78" w:rsidRPr="00C02A78" w:rsidRDefault="00D27A3D" w:rsidP="00D27A3D">
      <w:pPr>
        <w:pStyle w:val="ListParagraph"/>
        <w:numPr>
          <w:ilvl w:val="1"/>
          <w:numId w:val="22"/>
        </w:numPr>
        <w:rPr>
          <w:rFonts w:ascii="Calibri" w:eastAsia="Times New Roman" w:hAnsi="Calibri"/>
          <w:bCs/>
          <w:szCs w:val="24"/>
        </w:rPr>
      </w:pPr>
      <w:r w:rsidRPr="00C02A78">
        <w:rPr>
          <w:rFonts w:ascii="Calibri" w:eastAsia="Times New Roman" w:hAnsi="Calibri"/>
          <w:bCs/>
          <w:szCs w:val="24"/>
        </w:rPr>
        <w:t xml:space="preserve">Group </w:t>
      </w:r>
      <w:r w:rsidR="00C02A78" w:rsidRPr="00C02A78">
        <w:rPr>
          <w:rFonts w:ascii="Calibri" w:eastAsia="Times New Roman" w:hAnsi="Calibri"/>
          <w:bCs/>
          <w:szCs w:val="24"/>
        </w:rPr>
        <w:t>work &amp; discussion</w:t>
      </w:r>
      <w:proofErr w:type="gramStart"/>
      <w:r w:rsidR="00C02A78" w:rsidRPr="00C02A78">
        <w:rPr>
          <w:rFonts w:ascii="Calibri" w:eastAsia="Times New Roman" w:hAnsi="Calibri"/>
          <w:bCs/>
          <w:szCs w:val="24"/>
        </w:rPr>
        <w:t>,  Individual</w:t>
      </w:r>
      <w:proofErr w:type="gramEnd"/>
      <w:r w:rsidR="00C02A78" w:rsidRPr="00C02A78">
        <w:rPr>
          <w:rFonts w:ascii="Calibri" w:eastAsia="Times New Roman" w:hAnsi="Calibri"/>
          <w:bCs/>
          <w:szCs w:val="24"/>
        </w:rPr>
        <w:t xml:space="preserve"> work focused on </w:t>
      </w:r>
      <w:r w:rsidR="00C02A78">
        <w:rPr>
          <w:rFonts w:ascii="Calibri" w:eastAsia="Times New Roman" w:hAnsi="Calibri"/>
          <w:bCs/>
          <w:szCs w:val="24"/>
        </w:rPr>
        <w:t>concrete goal</w:t>
      </w:r>
    </w:p>
    <w:p w14:paraId="2733D2CD" w14:textId="77777777" w:rsidR="00C02A78" w:rsidRDefault="00D27A3D" w:rsidP="00D27A3D">
      <w:pPr>
        <w:pStyle w:val="ListParagraph"/>
        <w:numPr>
          <w:ilvl w:val="1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 xml:space="preserve">Handouts/materials to take away – </w:t>
      </w:r>
      <w:proofErr w:type="spellStart"/>
      <w:r>
        <w:rPr>
          <w:rFonts w:ascii="Calibri" w:eastAsia="Times New Roman" w:hAnsi="Calibri"/>
          <w:bCs/>
          <w:szCs w:val="24"/>
        </w:rPr>
        <w:t>inc.</w:t>
      </w:r>
      <w:proofErr w:type="spellEnd"/>
      <w:r>
        <w:rPr>
          <w:rFonts w:ascii="Calibri" w:eastAsia="Times New Roman" w:hAnsi="Calibri"/>
          <w:bCs/>
          <w:szCs w:val="24"/>
        </w:rPr>
        <w:t xml:space="preserve"> list of considerations, </w:t>
      </w:r>
      <w:r w:rsidR="00C02A78">
        <w:rPr>
          <w:rFonts w:ascii="Calibri" w:eastAsia="Times New Roman" w:hAnsi="Calibri"/>
          <w:bCs/>
          <w:szCs w:val="24"/>
        </w:rPr>
        <w:t>worksheet, agenda &amp; facilitator agenda</w:t>
      </w:r>
    </w:p>
    <w:p w14:paraId="76B4501F" w14:textId="0913098D" w:rsidR="00D27A3D" w:rsidRPr="00D27A3D" w:rsidRDefault="00C02A78" w:rsidP="00C02A78">
      <w:pPr>
        <w:pStyle w:val="ListParagraph"/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Distribute facilitator agenda</w:t>
      </w:r>
    </w:p>
    <w:p w14:paraId="7EA980CB" w14:textId="77777777" w:rsidR="00D27A3D" w:rsidRDefault="00D27A3D" w:rsidP="008E19E0">
      <w:pPr>
        <w:rPr>
          <w:rFonts w:ascii="Calibri" w:eastAsia="Times New Roman" w:hAnsi="Calibri"/>
          <w:bCs/>
          <w:szCs w:val="24"/>
        </w:rPr>
      </w:pPr>
    </w:p>
    <w:p w14:paraId="2E56F86D" w14:textId="77777777" w:rsidR="00F12BC6" w:rsidRDefault="005B0DBD" w:rsidP="00F12BC6">
      <w:p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/>
          <w:bCs/>
          <w:szCs w:val="24"/>
        </w:rPr>
        <w:t>10</w:t>
      </w:r>
      <w:r w:rsidR="008E19E0">
        <w:rPr>
          <w:rFonts w:ascii="Calibri" w:eastAsia="Times New Roman" w:hAnsi="Calibri"/>
          <w:b/>
          <w:bCs/>
          <w:szCs w:val="24"/>
        </w:rPr>
        <w:t xml:space="preserve"> min</w:t>
      </w:r>
      <w:r w:rsidR="008C7F5A">
        <w:rPr>
          <w:rFonts w:ascii="Calibri" w:eastAsia="Times New Roman" w:hAnsi="Calibri"/>
          <w:bCs/>
          <w:szCs w:val="24"/>
        </w:rPr>
        <w:tab/>
      </w:r>
      <w:r w:rsidR="001D3E4D">
        <w:rPr>
          <w:rFonts w:ascii="Calibri" w:eastAsia="Times New Roman" w:hAnsi="Calibri"/>
          <w:bCs/>
          <w:szCs w:val="24"/>
        </w:rPr>
        <w:t>Next steps and reflections</w:t>
      </w:r>
    </w:p>
    <w:p w14:paraId="5985402B" w14:textId="77777777" w:rsidR="00F12BC6" w:rsidRDefault="00F12BC6" w:rsidP="00F12BC6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 xml:space="preserve">Talk about resources (human and electronic, joining the </w:t>
      </w:r>
      <w:proofErr w:type="spellStart"/>
      <w:r>
        <w:rPr>
          <w:rFonts w:ascii="Calibri" w:eastAsia="Times New Roman" w:hAnsi="Calibri"/>
          <w:bCs/>
          <w:szCs w:val="24"/>
        </w:rPr>
        <w:t>OpenLab</w:t>
      </w:r>
      <w:proofErr w:type="spellEnd"/>
      <w:r>
        <w:rPr>
          <w:rFonts w:ascii="Calibri" w:eastAsia="Times New Roman" w:hAnsi="Calibri"/>
          <w:bCs/>
          <w:szCs w:val="24"/>
        </w:rPr>
        <w:t xml:space="preserve">, </w:t>
      </w:r>
      <w:proofErr w:type="spellStart"/>
      <w:r>
        <w:rPr>
          <w:rFonts w:ascii="Calibri" w:eastAsia="Times New Roman" w:hAnsi="Calibri"/>
          <w:bCs/>
          <w:szCs w:val="24"/>
        </w:rPr>
        <w:t>OpenLab</w:t>
      </w:r>
      <w:proofErr w:type="spellEnd"/>
      <w:r>
        <w:rPr>
          <w:rFonts w:ascii="Calibri" w:eastAsia="Times New Roman" w:hAnsi="Calibri"/>
          <w:bCs/>
          <w:szCs w:val="24"/>
        </w:rPr>
        <w:t xml:space="preserve"> site for Train the Trainers)</w:t>
      </w:r>
    </w:p>
    <w:p w14:paraId="675506AC" w14:textId="66A7ECB2" w:rsidR="000E4BE9" w:rsidRDefault="000E4BE9" w:rsidP="00F12BC6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 xml:space="preserve">Distribute Facilitator </w:t>
      </w:r>
      <w:r w:rsidR="000172BB">
        <w:rPr>
          <w:rFonts w:ascii="Calibri" w:eastAsia="Times New Roman" w:hAnsi="Calibri"/>
          <w:bCs/>
          <w:szCs w:val="24"/>
        </w:rPr>
        <w:t>Outline</w:t>
      </w:r>
    </w:p>
    <w:p w14:paraId="67FB91E7" w14:textId="77777777" w:rsidR="00F12BC6" w:rsidRDefault="00F12BC6" w:rsidP="00F12BC6">
      <w:pPr>
        <w:numPr>
          <w:ilvl w:val="0"/>
          <w:numId w:val="22"/>
        </w:numPr>
        <w:rPr>
          <w:rFonts w:ascii="Calibri" w:eastAsia="Times New Roman" w:hAnsi="Calibri"/>
          <w:bCs/>
          <w:szCs w:val="24"/>
        </w:rPr>
      </w:pPr>
      <w:r>
        <w:rPr>
          <w:rFonts w:ascii="Calibri" w:eastAsia="Times New Roman" w:hAnsi="Calibri"/>
          <w:bCs/>
          <w:szCs w:val="24"/>
        </w:rPr>
        <w:t>Written reflection – hand these out, collect them</w:t>
      </w:r>
    </w:p>
    <w:p w14:paraId="5840F54D" w14:textId="6487A92B" w:rsidR="00D27A3D" w:rsidRPr="00C02A78" w:rsidRDefault="00D27A3D" w:rsidP="00D27A3D">
      <w:pPr>
        <w:rPr>
          <w:rFonts w:ascii="Calibri" w:eastAsia="Times New Roman" w:hAnsi="Calibri"/>
          <w:bCs/>
          <w:i/>
          <w:szCs w:val="24"/>
        </w:rPr>
      </w:pPr>
      <w:r w:rsidRPr="00C02A78">
        <w:rPr>
          <w:rFonts w:ascii="Calibri" w:eastAsia="Times New Roman" w:hAnsi="Calibri"/>
          <w:bCs/>
          <w:i/>
          <w:szCs w:val="24"/>
        </w:rPr>
        <w:t>Facilitators only -- Reflec</w:t>
      </w:r>
      <w:r w:rsidR="00C02A78">
        <w:rPr>
          <w:rFonts w:ascii="Calibri" w:eastAsia="Times New Roman" w:hAnsi="Calibri"/>
          <w:bCs/>
          <w:i/>
          <w:szCs w:val="24"/>
        </w:rPr>
        <w:t>t on the workshop process</w:t>
      </w:r>
      <w:r w:rsidR="009800B8">
        <w:rPr>
          <w:rFonts w:ascii="Calibri" w:eastAsia="Times New Roman" w:hAnsi="Calibri"/>
          <w:bCs/>
          <w:i/>
          <w:szCs w:val="24"/>
        </w:rPr>
        <w:t>:</w:t>
      </w:r>
    </w:p>
    <w:p w14:paraId="31F23A32" w14:textId="7DFE1458" w:rsidR="00D27A3D" w:rsidRPr="00C02A78" w:rsidRDefault="009800B8" w:rsidP="00D27A3D">
      <w:pPr>
        <w:numPr>
          <w:ilvl w:val="0"/>
          <w:numId w:val="22"/>
        </w:numPr>
        <w:rPr>
          <w:rFonts w:ascii="Calibri" w:eastAsia="Times New Roman" w:hAnsi="Calibri"/>
          <w:bCs/>
          <w:i/>
          <w:szCs w:val="24"/>
        </w:rPr>
      </w:pPr>
      <w:r>
        <w:rPr>
          <w:rFonts w:ascii="Calibri" w:eastAsia="Times New Roman" w:hAnsi="Calibri"/>
          <w:bCs/>
          <w:i/>
          <w:szCs w:val="24"/>
        </w:rPr>
        <w:t>Record</w:t>
      </w:r>
      <w:r w:rsidR="00D27A3D" w:rsidRPr="00C02A78">
        <w:rPr>
          <w:rFonts w:ascii="Calibri" w:eastAsia="Times New Roman" w:hAnsi="Calibri"/>
          <w:bCs/>
          <w:i/>
          <w:szCs w:val="24"/>
        </w:rPr>
        <w:t xml:space="preserve"> your impressions –what worked, what didn’t.  Any adjustment to agenda? Any change to materials? </w:t>
      </w:r>
    </w:p>
    <w:p w14:paraId="2D95FDC5" w14:textId="77777777" w:rsidR="00A754F2" w:rsidRPr="00C862AA" w:rsidRDefault="00A754F2" w:rsidP="00C862AA">
      <w:pPr>
        <w:pStyle w:val="NormalWeb"/>
        <w:shd w:val="clear" w:color="auto" w:fill="FFFFFF"/>
        <w:spacing w:line="285" w:lineRule="atLeast"/>
        <w:rPr>
          <w:rFonts w:ascii="Lucida Grande" w:hAnsi="Lucida Grande" w:cs="Lucida Grande"/>
          <w:color w:val="000000"/>
          <w:sz w:val="21"/>
          <w:szCs w:val="21"/>
        </w:rPr>
      </w:pPr>
    </w:p>
    <w:sectPr w:rsidR="00A754F2" w:rsidRPr="00C862AA" w:rsidSect="005C7D7E">
      <w:headerReference w:type="default" r:id="rId9"/>
      <w:footerReference w:type="default" r:id="rId10"/>
      <w:pgSz w:w="12240" w:h="15840"/>
      <w:pgMar w:top="1480" w:right="1368" w:bottom="1267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9058C" w14:textId="77777777" w:rsidR="00C115AC" w:rsidRDefault="00C115AC" w:rsidP="00AD6D51">
      <w:r>
        <w:separator/>
      </w:r>
    </w:p>
  </w:endnote>
  <w:endnote w:type="continuationSeparator" w:id="0">
    <w:p w14:paraId="2307EED9" w14:textId="77777777" w:rsidR="00C115AC" w:rsidRDefault="00C115AC" w:rsidP="00AD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7A03" w14:textId="77777777" w:rsidR="00C115AC" w:rsidRDefault="00C115AC"/>
  <w:tbl>
    <w:tblPr>
      <w:tblStyle w:val="TableGrid"/>
      <w:tblW w:w="11358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90"/>
    </w:tblGrid>
    <w:tr w:rsidR="00C115AC" w14:paraId="2ACF3CB0" w14:textId="77777777" w:rsidTr="0008341C">
      <w:tc>
        <w:tcPr>
          <w:tcW w:w="7668" w:type="dxa"/>
        </w:tcPr>
        <w:p w14:paraId="7FF96474" w14:textId="30D8097E" w:rsidR="00C115AC" w:rsidRDefault="00C115AC" w:rsidP="0008341C">
          <w:pPr>
            <w:pStyle w:val="Footer"/>
            <w:ind w:right="-1116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0D95B36" wp14:editId="71C86BAF">
                <wp:extent cx="4927600" cy="50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14:paraId="1D8FA590" w14:textId="1AD2F9EA" w:rsidR="00C115AC" w:rsidRDefault="00C115AC" w:rsidP="0008341C">
          <w:pPr>
            <w:pStyle w:val="Footer"/>
            <w:ind w:right="-1116"/>
            <w:rPr>
              <w:noProof/>
            </w:rPr>
          </w:pP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  <w:noProof/>
            </w:rPr>
            <w:drawing>
              <wp:inline distT="0" distB="0" distL="0" distR="0" wp14:anchorId="5D8D0D1E" wp14:editId="484BB105">
                <wp:extent cx="2174240" cy="396240"/>
                <wp:effectExtent l="0" t="0" r="10160" b="10160"/>
                <wp:docPr id="2" name="Picture 2" descr="F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95722B" w14:textId="77777777" w:rsidR="00C115AC" w:rsidRPr="00045F2D" w:rsidRDefault="00C115AC" w:rsidP="000B4824">
    <w:pPr>
      <w:pStyle w:val="Footer"/>
      <w:ind w:right="-1116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53346" w14:textId="77777777" w:rsidR="00C115AC" w:rsidRDefault="00C115AC" w:rsidP="00AD6D51">
      <w:r>
        <w:separator/>
      </w:r>
    </w:p>
  </w:footnote>
  <w:footnote w:type="continuationSeparator" w:id="0">
    <w:p w14:paraId="4826895D" w14:textId="77777777" w:rsidR="00C115AC" w:rsidRDefault="00C115AC" w:rsidP="00AD6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70FE" w14:textId="77777777" w:rsidR="00C115AC" w:rsidRPr="00E022B6" w:rsidRDefault="00C115AC" w:rsidP="00122AB5">
    <w:pPr>
      <w:pStyle w:val="Header"/>
      <w:tabs>
        <w:tab w:val="left" w:pos="2580"/>
        <w:tab w:val="left" w:pos="2985"/>
      </w:tabs>
      <w:jc w:val="right"/>
      <w:rPr>
        <w:rFonts w:ascii="Calibri" w:hAnsi="Calibri"/>
        <w:b/>
        <w:bCs/>
        <w:color w:val="1F497D"/>
        <w:sz w:val="28"/>
        <w:szCs w:val="28"/>
      </w:rPr>
    </w:pPr>
    <w:r w:rsidRPr="00E022B6">
      <w:rPr>
        <w:rFonts w:ascii="Calibri" w:hAnsi="Calibri"/>
        <w:b/>
        <w:bCs/>
        <w:color w:val="1F497D"/>
        <w:sz w:val="28"/>
        <w:szCs w:val="28"/>
      </w:rPr>
      <w:t>New York City College of Technology, CUNY</w:t>
    </w:r>
  </w:p>
  <w:p w14:paraId="4E1C7C5E" w14:textId="77777777" w:rsidR="00C115AC" w:rsidRPr="00E022B6" w:rsidRDefault="00C115AC" w:rsidP="00122AB5">
    <w:pPr>
      <w:pStyle w:val="Header"/>
      <w:tabs>
        <w:tab w:val="left" w:pos="2580"/>
        <w:tab w:val="left" w:pos="2985"/>
      </w:tabs>
      <w:spacing w:line="360" w:lineRule="auto"/>
      <w:jc w:val="right"/>
      <w:rPr>
        <w:rFonts w:ascii="Calibri" w:hAnsi="Calibri"/>
        <w:color w:val="4F81BD"/>
      </w:rPr>
    </w:pPr>
    <w:r w:rsidRPr="00E022B6">
      <w:rPr>
        <w:rFonts w:ascii="Calibri" w:hAnsi="Calibri"/>
        <w:color w:val="4F81BD"/>
      </w:rPr>
      <w:t>A Living Laboratory: Revitalizing General Education for a 21st Century College of Technology</w:t>
    </w:r>
  </w:p>
  <w:p w14:paraId="35DBEF8D" w14:textId="77777777" w:rsidR="00C115AC" w:rsidRPr="005C7D7E" w:rsidRDefault="00C115AC" w:rsidP="00122AB5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right"/>
      <w:rPr>
        <w:rFonts w:ascii="Calibri" w:hAnsi="Calibri"/>
        <w:color w:val="595959"/>
      </w:rPr>
    </w:pPr>
    <w:r w:rsidRPr="005C7D7E">
      <w:rPr>
        <w:rFonts w:ascii="Calibri" w:hAnsi="Calibri"/>
        <w:color w:val="595959"/>
      </w:rPr>
      <w:t>Train the Trainers with the Living Lab and Faculty Commons</w:t>
    </w:r>
    <w:r>
      <w:rPr>
        <w:rFonts w:ascii="Calibri" w:hAnsi="Calibri"/>
        <w:color w:val="595959"/>
      </w:rPr>
      <w:t>, Spring 2015</w:t>
    </w:r>
  </w:p>
  <w:p w14:paraId="5181C00D" w14:textId="77777777" w:rsidR="00C115AC" w:rsidRPr="00AE39B2" w:rsidRDefault="00C115AC" w:rsidP="00122AB5">
    <w:pPr>
      <w:pStyle w:val="Header"/>
      <w:jc w:val="right"/>
    </w:pPr>
    <w:r w:rsidRPr="00AE39B2">
      <w:rPr>
        <w:rFonts w:ascii="Calibri" w:hAnsi="Calibri"/>
        <w:color w:val="595959"/>
      </w:rPr>
      <w:t>Effective Workshop Design</w:t>
    </w:r>
  </w:p>
  <w:p w14:paraId="062DCB74" w14:textId="634D4679" w:rsidR="00C115AC" w:rsidRPr="00122AB5" w:rsidRDefault="00C115AC" w:rsidP="00122A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CE8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E61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EF25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57EA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EE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3805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0249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1C0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F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D2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BC0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25EC0"/>
    <w:multiLevelType w:val="hybridMultilevel"/>
    <w:tmpl w:val="689A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97B19"/>
    <w:multiLevelType w:val="hybridMultilevel"/>
    <w:tmpl w:val="4762EEEA"/>
    <w:lvl w:ilvl="0" w:tplc="2C0668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729E9"/>
    <w:multiLevelType w:val="hybridMultilevel"/>
    <w:tmpl w:val="FA7E5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97F13"/>
    <w:multiLevelType w:val="hybridMultilevel"/>
    <w:tmpl w:val="8232166C"/>
    <w:lvl w:ilvl="0" w:tplc="2C0668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32B0"/>
    <w:multiLevelType w:val="hybridMultilevel"/>
    <w:tmpl w:val="A3C0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E20DA"/>
    <w:multiLevelType w:val="hybridMultilevel"/>
    <w:tmpl w:val="2026B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A2510"/>
    <w:multiLevelType w:val="hybridMultilevel"/>
    <w:tmpl w:val="2D2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A5017"/>
    <w:multiLevelType w:val="hybridMultilevel"/>
    <w:tmpl w:val="7C624CFC"/>
    <w:lvl w:ilvl="0" w:tplc="2C0668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5D59"/>
    <w:multiLevelType w:val="hybridMultilevel"/>
    <w:tmpl w:val="EE3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86368"/>
    <w:multiLevelType w:val="hybridMultilevel"/>
    <w:tmpl w:val="9E1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E20CC"/>
    <w:multiLevelType w:val="hybridMultilevel"/>
    <w:tmpl w:val="AF06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56B48"/>
    <w:multiLevelType w:val="hybridMultilevel"/>
    <w:tmpl w:val="D270C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0"/>
  </w:num>
  <w:num w:numId="5">
    <w:abstractNumId w:val="19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2"/>
  </w:num>
  <w:num w:numId="21">
    <w:abstractNumId w:val="1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1"/>
    <w:rsid w:val="000172BB"/>
    <w:rsid w:val="00045F2D"/>
    <w:rsid w:val="0008341C"/>
    <w:rsid w:val="000B4824"/>
    <w:rsid w:val="000E4BE9"/>
    <w:rsid w:val="00122AB5"/>
    <w:rsid w:val="001233EE"/>
    <w:rsid w:val="001D3E4D"/>
    <w:rsid w:val="002978EC"/>
    <w:rsid w:val="00322331"/>
    <w:rsid w:val="003E578E"/>
    <w:rsid w:val="003F75BE"/>
    <w:rsid w:val="00421872"/>
    <w:rsid w:val="0048279E"/>
    <w:rsid w:val="0053723B"/>
    <w:rsid w:val="00563195"/>
    <w:rsid w:val="00572021"/>
    <w:rsid w:val="005B0DBD"/>
    <w:rsid w:val="005C7D7E"/>
    <w:rsid w:val="005D0B8E"/>
    <w:rsid w:val="00776B16"/>
    <w:rsid w:val="007959BF"/>
    <w:rsid w:val="0087190F"/>
    <w:rsid w:val="00891415"/>
    <w:rsid w:val="008C7F5A"/>
    <w:rsid w:val="008E19E0"/>
    <w:rsid w:val="0090177F"/>
    <w:rsid w:val="009800B8"/>
    <w:rsid w:val="009B39DA"/>
    <w:rsid w:val="00A754F2"/>
    <w:rsid w:val="00A91885"/>
    <w:rsid w:val="00AB5791"/>
    <w:rsid w:val="00AC5EFF"/>
    <w:rsid w:val="00AD5BF2"/>
    <w:rsid w:val="00AD6D51"/>
    <w:rsid w:val="00BC193D"/>
    <w:rsid w:val="00C02A78"/>
    <w:rsid w:val="00C115AC"/>
    <w:rsid w:val="00C453BF"/>
    <w:rsid w:val="00C54C65"/>
    <w:rsid w:val="00C765EE"/>
    <w:rsid w:val="00C862AA"/>
    <w:rsid w:val="00CB01E0"/>
    <w:rsid w:val="00CC35CC"/>
    <w:rsid w:val="00D27A3D"/>
    <w:rsid w:val="00F0672B"/>
    <w:rsid w:val="00F12BC6"/>
    <w:rsid w:val="00F310A7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A73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D68AE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030A7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6B1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32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22B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2B6"/>
    <w:rPr>
      <w:sz w:val="24"/>
      <w:szCs w:val="22"/>
    </w:rPr>
  </w:style>
  <w:style w:type="character" w:styleId="Emphasis">
    <w:name w:val="Emphasis"/>
    <w:uiPriority w:val="20"/>
    <w:qFormat/>
    <w:rsid w:val="008C4D35"/>
    <w:rPr>
      <w:i/>
      <w:iCs/>
    </w:rPr>
  </w:style>
  <w:style w:type="character" w:customStyle="1" w:styleId="apple-converted-space">
    <w:name w:val="apple-converted-space"/>
    <w:rsid w:val="007E0937"/>
  </w:style>
  <w:style w:type="paragraph" w:styleId="NormalWeb">
    <w:name w:val="Normal (Web)"/>
    <w:basedOn w:val="Normal"/>
    <w:uiPriority w:val="99"/>
    <w:unhideWhenUsed/>
    <w:rsid w:val="008A69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aps">
    <w:name w:val="caps"/>
    <w:rsid w:val="008A6920"/>
  </w:style>
  <w:style w:type="table" w:styleId="TableGrid">
    <w:name w:val="Table Grid"/>
    <w:basedOn w:val="TableNormal"/>
    <w:uiPriority w:val="59"/>
    <w:rsid w:val="00AE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968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030A7B"/>
    <w:rPr>
      <w:b/>
    </w:rPr>
  </w:style>
  <w:style w:type="character" w:customStyle="1" w:styleId="Heading2Char">
    <w:name w:val="Heading 2 Char"/>
    <w:link w:val="Heading2"/>
    <w:rsid w:val="00030A7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rsid w:val="00030A7B"/>
    <w:rPr>
      <w:color w:val="0000FF"/>
      <w:u w:val="single"/>
    </w:rPr>
  </w:style>
  <w:style w:type="character" w:customStyle="1" w:styleId="Heading3Char">
    <w:name w:val="Heading 3 Char"/>
    <w:link w:val="Heading3"/>
    <w:rsid w:val="00776B16"/>
    <w:rPr>
      <w:rFonts w:ascii="Calibri" w:eastAsia="MS Gothic" w:hAnsi="Calibri" w:cs="Times New Roman"/>
      <w:b/>
      <w:bCs/>
      <w:sz w:val="26"/>
      <w:szCs w:val="26"/>
    </w:rPr>
  </w:style>
  <w:style w:type="character" w:styleId="FollowedHyperlink">
    <w:name w:val="FollowedHyperlink"/>
    <w:rsid w:val="004827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5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57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D2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D68AE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030A7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6B1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32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22B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2B6"/>
    <w:rPr>
      <w:sz w:val="24"/>
      <w:szCs w:val="22"/>
    </w:rPr>
  </w:style>
  <w:style w:type="character" w:styleId="Emphasis">
    <w:name w:val="Emphasis"/>
    <w:uiPriority w:val="20"/>
    <w:qFormat/>
    <w:rsid w:val="008C4D35"/>
    <w:rPr>
      <w:i/>
      <w:iCs/>
    </w:rPr>
  </w:style>
  <w:style w:type="character" w:customStyle="1" w:styleId="apple-converted-space">
    <w:name w:val="apple-converted-space"/>
    <w:rsid w:val="007E0937"/>
  </w:style>
  <w:style w:type="paragraph" w:styleId="NormalWeb">
    <w:name w:val="Normal (Web)"/>
    <w:basedOn w:val="Normal"/>
    <w:uiPriority w:val="99"/>
    <w:unhideWhenUsed/>
    <w:rsid w:val="008A69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aps">
    <w:name w:val="caps"/>
    <w:rsid w:val="008A6920"/>
  </w:style>
  <w:style w:type="table" w:styleId="TableGrid">
    <w:name w:val="Table Grid"/>
    <w:basedOn w:val="TableNormal"/>
    <w:uiPriority w:val="59"/>
    <w:rsid w:val="00AE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968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030A7B"/>
    <w:rPr>
      <w:b/>
    </w:rPr>
  </w:style>
  <w:style w:type="character" w:customStyle="1" w:styleId="Heading2Char">
    <w:name w:val="Heading 2 Char"/>
    <w:link w:val="Heading2"/>
    <w:rsid w:val="00030A7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rsid w:val="00030A7B"/>
    <w:rPr>
      <w:color w:val="0000FF"/>
      <w:u w:val="single"/>
    </w:rPr>
  </w:style>
  <w:style w:type="character" w:customStyle="1" w:styleId="Heading3Char">
    <w:name w:val="Heading 3 Char"/>
    <w:link w:val="Heading3"/>
    <w:rsid w:val="00776B16"/>
    <w:rPr>
      <w:rFonts w:ascii="Calibri" w:eastAsia="MS Gothic" w:hAnsi="Calibri" w:cs="Times New Roman"/>
      <w:b/>
      <w:bCs/>
      <w:sz w:val="26"/>
      <w:szCs w:val="26"/>
    </w:rPr>
  </w:style>
  <w:style w:type="character" w:styleId="FollowedHyperlink">
    <w:name w:val="FollowedHyperlink"/>
    <w:rsid w:val="004827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5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57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D2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662CA-8C44-D749-8806-39E5C38D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KGoodlad</dc:creator>
  <cp:keywords/>
  <cp:lastModifiedBy>Jonas Reitz</cp:lastModifiedBy>
  <cp:revision>6</cp:revision>
  <cp:lastPrinted>2015-02-25T01:54:00Z</cp:lastPrinted>
  <dcterms:created xsi:type="dcterms:W3CDTF">2015-02-25T16:40:00Z</dcterms:created>
  <dcterms:modified xsi:type="dcterms:W3CDTF">2015-02-26T02:53:00Z</dcterms:modified>
</cp:coreProperties>
</file>