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51693" w14:textId="0D402172" w:rsidR="002E3F38" w:rsidRDefault="002E3F38" w:rsidP="001340B2">
      <w:pPr>
        <w:spacing w:after="0" w:line="240" w:lineRule="auto"/>
        <w:ind w:left="-15"/>
        <w:rPr>
          <w:rFonts w:ascii="Arial" w:eastAsia="Times New Roman" w:hAnsi="Arial" w:cs="Arial"/>
          <w:color w:val="434343"/>
          <w:sz w:val="60"/>
          <w:szCs w:val="60"/>
        </w:rPr>
      </w:pPr>
      <w:r>
        <w:rPr>
          <w:rFonts w:ascii="Arial" w:hAnsi="Arial" w:cs="Arial"/>
          <w:color w:val="434343"/>
          <w:sz w:val="28"/>
          <w:szCs w:val="28"/>
        </w:rPr>
        <w:t>Learning Places Summer 2019</w:t>
      </w:r>
      <w:r>
        <w:rPr>
          <w:rFonts w:ascii="Arial" w:hAnsi="Arial" w:cs="Arial"/>
          <w:color w:val="434343"/>
          <w:sz w:val="28"/>
          <w:szCs w:val="28"/>
        </w:rPr>
        <w:br/>
      </w:r>
      <w:r>
        <w:rPr>
          <w:rFonts w:ascii="Arial" w:hAnsi="Arial" w:cs="Arial"/>
          <w:b/>
          <w:bCs/>
          <w:color w:val="434343"/>
          <w:sz w:val="60"/>
          <w:szCs w:val="60"/>
        </w:rPr>
        <w:t>SITE REPORT #3</w:t>
      </w:r>
    </w:p>
    <w:p w14:paraId="00865849" w14:textId="704FC9A2" w:rsidR="001340B2" w:rsidRPr="001340B2" w:rsidRDefault="002E3F38" w:rsidP="001340B2">
      <w:pPr>
        <w:spacing w:after="0" w:line="240" w:lineRule="auto"/>
        <w:ind w:left="-15"/>
        <w:rPr>
          <w:rFonts w:ascii="Times New Roman" w:eastAsia="Times New Roman" w:hAnsi="Times New Roman" w:cs="Times New Roman"/>
          <w:sz w:val="24"/>
          <w:szCs w:val="24"/>
        </w:rPr>
      </w:pPr>
      <w:r>
        <w:rPr>
          <w:rFonts w:ascii="Arial" w:eastAsia="Times New Roman" w:hAnsi="Arial" w:cs="Arial"/>
          <w:color w:val="434343"/>
          <w:sz w:val="60"/>
          <w:szCs w:val="60"/>
        </w:rPr>
        <w:t>“Emissions to Cadman Plaza Park”</w:t>
      </w:r>
    </w:p>
    <w:p w14:paraId="3CF592EE" w14:textId="10720058" w:rsidR="001340B2" w:rsidRPr="001340B2" w:rsidRDefault="001340B2" w:rsidP="001340B2">
      <w:pPr>
        <w:spacing w:after="0" w:line="240" w:lineRule="auto"/>
        <w:ind w:firstLine="15"/>
        <w:rPr>
          <w:rFonts w:ascii="Times New Roman" w:eastAsia="Times New Roman" w:hAnsi="Times New Roman" w:cs="Times New Roman"/>
          <w:sz w:val="24"/>
          <w:szCs w:val="24"/>
        </w:rPr>
      </w:pPr>
      <w:r w:rsidRPr="001340B2">
        <w:rPr>
          <w:rFonts w:ascii="Arial" w:eastAsia="Times New Roman" w:hAnsi="Arial" w:cs="Arial"/>
          <w:b/>
          <w:bCs/>
          <w:color w:val="434343"/>
          <w:sz w:val="24"/>
          <w:szCs w:val="24"/>
        </w:rPr>
        <w:t>SiteReport</w:t>
      </w:r>
      <w:r w:rsidR="003C3FDC">
        <w:rPr>
          <w:rFonts w:ascii="Arial" w:eastAsia="Times New Roman" w:hAnsi="Arial" w:cs="Arial"/>
          <w:b/>
          <w:bCs/>
          <w:color w:val="434343"/>
          <w:sz w:val="24"/>
          <w:szCs w:val="24"/>
        </w:rPr>
        <w:t>3.</w:t>
      </w:r>
      <w:bookmarkStart w:id="0" w:name="_Hlk12227803"/>
      <w:r w:rsidR="003C3FDC">
        <w:rPr>
          <w:rFonts w:ascii="Arial" w:eastAsia="Times New Roman" w:hAnsi="Arial" w:cs="Arial"/>
          <w:b/>
          <w:bCs/>
          <w:color w:val="434343"/>
          <w:sz w:val="24"/>
          <w:szCs w:val="24"/>
        </w:rPr>
        <w:t>BrandonGenesisMaryamAntonieta</w:t>
      </w:r>
      <w:bookmarkEnd w:id="0"/>
    </w:p>
    <w:p w14:paraId="341286F6" w14:textId="36DE0445" w:rsidR="001340B2" w:rsidRDefault="002943FD" w:rsidP="001340B2">
      <w:pPr>
        <w:spacing w:before="320" w:after="320" w:line="480" w:lineRule="auto"/>
        <w:jc w:val="center"/>
        <w:rPr>
          <w:rFonts w:ascii="Times New Roman" w:eastAsia="Times New Roman" w:hAnsi="Times New Roman" w:cs="Times New Roman"/>
          <w:noProof/>
          <w:color w:val="434343"/>
        </w:rPr>
      </w:pPr>
      <w:r>
        <w:rPr>
          <w:rFonts w:ascii="Times New Roman" w:eastAsia="Times New Roman" w:hAnsi="Times New Roman" w:cs="Times New Roman"/>
          <w:noProof/>
          <w:color w:val="434343"/>
        </w:rPr>
        <w:drawing>
          <wp:inline distT="0" distB="0" distL="0" distR="0" wp14:anchorId="7E569EC2" wp14:editId="462BB9BE">
            <wp:extent cx="3292111" cy="21907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jpg"/>
                    <pic:cNvPicPr/>
                  </pic:nvPicPr>
                  <pic:blipFill>
                    <a:blip r:embed="rId5">
                      <a:extLst>
                        <a:ext uri="{28A0092B-C50C-407E-A947-70E740481C1C}">
                          <a14:useLocalDpi xmlns:a14="http://schemas.microsoft.com/office/drawing/2010/main" val="0"/>
                        </a:ext>
                      </a:extLst>
                    </a:blip>
                    <a:stretch>
                      <a:fillRect/>
                    </a:stretch>
                  </pic:blipFill>
                  <pic:spPr>
                    <a:xfrm>
                      <a:off x="0" y="0"/>
                      <a:ext cx="3299041" cy="2195361"/>
                    </a:xfrm>
                    <a:prstGeom prst="rect">
                      <a:avLst/>
                    </a:prstGeom>
                  </pic:spPr>
                </pic:pic>
              </a:graphicData>
            </a:graphic>
          </wp:inline>
        </w:drawing>
      </w:r>
    </w:p>
    <w:p w14:paraId="45D049C8" w14:textId="5DF7369E" w:rsidR="001340B2" w:rsidRPr="001340B2" w:rsidRDefault="002943FD" w:rsidP="002943FD">
      <w:pPr>
        <w:spacing w:before="400" w:after="0" w:line="240" w:lineRule="auto"/>
        <w:jc w:val="center"/>
        <w:rPr>
          <w:rFonts w:ascii="Times New Roman" w:eastAsia="Times New Roman" w:hAnsi="Times New Roman" w:cs="Times New Roman"/>
          <w:sz w:val="24"/>
          <w:szCs w:val="24"/>
        </w:rPr>
      </w:pPr>
      <w:r>
        <w:rPr>
          <w:rFonts w:ascii="Calibri" w:eastAsia="Times New Roman" w:hAnsi="Calibri" w:cs="Calibri"/>
          <w:color w:val="434343"/>
        </w:rPr>
        <w:t>Park goers enjoying the field and park memorial.</w:t>
      </w:r>
    </w:p>
    <w:p w14:paraId="62AB6342" w14:textId="11D2D116" w:rsidR="001340B2" w:rsidRPr="001340B2" w:rsidRDefault="001340B2" w:rsidP="001340B2">
      <w:pPr>
        <w:spacing w:before="400" w:after="0" w:line="240" w:lineRule="auto"/>
        <w:outlineLvl w:val="0"/>
        <w:rPr>
          <w:rFonts w:ascii="Times New Roman" w:eastAsia="Times New Roman" w:hAnsi="Times New Roman" w:cs="Times New Roman"/>
          <w:b/>
          <w:bCs/>
          <w:kern w:val="36"/>
          <w:sz w:val="48"/>
          <w:szCs w:val="48"/>
        </w:rPr>
      </w:pPr>
      <w:r w:rsidRPr="001340B2">
        <w:rPr>
          <w:rFonts w:ascii="Arial" w:eastAsia="Times New Roman" w:hAnsi="Arial" w:cs="Arial"/>
          <w:color w:val="434343"/>
          <w:kern w:val="36"/>
          <w:sz w:val="28"/>
          <w:szCs w:val="28"/>
        </w:rPr>
        <w:t xml:space="preserve">STUDENT NAME: </w:t>
      </w:r>
      <w:r w:rsidR="002943FD" w:rsidRPr="002943FD">
        <w:rPr>
          <w:rFonts w:ascii="Arial" w:eastAsia="Times New Roman" w:hAnsi="Arial" w:cs="Arial"/>
          <w:color w:val="434343"/>
          <w:kern w:val="36"/>
          <w:sz w:val="28"/>
          <w:szCs w:val="28"/>
        </w:rPr>
        <w:t>Brandon</w:t>
      </w:r>
      <w:r w:rsidR="00A802E0">
        <w:rPr>
          <w:rFonts w:ascii="Arial" w:eastAsia="Times New Roman" w:hAnsi="Arial" w:cs="Arial"/>
          <w:color w:val="434343"/>
          <w:kern w:val="36"/>
          <w:sz w:val="28"/>
          <w:szCs w:val="28"/>
        </w:rPr>
        <w:t>,</w:t>
      </w:r>
      <w:r w:rsidR="002943FD">
        <w:rPr>
          <w:rFonts w:ascii="Arial" w:eastAsia="Times New Roman" w:hAnsi="Arial" w:cs="Arial"/>
          <w:color w:val="434343"/>
          <w:kern w:val="36"/>
          <w:sz w:val="28"/>
          <w:szCs w:val="28"/>
        </w:rPr>
        <w:t xml:space="preserve"> </w:t>
      </w:r>
      <w:r w:rsidR="002943FD" w:rsidRPr="002943FD">
        <w:rPr>
          <w:rFonts w:ascii="Arial" w:eastAsia="Times New Roman" w:hAnsi="Arial" w:cs="Arial"/>
          <w:color w:val="434343"/>
          <w:kern w:val="36"/>
          <w:sz w:val="28"/>
          <w:szCs w:val="28"/>
        </w:rPr>
        <w:t>Genesis</w:t>
      </w:r>
      <w:r w:rsidR="00A802E0">
        <w:rPr>
          <w:rFonts w:ascii="Arial" w:eastAsia="Times New Roman" w:hAnsi="Arial" w:cs="Arial"/>
          <w:color w:val="434343"/>
          <w:kern w:val="36"/>
          <w:sz w:val="28"/>
          <w:szCs w:val="28"/>
        </w:rPr>
        <w:t>,</w:t>
      </w:r>
      <w:r w:rsidR="002943FD">
        <w:rPr>
          <w:rFonts w:ascii="Arial" w:eastAsia="Times New Roman" w:hAnsi="Arial" w:cs="Arial"/>
          <w:color w:val="434343"/>
          <w:kern w:val="36"/>
          <w:sz w:val="28"/>
          <w:szCs w:val="28"/>
        </w:rPr>
        <w:t xml:space="preserve"> </w:t>
      </w:r>
      <w:r w:rsidR="002943FD" w:rsidRPr="002943FD">
        <w:rPr>
          <w:rFonts w:ascii="Arial" w:eastAsia="Times New Roman" w:hAnsi="Arial" w:cs="Arial"/>
          <w:color w:val="434343"/>
          <w:kern w:val="36"/>
          <w:sz w:val="28"/>
          <w:szCs w:val="28"/>
        </w:rPr>
        <w:t>Maryam</w:t>
      </w:r>
      <w:r w:rsidR="00A802E0">
        <w:rPr>
          <w:rFonts w:ascii="Arial" w:eastAsia="Times New Roman" w:hAnsi="Arial" w:cs="Arial"/>
          <w:color w:val="434343"/>
          <w:kern w:val="36"/>
          <w:sz w:val="28"/>
          <w:szCs w:val="28"/>
        </w:rPr>
        <w:t>,</w:t>
      </w:r>
      <w:r w:rsidR="002943FD">
        <w:rPr>
          <w:rFonts w:ascii="Arial" w:eastAsia="Times New Roman" w:hAnsi="Arial" w:cs="Arial"/>
          <w:color w:val="434343"/>
          <w:kern w:val="36"/>
          <w:sz w:val="28"/>
          <w:szCs w:val="28"/>
        </w:rPr>
        <w:t xml:space="preserve"> </w:t>
      </w:r>
      <w:proofErr w:type="spellStart"/>
      <w:r w:rsidR="002943FD" w:rsidRPr="002943FD">
        <w:rPr>
          <w:rFonts w:ascii="Arial" w:eastAsia="Times New Roman" w:hAnsi="Arial" w:cs="Arial"/>
          <w:color w:val="434343"/>
          <w:kern w:val="36"/>
          <w:sz w:val="28"/>
          <w:szCs w:val="28"/>
        </w:rPr>
        <w:t>Antonieta</w:t>
      </w:r>
      <w:proofErr w:type="spellEnd"/>
      <w:r w:rsidR="00A802E0">
        <w:rPr>
          <w:rFonts w:ascii="Arial" w:eastAsia="Times New Roman" w:hAnsi="Arial" w:cs="Arial"/>
          <w:color w:val="434343"/>
          <w:kern w:val="36"/>
          <w:sz w:val="28"/>
          <w:szCs w:val="28"/>
        </w:rPr>
        <w:t>.</w:t>
      </w:r>
    </w:p>
    <w:p w14:paraId="42485B34" w14:textId="4511944D" w:rsidR="00A802E0" w:rsidRDefault="001340B2" w:rsidP="001340B2">
      <w:pPr>
        <w:spacing w:before="480" w:after="0" w:line="240" w:lineRule="auto"/>
        <w:outlineLvl w:val="0"/>
        <w:rPr>
          <w:rFonts w:ascii="Arial" w:eastAsia="Times New Roman" w:hAnsi="Arial" w:cs="Arial"/>
          <w:color w:val="434343"/>
          <w:kern w:val="36"/>
          <w:sz w:val="18"/>
          <w:szCs w:val="18"/>
        </w:rPr>
      </w:pPr>
      <w:r w:rsidRPr="001340B2">
        <w:rPr>
          <w:rFonts w:ascii="Arial" w:eastAsia="Times New Roman" w:hAnsi="Arial" w:cs="Arial"/>
          <w:color w:val="434343"/>
          <w:kern w:val="36"/>
          <w:sz w:val="28"/>
          <w:szCs w:val="28"/>
        </w:rPr>
        <w:t>SITE OBSERVATIONS</w:t>
      </w:r>
      <w:r w:rsidRPr="001340B2">
        <w:rPr>
          <w:rFonts w:ascii="Arial" w:eastAsia="Times New Roman" w:hAnsi="Arial" w:cs="Arial"/>
          <w:color w:val="434343"/>
          <w:kern w:val="36"/>
          <w:sz w:val="18"/>
          <w:szCs w:val="18"/>
        </w:rPr>
        <w:t xml:space="preserve"> </w:t>
      </w:r>
    </w:p>
    <w:p w14:paraId="4E731F7E" w14:textId="33E154DC" w:rsidR="00A802E0" w:rsidRPr="001340B2" w:rsidRDefault="00A802E0" w:rsidP="001340B2">
      <w:pPr>
        <w:spacing w:before="480" w:after="0" w:line="240" w:lineRule="auto"/>
        <w:outlineLvl w:val="0"/>
        <w:rPr>
          <w:rFonts w:ascii="Arial" w:eastAsia="Times New Roman" w:hAnsi="Arial" w:cs="Arial"/>
          <w:color w:val="434343"/>
          <w:kern w:val="36"/>
          <w:sz w:val="18"/>
          <w:szCs w:val="18"/>
        </w:rPr>
      </w:pPr>
      <w:r>
        <w:rPr>
          <w:rFonts w:ascii="Arial" w:eastAsia="Times New Roman" w:hAnsi="Arial" w:cs="Arial"/>
          <w:color w:val="434343"/>
          <w:kern w:val="36"/>
          <w:sz w:val="18"/>
          <w:szCs w:val="18"/>
        </w:rPr>
        <w:t>GOOOOAAAAALLLLLLLL!!!!!!!!!          REMEMBER THE FALLEN             DON’T JUDGE A BOOK BY ITS COVER</w:t>
      </w:r>
    </w:p>
    <w:p w14:paraId="7D7E0E13" w14:textId="2B0BEF51" w:rsidR="003C3FDC" w:rsidRDefault="00A802E0" w:rsidP="003C3FDC">
      <w:pPr>
        <w:pStyle w:val="NormalWeb"/>
        <w:spacing w:before="200" w:beforeAutospacing="0" w:after="0" w:afterAutospacing="0"/>
      </w:pPr>
      <w:r>
        <w:rPr>
          <w:rFonts w:ascii="Calibri" w:hAnsi="Calibri" w:cs="Calibri"/>
          <w:noProof/>
          <w:color w:val="434343"/>
          <w:sz w:val="22"/>
          <w:szCs w:val="22"/>
        </w:rPr>
        <w:drawing>
          <wp:inline distT="0" distB="0" distL="0" distR="0" wp14:anchorId="5FFE8F8A" wp14:editId="79C062F3">
            <wp:extent cx="1847850" cy="1485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9128" cy="1503010"/>
                    </a:xfrm>
                    <a:prstGeom prst="rect">
                      <a:avLst/>
                    </a:prstGeom>
                  </pic:spPr>
                </pic:pic>
              </a:graphicData>
            </a:graphic>
          </wp:inline>
        </w:drawing>
      </w:r>
      <w:r>
        <w:rPr>
          <w:rStyle w:val="apple-tab-span"/>
          <w:rFonts w:ascii="Calibri" w:hAnsi="Calibri" w:cs="Calibri"/>
          <w:color w:val="434343"/>
          <w:sz w:val="22"/>
          <w:szCs w:val="22"/>
        </w:rPr>
        <w:t xml:space="preserve">   </w:t>
      </w:r>
      <w:r>
        <w:rPr>
          <w:rFonts w:ascii="Calibri" w:hAnsi="Calibri" w:cs="Calibri"/>
          <w:noProof/>
          <w:color w:val="434343"/>
          <w:sz w:val="22"/>
          <w:szCs w:val="22"/>
        </w:rPr>
        <w:drawing>
          <wp:inline distT="0" distB="0" distL="0" distR="0" wp14:anchorId="70757569" wp14:editId="523D080A">
            <wp:extent cx="1716370" cy="14928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jpg"/>
                    <pic:cNvPicPr/>
                  </pic:nvPicPr>
                  <pic:blipFill>
                    <a:blip r:embed="rId7">
                      <a:extLst>
                        <a:ext uri="{28A0092B-C50C-407E-A947-70E740481C1C}">
                          <a14:useLocalDpi xmlns:a14="http://schemas.microsoft.com/office/drawing/2010/main" val="0"/>
                        </a:ext>
                      </a:extLst>
                    </a:blip>
                    <a:stretch>
                      <a:fillRect/>
                    </a:stretch>
                  </pic:blipFill>
                  <pic:spPr>
                    <a:xfrm>
                      <a:off x="0" y="0"/>
                      <a:ext cx="1759975" cy="1530812"/>
                    </a:xfrm>
                    <a:prstGeom prst="rect">
                      <a:avLst/>
                    </a:prstGeom>
                  </pic:spPr>
                </pic:pic>
              </a:graphicData>
            </a:graphic>
          </wp:inline>
        </w:drawing>
      </w:r>
      <w:r>
        <w:rPr>
          <w:rStyle w:val="apple-tab-span"/>
          <w:rFonts w:ascii="Calibri" w:hAnsi="Calibri" w:cs="Calibri"/>
          <w:color w:val="434343"/>
          <w:sz w:val="22"/>
          <w:szCs w:val="22"/>
        </w:rPr>
        <w:t xml:space="preserve">   </w:t>
      </w:r>
      <w:r>
        <w:rPr>
          <w:noProof/>
        </w:rPr>
        <w:drawing>
          <wp:inline distT="0" distB="0" distL="0" distR="0" wp14:anchorId="5F6A1440" wp14:editId="009267D4">
            <wp:extent cx="1743075" cy="15144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7337" cy="1544180"/>
                    </a:xfrm>
                    <a:prstGeom prst="rect">
                      <a:avLst/>
                    </a:prstGeom>
                  </pic:spPr>
                </pic:pic>
              </a:graphicData>
            </a:graphic>
          </wp:inline>
        </w:drawing>
      </w:r>
    </w:p>
    <w:p w14:paraId="30363848" w14:textId="66AAAA14" w:rsidR="00A802E0" w:rsidRDefault="00A802E0" w:rsidP="003C3FDC">
      <w:pPr>
        <w:pStyle w:val="NormalWeb"/>
        <w:spacing w:before="200" w:beforeAutospacing="0" w:after="0" w:afterAutospacing="0"/>
        <w:rPr>
          <w:rFonts w:ascii="Calibri" w:hAnsi="Calibri" w:cs="Calibri"/>
          <w:b/>
          <w:bCs/>
          <w:color w:val="434343"/>
          <w:sz w:val="22"/>
          <w:szCs w:val="22"/>
        </w:rPr>
      </w:pPr>
      <w:r>
        <w:rPr>
          <w:rFonts w:ascii="Calibri" w:hAnsi="Calibri" w:cs="Calibri"/>
          <w:b/>
          <w:bCs/>
          <w:color w:val="434343"/>
          <w:sz w:val="22"/>
          <w:szCs w:val="22"/>
        </w:rPr>
        <w:t xml:space="preserve">      Park goers playing soccer.                   WW2 Memorial.               Park goer finds a quiet place to read.</w:t>
      </w:r>
    </w:p>
    <w:p w14:paraId="1CA9310C" w14:textId="77777777" w:rsidR="00A802E0" w:rsidRDefault="00A802E0" w:rsidP="003C3FDC">
      <w:pPr>
        <w:pStyle w:val="NormalWeb"/>
        <w:spacing w:before="200" w:beforeAutospacing="0" w:after="0" w:afterAutospacing="0"/>
        <w:rPr>
          <w:rFonts w:ascii="Calibri" w:hAnsi="Calibri" w:cs="Calibri"/>
          <w:b/>
          <w:bCs/>
          <w:color w:val="434343"/>
          <w:sz w:val="22"/>
          <w:szCs w:val="22"/>
        </w:rPr>
      </w:pPr>
    </w:p>
    <w:p w14:paraId="67EEE942" w14:textId="2B19ED16" w:rsidR="003C3FDC" w:rsidRDefault="003C3FDC" w:rsidP="003C3FDC">
      <w:pPr>
        <w:pStyle w:val="NormalWeb"/>
        <w:spacing w:before="200" w:beforeAutospacing="0" w:after="0" w:afterAutospacing="0"/>
      </w:pPr>
      <w:r>
        <w:rPr>
          <w:rFonts w:ascii="Calibri" w:hAnsi="Calibri" w:cs="Calibri"/>
          <w:b/>
          <w:bCs/>
          <w:color w:val="434343"/>
          <w:sz w:val="22"/>
          <w:szCs w:val="22"/>
        </w:rPr>
        <w:t>General instructions:</w:t>
      </w:r>
    </w:p>
    <w:p w14:paraId="53777AA4" w14:textId="77777777" w:rsidR="003C3FDC" w:rsidRDefault="003C3FDC" w:rsidP="003C3FDC">
      <w:pPr>
        <w:pStyle w:val="NormalWeb"/>
        <w:numPr>
          <w:ilvl w:val="0"/>
          <w:numId w:val="1"/>
        </w:numPr>
        <w:spacing w:before="200" w:beforeAutospacing="0" w:after="0" w:afterAutospacing="0"/>
        <w:textAlignment w:val="baseline"/>
        <w:rPr>
          <w:rFonts w:ascii="Calibri" w:hAnsi="Calibri" w:cs="Calibri"/>
          <w:b/>
          <w:bCs/>
          <w:color w:val="434343"/>
          <w:sz w:val="22"/>
          <w:szCs w:val="22"/>
        </w:rPr>
      </w:pPr>
      <w:r>
        <w:rPr>
          <w:rFonts w:ascii="Calibri" w:hAnsi="Calibri" w:cs="Calibri"/>
          <w:b/>
          <w:bCs/>
          <w:color w:val="434343"/>
          <w:sz w:val="22"/>
          <w:szCs w:val="22"/>
        </w:rPr>
        <w:lastRenderedPageBreak/>
        <w:t>Be sure to draw meaningful connections between what you observed and the purpose of the performative intervention. In other words, how does the performative intervention respond to, or integrate directly with, the specific material conditions of the site.</w:t>
      </w:r>
    </w:p>
    <w:p w14:paraId="29A8D479" w14:textId="77777777" w:rsidR="003C3FDC" w:rsidRDefault="003C3FDC" w:rsidP="003C3FDC">
      <w:pPr>
        <w:pStyle w:val="NormalWeb"/>
        <w:numPr>
          <w:ilvl w:val="0"/>
          <w:numId w:val="1"/>
        </w:numPr>
        <w:spacing w:before="0" w:beforeAutospacing="0" w:after="0" w:afterAutospacing="0"/>
        <w:textAlignment w:val="baseline"/>
        <w:rPr>
          <w:rFonts w:ascii="Calibri" w:hAnsi="Calibri" w:cs="Calibri"/>
          <w:b/>
          <w:bCs/>
          <w:color w:val="434343"/>
          <w:sz w:val="22"/>
          <w:szCs w:val="22"/>
        </w:rPr>
      </w:pPr>
      <w:r>
        <w:rPr>
          <w:rFonts w:ascii="Calibri" w:hAnsi="Calibri" w:cs="Calibri"/>
          <w:b/>
          <w:bCs/>
          <w:color w:val="434343"/>
          <w:sz w:val="22"/>
          <w:szCs w:val="22"/>
        </w:rPr>
        <w:t xml:space="preserve">Pay attention to the criteria for the sources you select. One source can be an internet source but other MUST be a newspaper source, archival source, academic source. </w:t>
      </w:r>
    </w:p>
    <w:p w14:paraId="4CEBF934" w14:textId="77777777" w:rsidR="003C3FDC" w:rsidRDefault="003C3FDC" w:rsidP="003C3FDC">
      <w:pPr>
        <w:pStyle w:val="NormalWeb"/>
        <w:numPr>
          <w:ilvl w:val="0"/>
          <w:numId w:val="1"/>
        </w:numPr>
        <w:spacing w:before="0" w:beforeAutospacing="0" w:after="0" w:afterAutospacing="0"/>
        <w:textAlignment w:val="baseline"/>
        <w:rPr>
          <w:rFonts w:ascii="Calibri" w:hAnsi="Calibri" w:cs="Calibri"/>
          <w:b/>
          <w:bCs/>
          <w:color w:val="434343"/>
          <w:sz w:val="22"/>
          <w:szCs w:val="22"/>
        </w:rPr>
      </w:pPr>
      <w:r>
        <w:rPr>
          <w:rFonts w:ascii="Calibri" w:hAnsi="Calibri" w:cs="Calibri"/>
          <w:b/>
          <w:bCs/>
          <w:color w:val="434343"/>
          <w:sz w:val="22"/>
          <w:szCs w:val="22"/>
        </w:rPr>
        <w:t xml:space="preserve">Your sources should be </w:t>
      </w:r>
      <w:r>
        <w:rPr>
          <w:rFonts w:ascii="Calibri" w:hAnsi="Calibri" w:cs="Calibri"/>
          <w:b/>
          <w:bCs/>
          <w:color w:val="434343"/>
          <w:sz w:val="22"/>
          <w:szCs w:val="22"/>
          <w:u w:val="single"/>
        </w:rPr>
        <w:t>Relevant</w:t>
      </w:r>
      <w:r>
        <w:rPr>
          <w:rFonts w:ascii="Calibri" w:hAnsi="Calibri" w:cs="Calibri"/>
          <w:b/>
          <w:bCs/>
          <w:color w:val="434343"/>
          <w:sz w:val="22"/>
          <w:szCs w:val="22"/>
        </w:rPr>
        <w:t xml:space="preserve"> and </w:t>
      </w:r>
      <w:r>
        <w:rPr>
          <w:rFonts w:ascii="Calibri" w:hAnsi="Calibri" w:cs="Calibri"/>
          <w:b/>
          <w:bCs/>
          <w:color w:val="434343"/>
          <w:sz w:val="22"/>
          <w:szCs w:val="22"/>
          <w:u w:val="single"/>
        </w:rPr>
        <w:t>Credible.</w:t>
      </w:r>
    </w:p>
    <w:p w14:paraId="1A32F43E" w14:textId="265E4B65" w:rsidR="003C3FDC" w:rsidRDefault="003C3FDC" w:rsidP="003C3FDC">
      <w:pPr>
        <w:numPr>
          <w:ilvl w:val="0"/>
          <w:numId w:val="2"/>
        </w:numPr>
        <w:spacing w:before="200" w:after="0" w:line="240" w:lineRule="auto"/>
        <w:ind w:left="360"/>
        <w:textAlignment w:val="baseline"/>
        <w:rPr>
          <w:rFonts w:ascii="Calibri" w:eastAsia="Times New Roman" w:hAnsi="Calibri" w:cs="Calibri"/>
          <w:color w:val="434343"/>
        </w:rPr>
      </w:pPr>
      <w:r w:rsidRPr="003C3FDC">
        <w:rPr>
          <w:rFonts w:ascii="Calibri" w:eastAsia="Times New Roman" w:hAnsi="Calibri" w:cs="Calibri"/>
          <w:color w:val="434343"/>
        </w:rPr>
        <w:t>Describe the area where your performance will take place. What architectural structures are present? Describe the different shapes / forms and dimensions.</w:t>
      </w:r>
    </w:p>
    <w:p w14:paraId="0A7F25CE" w14:textId="7623B0AF" w:rsidR="005B7BF5" w:rsidRPr="003C3FDC" w:rsidRDefault="005B7BF5" w:rsidP="005B7BF5">
      <w:pPr>
        <w:spacing w:before="200" w:after="0" w:line="240" w:lineRule="auto"/>
        <w:ind w:firstLine="360"/>
        <w:textAlignment w:val="baseline"/>
        <w:rPr>
          <w:rFonts w:ascii="Calibri" w:eastAsia="Times New Roman" w:hAnsi="Calibri" w:cs="Calibri"/>
          <w:color w:val="434343"/>
        </w:rPr>
      </w:pPr>
      <w:r>
        <w:rPr>
          <w:rFonts w:ascii="Calibri" w:eastAsia="Times New Roman" w:hAnsi="Calibri" w:cs="Calibri"/>
          <w:color w:val="434343"/>
        </w:rPr>
        <w:t>L</w:t>
      </w:r>
      <w:r w:rsidRPr="005B7BF5">
        <w:rPr>
          <w:rFonts w:ascii="Calibri" w:eastAsia="Times New Roman" w:hAnsi="Calibri" w:cs="Calibri"/>
          <w:color w:val="434343"/>
        </w:rPr>
        <w:t>ocated on the border between the neighborhoods of Brooklyn Heights and Downtown Brooklyn</w:t>
      </w:r>
      <w:r>
        <w:rPr>
          <w:rFonts w:ascii="Calibri" w:eastAsia="Times New Roman" w:hAnsi="Calibri" w:cs="Calibri"/>
          <w:color w:val="434343"/>
        </w:rPr>
        <w:t xml:space="preserve"> the park hosts a multitude of memorials. </w:t>
      </w:r>
      <w:r w:rsidRPr="005B7BF5">
        <w:rPr>
          <w:rFonts w:ascii="Calibri" w:eastAsia="Times New Roman" w:hAnsi="Calibri" w:cs="Calibri"/>
          <w:color w:val="434343"/>
        </w:rPr>
        <w:t>Th</w:t>
      </w:r>
      <w:r>
        <w:rPr>
          <w:rFonts w:ascii="Calibri" w:eastAsia="Times New Roman" w:hAnsi="Calibri" w:cs="Calibri"/>
          <w:color w:val="434343"/>
        </w:rPr>
        <w:t>e</w:t>
      </w:r>
      <w:r w:rsidRPr="005B7BF5">
        <w:rPr>
          <w:rFonts w:ascii="Calibri" w:eastAsia="Times New Roman" w:hAnsi="Calibri" w:cs="Calibri"/>
          <w:color w:val="434343"/>
        </w:rPr>
        <w:t xml:space="preserve"> park </w:t>
      </w:r>
      <w:r>
        <w:rPr>
          <w:rFonts w:ascii="Calibri" w:eastAsia="Times New Roman" w:hAnsi="Calibri" w:cs="Calibri"/>
          <w:color w:val="434343"/>
        </w:rPr>
        <w:t>is named after</w:t>
      </w:r>
      <w:r w:rsidRPr="005B7BF5">
        <w:rPr>
          <w:rFonts w:ascii="Calibri" w:eastAsia="Times New Roman" w:hAnsi="Calibri" w:cs="Calibri"/>
          <w:color w:val="434343"/>
        </w:rPr>
        <w:t xml:space="preserve"> Reverend Dr. Samuel Parkes Cadman (1864-1936), a Brooklyn Congregational minister and radio preacher </w:t>
      </w:r>
      <w:r>
        <w:rPr>
          <w:rFonts w:ascii="Calibri" w:eastAsia="Times New Roman" w:hAnsi="Calibri" w:cs="Calibri"/>
          <w:color w:val="434343"/>
        </w:rPr>
        <w:t>known</w:t>
      </w:r>
      <w:r w:rsidRPr="005B7BF5">
        <w:rPr>
          <w:rFonts w:ascii="Calibri" w:eastAsia="Times New Roman" w:hAnsi="Calibri" w:cs="Calibri"/>
          <w:color w:val="434343"/>
        </w:rPr>
        <w:t xml:space="preserve"> for his oratory. He was pastor of the Central Congregational Church in Brooklyn for 36 years and found</w:t>
      </w:r>
      <w:r>
        <w:rPr>
          <w:rFonts w:ascii="Calibri" w:eastAsia="Times New Roman" w:hAnsi="Calibri" w:cs="Calibri"/>
          <w:color w:val="434343"/>
        </w:rPr>
        <w:t>ed</w:t>
      </w:r>
      <w:r w:rsidRPr="005B7BF5">
        <w:rPr>
          <w:rFonts w:ascii="Calibri" w:eastAsia="Times New Roman" w:hAnsi="Calibri" w:cs="Calibri"/>
          <w:color w:val="434343"/>
        </w:rPr>
        <w:t xml:space="preserve"> the Federated Council of Churches in America, which he headed from 1924-1928.</w:t>
      </w:r>
      <w:r>
        <w:rPr>
          <w:rFonts w:ascii="Calibri" w:eastAsia="Times New Roman" w:hAnsi="Calibri" w:cs="Calibri"/>
          <w:color w:val="434343"/>
        </w:rPr>
        <w:t xml:space="preserve"> T</w:t>
      </w:r>
      <w:r w:rsidRPr="005B7BF5">
        <w:rPr>
          <w:rFonts w:ascii="Calibri" w:eastAsia="Times New Roman" w:hAnsi="Calibri" w:cs="Calibri"/>
          <w:color w:val="434343"/>
        </w:rPr>
        <w:t>he</w:t>
      </w:r>
      <w:r>
        <w:rPr>
          <w:rFonts w:ascii="Calibri" w:eastAsia="Times New Roman" w:hAnsi="Calibri" w:cs="Calibri"/>
          <w:color w:val="434343"/>
        </w:rPr>
        <w:t>re is a</w:t>
      </w:r>
      <w:r w:rsidRPr="005B7BF5">
        <w:rPr>
          <w:rFonts w:ascii="Calibri" w:eastAsia="Times New Roman" w:hAnsi="Calibri" w:cs="Calibri"/>
          <w:color w:val="434343"/>
        </w:rPr>
        <w:t xml:space="preserve"> massive memorial in the center of the park</w:t>
      </w:r>
      <w:r>
        <w:rPr>
          <w:rFonts w:ascii="Calibri" w:eastAsia="Times New Roman" w:hAnsi="Calibri" w:cs="Calibri"/>
          <w:color w:val="434343"/>
        </w:rPr>
        <w:t xml:space="preserve"> which</w:t>
      </w:r>
      <w:r w:rsidRPr="005B7BF5">
        <w:rPr>
          <w:rFonts w:ascii="Calibri" w:eastAsia="Times New Roman" w:hAnsi="Calibri" w:cs="Calibri"/>
          <w:color w:val="434343"/>
        </w:rPr>
        <w:t xml:space="preserve"> honors Brooklynites who served in World War II. Designed by Charles Keck (19</w:t>
      </w:r>
      <w:r>
        <w:rPr>
          <w:rFonts w:ascii="Calibri" w:eastAsia="Times New Roman" w:hAnsi="Calibri" w:cs="Calibri"/>
          <w:color w:val="434343"/>
        </w:rPr>
        <w:t>51-1975</w:t>
      </w:r>
      <w:r w:rsidRPr="005B7BF5">
        <w:rPr>
          <w:rFonts w:ascii="Calibri" w:eastAsia="Times New Roman" w:hAnsi="Calibri" w:cs="Calibri"/>
          <w:color w:val="434343"/>
        </w:rPr>
        <w:t>), the memorial stands 24 feet tall. At its dedication in 1952, it was one of the largest monuments in New York City.</w:t>
      </w:r>
      <w:r>
        <w:rPr>
          <w:rFonts w:ascii="Calibri" w:eastAsia="Times New Roman" w:hAnsi="Calibri" w:cs="Calibri"/>
          <w:color w:val="434343"/>
        </w:rPr>
        <w:t xml:space="preserve"> </w:t>
      </w:r>
      <w:r w:rsidRPr="005B7BF5">
        <w:rPr>
          <w:rFonts w:ascii="Calibri" w:eastAsia="Times New Roman" w:hAnsi="Calibri" w:cs="Calibri"/>
          <w:color w:val="434343"/>
        </w:rPr>
        <w:t xml:space="preserve">The northern end of Cadman Plaza Park houses a statue of </w:t>
      </w:r>
      <w:r>
        <w:rPr>
          <w:rFonts w:ascii="Calibri" w:eastAsia="Times New Roman" w:hAnsi="Calibri" w:cs="Calibri"/>
          <w:color w:val="434343"/>
        </w:rPr>
        <w:t xml:space="preserve">former NYC mayor </w:t>
      </w:r>
      <w:r w:rsidRPr="005B7BF5">
        <w:rPr>
          <w:rFonts w:ascii="Calibri" w:eastAsia="Times New Roman" w:hAnsi="Calibri" w:cs="Calibri"/>
          <w:color w:val="434343"/>
        </w:rPr>
        <w:t xml:space="preserve">William Jay Gaynor </w:t>
      </w:r>
      <w:r>
        <w:rPr>
          <w:rFonts w:ascii="Calibri" w:eastAsia="Times New Roman" w:hAnsi="Calibri" w:cs="Calibri"/>
          <w:color w:val="434343"/>
        </w:rPr>
        <w:t xml:space="preserve">who served from 1910-1913. </w:t>
      </w:r>
      <w:r w:rsidR="00E1385A">
        <w:rPr>
          <w:rFonts w:ascii="Calibri" w:eastAsia="Times New Roman" w:hAnsi="Calibri" w:cs="Calibri"/>
          <w:color w:val="434343"/>
        </w:rPr>
        <w:t>Architecturally</w:t>
      </w:r>
      <w:r>
        <w:rPr>
          <w:rFonts w:ascii="Calibri" w:eastAsia="Times New Roman" w:hAnsi="Calibri" w:cs="Calibri"/>
          <w:color w:val="434343"/>
        </w:rPr>
        <w:t>,</w:t>
      </w:r>
      <w:r w:rsidR="00E1385A">
        <w:rPr>
          <w:rFonts w:ascii="Calibri" w:eastAsia="Times New Roman" w:hAnsi="Calibri" w:cs="Calibri"/>
          <w:color w:val="434343"/>
        </w:rPr>
        <w:t xml:space="preserve"> the park is sectioned into multiple squares and rectangles boarded by trees.  </w:t>
      </w:r>
      <w:r>
        <w:rPr>
          <w:rFonts w:ascii="Calibri" w:eastAsia="Times New Roman" w:hAnsi="Calibri" w:cs="Calibri"/>
          <w:color w:val="434343"/>
        </w:rPr>
        <w:t xml:space="preserve"> </w:t>
      </w:r>
    </w:p>
    <w:p w14:paraId="2FD09C75" w14:textId="77777777" w:rsidR="003C3FDC" w:rsidRPr="003C3FDC" w:rsidRDefault="003C3FDC" w:rsidP="003C3FDC">
      <w:pPr>
        <w:spacing w:after="0" w:line="240" w:lineRule="auto"/>
        <w:rPr>
          <w:rFonts w:ascii="Times New Roman" w:eastAsia="Times New Roman" w:hAnsi="Times New Roman" w:cs="Times New Roman"/>
          <w:sz w:val="24"/>
          <w:szCs w:val="24"/>
        </w:rPr>
      </w:pPr>
    </w:p>
    <w:p w14:paraId="710EF53D" w14:textId="523E2714" w:rsidR="003C3FDC" w:rsidRDefault="003C3FDC" w:rsidP="003C3FDC">
      <w:pPr>
        <w:numPr>
          <w:ilvl w:val="0"/>
          <w:numId w:val="3"/>
        </w:numPr>
        <w:spacing w:before="200" w:after="0" w:line="240" w:lineRule="auto"/>
        <w:textAlignment w:val="baseline"/>
        <w:rPr>
          <w:rFonts w:ascii="Calibri" w:eastAsia="Times New Roman" w:hAnsi="Calibri" w:cs="Calibri"/>
          <w:color w:val="434343"/>
        </w:rPr>
      </w:pPr>
      <w:r w:rsidRPr="003C3FDC">
        <w:rPr>
          <w:rFonts w:ascii="Calibri" w:eastAsia="Times New Roman" w:hAnsi="Calibri" w:cs="Calibri"/>
          <w:color w:val="434343"/>
        </w:rPr>
        <w:t xml:space="preserve">Who are the people you observe in this space? What are some patterns of movement of people (are they passing through, stopping, moving in a single direction, moving in multiple directions)? </w:t>
      </w:r>
    </w:p>
    <w:p w14:paraId="356E0DB2" w14:textId="5F590ABC" w:rsidR="00E1385A" w:rsidRPr="003C3FDC" w:rsidRDefault="00E1385A" w:rsidP="00DE5A39">
      <w:pPr>
        <w:spacing w:before="200" w:after="0" w:line="240" w:lineRule="auto"/>
        <w:ind w:firstLine="720"/>
        <w:textAlignment w:val="baseline"/>
        <w:rPr>
          <w:rFonts w:ascii="Calibri" w:eastAsia="Times New Roman" w:hAnsi="Calibri" w:cs="Calibri"/>
          <w:color w:val="434343"/>
        </w:rPr>
      </w:pPr>
      <w:r>
        <w:rPr>
          <w:rFonts w:ascii="Calibri" w:eastAsia="Times New Roman" w:hAnsi="Calibri" w:cs="Calibri"/>
          <w:color w:val="434343"/>
        </w:rPr>
        <w:t>Around noon to 3 pm, small children playing soccer, court house workers on their lunch break, tourists, nannies, and commuters can be spotted throughout the park. After 4 pm, more adults can be found within the park. The field is portioned off length wise by mul</w:t>
      </w:r>
      <w:r w:rsidR="00DE5A39">
        <w:rPr>
          <w:rFonts w:ascii="Calibri" w:eastAsia="Times New Roman" w:hAnsi="Calibri" w:cs="Calibri"/>
          <w:color w:val="434343"/>
        </w:rPr>
        <w:t>tiple parties playing soccer. Joggers skateboarders and cyclist can be seen going around in either direction on the pathways.</w:t>
      </w:r>
      <w:r>
        <w:rPr>
          <w:rFonts w:ascii="Calibri" w:eastAsia="Times New Roman" w:hAnsi="Calibri" w:cs="Calibri"/>
          <w:color w:val="434343"/>
        </w:rPr>
        <w:t xml:space="preserve"> </w:t>
      </w:r>
      <w:r w:rsidR="00DE5A39">
        <w:rPr>
          <w:rFonts w:ascii="Calibri" w:eastAsia="Times New Roman" w:hAnsi="Calibri" w:cs="Calibri"/>
          <w:color w:val="434343"/>
        </w:rPr>
        <w:t>People reading, talking and relaxing can be found on the benches.</w:t>
      </w:r>
      <w:r>
        <w:rPr>
          <w:rFonts w:ascii="Calibri" w:eastAsia="Times New Roman" w:hAnsi="Calibri" w:cs="Calibri"/>
          <w:color w:val="434343"/>
        </w:rPr>
        <w:t xml:space="preserve"> </w:t>
      </w:r>
    </w:p>
    <w:p w14:paraId="65E322F6" w14:textId="77777777" w:rsidR="003C3FDC" w:rsidRPr="003C3FDC" w:rsidRDefault="003C3FDC" w:rsidP="003C3FDC">
      <w:pPr>
        <w:spacing w:after="0" w:line="240" w:lineRule="auto"/>
        <w:rPr>
          <w:rFonts w:ascii="Times New Roman" w:eastAsia="Times New Roman" w:hAnsi="Times New Roman" w:cs="Times New Roman"/>
          <w:sz w:val="24"/>
          <w:szCs w:val="24"/>
        </w:rPr>
      </w:pPr>
    </w:p>
    <w:p w14:paraId="55C136AB" w14:textId="4F69F9AB" w:rsidR="003C3FDC" w:rsidRDefault="003C3FDC" w:rsidP="003C3FDC">
      <w:pPr>
        <w:numPr>
          <w:ilvl w:val="0"/>
          <w:numId w:val="4"/>
        </w:numPr>
        <w:spacing w:before="200" w:after="0" w:line="240" w:lineRule="auto"/>
        <w:textAlignment w:val="baseline"/>
        <w:rPr>
          <w:rFonts w:ascii="Calibri" w:eastAsia="Times New Roman" w:hAnsi="Calibri" w:cs="Calibri"/>
          <w:color w:val="434343"/>
        </w:rPr>
      </w:pPr>
      <w:r w:rsidRPr="003C3FDC">
        <w:rPr>
          <w:rFonts w:ascii="Calibri" w:eastAsia="Times New Roman" w:hAnsi="Calibri" w:cs="Calibri"/>
          <w:color w:val="434343"/>
        </w:rPr>
        <w:t>How do the man-made / architectural structures inform how people use and move through the space?</w:t>
      </w:r>
    </w:p>
    <w:p w14:paraId="2F9BE811" w14:textId="0D2F49F3" w:rsidR="00090CB6" w:rsidRPr="003C3FDC" w:rsidRDefault="00090CB6" w:rsidP="00090CB6">
      <w:pPr>
        <w:spacing w:before="200" w:after="0" w:line="240" w:lineRule="auto"/>
        <w:ind w:firstLine="720"/>
        <w:textAlignment w:val="baseline"/>
        <w:rPr>
          <w:rFonts w:ascii="Calibri" w:eastAsia="Times New Roman" w:hAnsi="Calibri" w:cs="Calibri"/>
          <w:color w:val="434343"/>
        </w:rPr>
      </w:pPr>
      <w:r>
        <w:rPr>
          <w:rFonts w:ascii="Calibri" w:eastAsia="Times New Roman" w:hAnsi="Calibri" w:cs="Calibri"/>
          <w:color w:val="434343"/>
        </w:rPr>
        <w:t xml:space="preserve">The memorials are the centerpieces of the park which influence forward movement. The structures command attention at the end of the walk ways and lawn. As seen in the “Don’t Judge a Book By its Cover” picture, the memorial will draw onlookers towards its presence no matter where you are in the park. </w:t>
      </w:r>
    </w:p>
    <w:p w14:paraId="705B2F43" w14:textId="77777777" w:rsidR="003C3FDC" w:rsidRPr="003C3FDC" w:rsidRDefault="003C3FDC" w:rsidP="003C3FDC">
      <w:pPr>
        <w:spacing w:after="0" w:line="240" w:lineRule="auto"/>
        <w:rPr>
          <w:rFonts w:ascii="Times New Roman" w:eastAsia="Times New Roman" w:hAnsi="Times New Roman" w:cs="Times New Roman"/>
          <w:sz w:val="24"/>
          <w:szCs w:val="24"/>
        </w:rPr>
      </w:pPr>
    </w:p>
    <w:p w14:paraId="753101D1" w14:textId="6A34962A" w:rsidR="003C3FDC" w:rsidRDefault="003C3FDC" w:rsidP="003C3FDC">
      <w:pPr>
        <w:numPr>
          <w:ilvl w:val="0"/>
          <w:numId w:val="5"/>
        </w:numPr>
        <w:spacing w:before="200" w:after="0" w:line="240" w:lineRule="auto"/>
        <w:textAlignment w:val="baseline"/>
        <w:rPr>
          <w:rFonts w:ascii="Calibri" w:eastAsia="Times New Roman" w:hAnsi="Calibri" w:cs="Calibri"/>
          <w:color w:val="434343"/>
        </w:rPr>
      </w:pPr>
      <w:r w:rsidRPr="003C3FDC">
        <w:rPr>
          <w:rFonts w:ascii="Calibri" w:eastAsia="Times New Roman" w:hAnsi="Calibri" w:cs="Calibri"/>
          <w:color w:val="434343"/>
        </w:rPr>
        <w:t>How will your performance respond to the people and patterns of movement that are already happening in that space?</w:t>
      </w:r>
    </w:p>
    <w:p w14:paraId="7E71AD82" w14:textId="41C8E286" w:rsidR="00090CB6" w:rsidRPr="00774A6F" w:rsidRDefault="00090CB6" w:rsidP="00774A6F">
      <w:pPr>
        <w:spacing w:before="200" w:after="0" w:line="240" w:lineRule="auto"/>
        <w:ind w:firstLine="720"/>
        <w:textAlignment w:val="baseline"/>
        <w:rPr>
          <w:rFonts w:ascii="Calibri" w:eastAsia="Times New Roman" w:hAnsi="Calibri" w:cs="Calibri"/>
          <w:color w:val="434343"/>
        </w:rPr>
      </w:pPr>
      <w:r w:rsidRPr="00774A6F">
        <w:rPr>
          <w:rFonts w:ascii="Calibri" w:eastAsia="Times New Roman" w:hAnsi="Calibri" w:cs="Calibri"/>
          <w:color w:val="434343"/>
        </w:rPr>
        <w:t xml:space="preserve">Our performance will gather the attention from onlookers by first being a visual stimulant to all the different groups of people within the park. People by the bench areas and walkways will be the first groups willing to interact. </w:t>
      </w:r>
      <w:r w:rsidR="00774A6F" w:rsidRPr="00774A6F">
        <w:rPr>
          <w:rFonts w:ascii="Calibri" w:eastAsia="Times New Roman" w:hAnsi="Calibri" w:cs="Calibri"/>
          <w:color w:val="434343"/>
        </w:rPr>
        <w:t xml:space="preserve">These </w:t>
      </w:r>
      <w:r w:rsidR="00774A6F">
        <w:rPr>
          <w:rFonts w:ascii="Calibri" w:eastAsia="Times New Roman" w:hAnsi="Calibri" w:cs="Calibri"/>
          <w:color w:val="434343"/>
        </w:rPr>
        <w:t>are the groups enjoying leisure activities with low impact of interruption as oppose to the groups of people engaged in a soccer game.</w:t>
      </w:r>
    </w:p>
    <w:p w14:paraId="741F9F17" w14:textId="77777777" w:rsidR="003C3FDC" w:rsidRPr="003C3FDC" w:rsidRDefault="003C3FDC" w:rsidP="003C3FDC">
      <w:pPr>
        <w:spacing w:after="0" w:line="240" w:lineRule="auto"/>
        <w:rPr>
          <w:rFonts w:ascii="Times New Roman" w:eastAsia="Times New Roman" w:hAnsi="Times New Roman" w:cs="Times New Roman"/>
          <w:sz w:val="24"/>
          <w:szCs w:val="24"/>
        </w:rPr>
      </w:pPr>
    </w:p>
    <w:p w14:paraId="7C273268" w14:textId="52A713E8" w:rsidR="003C3FDC" w:rsidRDefault="003C3FDC" w:rsidP="003C3FDC">
      <w:pPr>
        <w:numPr>
          <w:ilvl w:val="0"/>
          <w:numId w:val="6"/>
        </w:numPr>
        <w:spacing w:before="200" w:after="0" w:line="240" w:lineRule="auto"/>
        <w:textAlignment w:val="baseline"/>
        <w:rPr>
          <w:rFonts w:ascii="Calibri" w:eastAsia="Times New Roman" w:hAnsi="Calibri" w:cs="Calibri"/>
          <w:color w:val="434343"/>
        </w:rPr>
      </w:pPr>
      <w:r w:rsidRPr="003C3FDC">
        <w:rPr>
          <w:rFonts w:ascii="Calibri" w:eastAsia="Times New Roman" w:hAnsi="Calibri" w:cs="Calibri"/>
          <w:color w:val="434343"/>
        </w:rPr>
        <w:lastRenderedPageBreak/>
        <w:t>How can you take advantage of the built spaces to create a staging area for your performance? Is your performance stationary or does it move throughout the space? It is interactive?</w:t>
      </w:r>
    </w:p>
    <w:p w14:paraId="6EB39454" w14:textId="0FF16E8D" w:rsidR="00774A6F" w:rsidRPr="003C3FDC" w:rsidRDefault="00774A6F" w:rsidP="00774A6F">
      <w:pPr>
        <w:spacing w:before="200" w:after="0" w:line="240" w:lineRule="auto"/>
        <w:ind w:firstLine="720"/>
        <w:textAlignment w:val="baseline"/>
        <w:rPr>
          <w:rFonts w:ascii="Calibri" w:eastAsia="Times New Roman" w:hAnsi="Calibri" w:cs="Calibri"/>
          <w:color w:val="434343"/>
        </w:rPr>
      </w:pPr>
      <w:r>
        <w:rPr>
          <w:rFonts w:ascii="Calibri" w:eastAsia="Times New Roman" w:hAnsi="Calibri" w:cs="Calibri"/>
          <w:color w:val="434343"/>
        </w:rPr>
        <w:t>The memorial itself acts as a stage during the stationary portion of our performance. However, through the walkways the performance will have a better chance of interacting with more people. Especially the people who are not inclined to move from their predetermined areas.</w:t>
      </w:r>
    </w:p>
    <w:p w14:paraId="700C325A" w14:textId="06C5C622" w:rsidR="003C3FDC" w:rsidRDefault="003C3FDC" w:rsidP="001340B2"/>
    <w:p w14:paraId="6C4EADB0" w14:textId="216A20A4" w:rsidR="003C3FDC" w:rsidRDefault="003C3FDC" w:rsidP="001340B2"/>
    <w:p w14:paraId="7F72F609" w14:textId="7855BBE4" w:rsidR="003C3FDC" w:rsidRDefault="003C3FDC" w:rsidP="001340B2"/>
    <w:p w14:paraId="0C160727" w14:textId="29C4E4A1" w:rsidR="003C3FDC" w:rsidRDefault="003C3FDC" w:rsidP="001340B2"/>
    <w:p w14:paraId="4F9B131D" w14:textId="77777777" w:rsidR="00774A6F" w:rsidRDefault="00774A6F" w:rsidP="003C3FDC">
      <w:pPr>
        <w:spacing w:before="480" w:after="0" w:line="240" w:lineRule="auto"/>
        <w:outlineLvl w:val="0"/>
        <w:rPr>
          <w:rFonts w:ascii="Arial" w:eastAsia="Times New Roman" w:hAnsi="Arial" w:cs="Arial"/>
          <w:color w:val="434343"/>
          <w:kern w:val="36"/>
          <w:sz w:val="28"/>
          <w:szCs w:val="28"/>
        </w:rPr>
      </w:pPr>
    </w:p>
    <w:p w14:paraId="1025F9B4" w14:textId="77777777" w:rsidR="00774A6F" w:rsidRDefault="00774A6F" w:rsidP="003C3FDC">
      <w:pPr>
        <w:spacing w:before="480" w:after="0" w:line="240" w:lineRule="auto"/>
        <w:outlineLvl w:val="0"/>
        <w:rPr>
          <w:rFonts w:ascii="Arial" w:eastAsia="Times New Roman" w:hAnsi="Arial" w:cs="Arial"/>
          <w:color w:val="434343"/>
          <w:kern w:val="36"/>
          <w:sz w:val="28"/>
          <w:szCs w:val="28"/>
        </w:rPr>
      </w:pPr>
    </w:p>
    <w:p w14:paraId="5CA4F236" w14:textId="77777777" w:rsidR="00774A6F" w:rsidRDefault="00774A6F" w:rsidP="003C3FDC">
      <w:pPr>
        <w:spacing w:before="480" w:after="0" w:line="240" w:lineRule="auto"/>
        <w:outlineLvl w:val="0"/>
        <w:rPr>
          <w:rFonts w:ascii="Arial" w:eastAsia="Times New Roman" w:hAnsi="Arial" w:cs="Arial"/>
          <w:color w:val="434343"/>
          <w:kern w:val="36"/>
          <w:sz w:val="28"/>
          <w:szCs w:val="28"/>
        </w:rPr>
      </w:pPr>
    </w:p>
    <w:p w14:paraId="227A88D9" w14:textId="77777777" w:rsidR="00774A6F" w:rsidRDefault="00774A6F" w:rsidP="003C3FDC">
      <w:pPr>
        <w:spacing w:before="480" w:after="0" w:line="240" w:lineRule="auto"/>
        <w:outlineLvl w:val="0"/>
        <w:rPr>
          <w:rFonts w:ascii="Arial" w:eastAsia="Times New Roman" w:hAnsi="Arial" w:cs="Arial"/>
          <w:color w:val="434343"/>
          <w:kern w:val="36"/>
          <w:sz w:val="28"/>
          <w:szCs w:val="28"/>
        </w:rPr>
      </w:pPr>
    </w:p>
    <w:p w14:paraId="32363F94" w14:textId="77777777" w:rsidR="00774A6F" w:rsidRDefault="00774A6F" w:rsidP="003C3FDC">
      <w:pPr>
        <w:spacing w:before="480" w:after="0" w:line="240" w:lineRule="auto"/>
        <w:outlineLvl w:val="0"/>
        <w:rPr>
          <w:rFonts w:ascii="Arial" w:eastAsia="Times New Roman" w:hAnsi="Arial" w:cs="Arial"/>
          <w:color w:val="434343"/>
          <w:kern w:val="36"/>
          <w:sz w:val="28"/>
          <w:szCs w:val="28"/>
        </w:rPr>
      </w:pPr>
    </w:p>
    <w:p w14:paraId="223062EF" w14:textId="77777777" w:rsidR="00774A6F" w:rsidRDefault="00774A6F" w:rsidP="003C3FDC">
      <w:pPr>
        <w:spacing w:before="480" w:after="0" w:line="240" w:lineRule="auto"/>
        <w:outlineLvl w:val="0"/>
        <w:rPr>
          <w:rFonts w:ascii="Arial" w:eastAsia="Times New Roman" w:hAnsi="Arial" w:cs="Arial"/>
          <w:color w:val="434343"/>
          <w:kern w:val="36"/>
          <w:sz w:val="28"/>
          <w:szCs w:val="28"/>
        </w:rPr>
      </w:pPr>
    </w:p>
    <w:p w14:paraId="5FE627C7" w14:textId="77777777" w:rsidR="00774A6F" w:rsidRDefault="00774A6F" w:rsidP="003C3FDC">
      <w:pPr>
        <w:spacing w:before="480" w:after="0" w:line="240" w:lineRule="auto"/>
        <w:outlineLvl w:val="0"/>
        <w:rPr>
          <w:rFonts w:ascii="Arial" w:eastAsia="Times New Roman" w:hAnsi="Arial" w:cs="Arial"/>
          <w:color w:val="434343"/>
          <w:kern w:val="36"/>
          <w:sz w:val="28"/>
          <w:szCs w:val="28"/>
        </w:rPr>
      </w:pPr>
    </w:p>
    <w:p w14:paraId="217FA3A9" w14:textId="77777777" w:rsidR="00774A6F" w:rsidRDefault="00774A6F" w:rsidP="003C3FDC">
      <w:pPr>
        <w:spacing w:before="480" w:after="0" w:line="240" w:lineRule="auto"/>
        <w:outlineLvl w:val="0"/>
        <w:rPr>
          <w:rFonts w:ascii="Arial" w:eastAsia="Times New Roman" w:hAnsi="Arial" w:cs="Arial"/>
          <w:color w:val="434343"/>
          <w:kern w:val="36"/>
          <w:sz w:val="28"/>
          <w:szCs w:val="28"/>
        </w:rPr>
      </w:pPr>
    </w:p>
    <w:p w14:paraId="4402D394" w14:textId="77777777" w:rsidR="00774A6F" w:rsidRDefault="00774A6F" w:rsidP="003C3FDC">
      <w:pPr>
        <w:spacing w:before="480" w:after="0" w:line="240" w:lineRule="auto"/>
        <w:outlineLvl w:val="0"/>
        <w:rPr>
          <w:rFonts w:ascii="Arial" w:eastAsia="Times New Roman" w:hAnsi="Arial" w:cs="Arial"/>
          <w:color w:val="434343"/>
          <w:kern w:val="36"/>
          <w:sz w:val="28"/>
          <w:szCs w:val="28"/>
        </w:rPr>
      </w:pPr>
    </w:p>
    <w:p w14:paraId="129B8559" w14:textId="77777777" w:rsidR="00774A6F" w:rsidRDefault="00774A6F" w:rsidP="003C3FDC">
      <w:pPr>
        <w:spacing w:before="480" w:after="0" w:line="240" w:lineRule="auto"/>
        <w:outlineLvl w:val="0"/>
        <w:rPr>
          <w:rFonts w:ascii="Arial" w:eastAsia="Times New Roman" w:hAnsi="Arial" w:cs="Arial"/>
          <w:color w:val="434343"/>
          <w:kern w:val="36"/>
          <w:sz w:val="28"/>
          <w:szCs w:val="28"/>
        </w:rPr>
      </w:pPr>
    </w:p>
    <w:p w14:paraId="7801975A" w14:textId="77777777" w:rsidR="00774A6F" w:rsidRDefault="00774A6F" w:rsidP="003C3FDC">
      <w:pPr>
        <w:spacing w:before="480" w:after="0" w:line="240" w:lineRule="auto"/>
        <w:outlineLvl w:val="0"/>
        <w:rPr>
          <w:rFonts w:ascii="Arial" w:eastAsia="Times New Roman" w:hAnsi="Arial" w:cs="Arial"/>
          <w:color w:val="434343"/>
          <w:kern w:val="36"/>
          <w:sz w:val="28"/>
          <w:szCs w:val="28"/>
        </w:rPr>
      </w:pPr>
    </w:p>
    <w:p w14:paraId="5BC1AF5C" w14:textId="77777777" w:rsidR="00774A6F" w:rsidRDefault="00774A6F" w:rsidP="003C3FDC">
      <w:pPr>
        <w:spacing w:before="480" w:after="0" w:line="240" w:lineRule="auto"/>
        <w:outlineLvl w:val="0"/>
        <w:rPr>
          <w:rFonts w:ascii="Arial" w:eastAsia="Times New Roman" w:hAnsi="Arial" w:cs="Arial"/>
          <w:color w:val="434343"/>
          <w:kern w:val="36"/>
          <w:sz w:val="28"/>
          <w:szCs w:val="28"/>
        </w:rPr>
      </w:pPr>
    </w:p>
    <w:p w14:paraId="369166EC" w14:textId="0FC03519" w:rsidR="003C3FDC" w:rsidRPr="003C3FDC" w:rsidRDefault="003C3FDC" w:rsidP="003C3FDC">
      <w:pPr>
        <w:spacing w:before="480" w:after="0" w:line="240" w:lineRule="auto"/>
        <w:outlineLvl w:val="0"/>
        <w:rPr>
          <w:rFonts w:ascii="Times New Roman" w:eastAsia="Times New Roman" w:hAnsi="Times New Roman" w:cs="Times New Roman"/>
          <w:b/>
          <w:bCs/>
          <w:kern w:val="36"/>
          <w:sz w:val="48"/>
          <w:szCs w:val="48"/>
        </w:rPr>
      </w:pPr>
      <w:r w:rsidRPr="003C3FDC">
        <w:rPr>
          <w:rFonts w:ascii="Arial" w:eastAsia="Times New Roman" w:hAnsi="Arial" w:cs="Arial"/>
          <w:color w:val="434343"/>
          <w:kern w:val="36"/>
          <w:sz w:val="28"/>
          <w:szCs w:val="28"/>
        </w:rPr>
        <w:lastRenderedPageBreak/>
        <w:t xml:space="preserve">RESEARCH </w:t>
      </w:r>
    </w:p>
    <w:p w14:paraId="2D0676F1" w14:textId="77777777" w:rsidR="00EA1D57" w:rsidRDefault="003C3FDC" w:rsidP="003C3FDC">
      <w:pPr>
        <w:spacing w:before="200" w:after="0" w:line="240" w:lineRule="auto"/>
        <w:rPr>
          <w:rFonts w:ascii="Calibri" w:eastAsia="Times New Roman" w:hAnsi="Calibri" w:cs="Calibri"/>
          <w:color w:val="434343"/>
        </w:rPr>
      </w:pPr>
      <w:r w:rsidRPr="003C3FDC">
        <w:rPr>
          <w:rFonts w:ascii="Calibri" w:eastAsia="Times New Roman" w:hAnsi="Calibri" w:cs="Calibri"/>
          <w:b/>
          <w:bCs/>
          <w:color w:val="434343"/>
        </w:rPr>
        <w:t xml:space="preserve">Central Research Question related to your performance topic </w:t>
      </w:r>
      <w:r w:rsidRPr="003C3FDC">
        <w:rPr>
          <w:rFonts w:ascii="Calibri" w:eastAsia="Times New Roman" w:hAnsi="Calibri" w:cs="Calibri"/>
          <w:color w:val="434343"/>
        </w:rPr>
        <w:t>(as you understand it based on conversations with your group and the research you’ve conducted--this doesn’t have to be uniform across group members and your questions can inform each other’s perspectives):</w:t>
      </w:r>
      <w:r w:rsidR="006826E7">
        <w:rPr>
          <w:rFonts w:ascii="Calibri" w:eastAsia="Times New Roman" w:hAnsi="Calibri" w:cs="Calibri"/>
          <w:color w:val="434343"/>
        </w:rPr>
        <w:t xml:space="preserve"> </w:t>
      </w:r>
    </w:p>
    <w:p w14:paraId="0326437B" w14:textId="40BCFB6E" w:rsidR="003C3FDC" w:rsidRPr="003C3FDC" w:rsidRDefault="000D6640" w:rsidP="003C3FDC">
      <w:pPr>
        <w:spacing w:before="200" w:after="0" w:line="240" w:lineRule="auto"/>
        <w:rPr>
          <w:rFonts w:ascii="Times New Roman" w:eastAsia="Times New Roman" w:hAnsi="Times New Roman" w:cs="Times New Roman"/>
          <w:sz w:val="24"/>
          <w:szCs w:val="24"/>
        </w:rPr>
      </w:pPr>
      <w:bookmarkStart w:id="1" w:name="_Hlk12297765"/>
      <w:r>
        <w:rPr>
          <w:rFonts w:ascii="Calibri" w:eastAsia="Times New Roman" w:hAnsi="Calibri" w:cs="Calibri"/>
          <w:color w:val="434343"/>
        </w:rPr>
        <w:t xml:space="preserve">What precautions have NYC taken to reduce CO2 emissions? </w:t>
      </w:r>
    </w:p>
    <w:bookmarkEnd w:id="1"/>
    <w:p w14:paraId="6DF76DB1" w14:textId="77777777" w:rsidR="003C3FDC" w:rsidRPr="003C3FDC" w:rsidRDefault="003C3FDC" w:rsidP="003C3FDC">
      <w:pPr>
        <w:spacing w:after="0" w:line="240" w:lineRule="auto"/>
        <w:rPr>
          <w:rFonts w:ascii="Times New Roman" w:eastAsia="Times New Roman" w:hAnsi="Times New Roman" w:cs="Times New Roman"/>
          <w:sz w:val="24"/>
          <w:szCs w:val="24"/>
        </w:rPr>
      </w:pPr>
    </w:p>
    <w:p w14:paraId="48381F5B" w14:textId="77777777" w:rsidR="003C3FDC" w:rsidRPr="003C3FDC" w:rsidRDefault="003C3FDC" w:rsidP="003C3FDC">
      <w:pPr>
        <w:spacing w:before="200" w:after="0" w:line="240" w:lineRule="auto"/>
        <w:rPr>
          <w:rFonts w:ascii="Times New Roman" w:eastAsia="Times New Roman" w:hAnsi="Times New Roman" w:cs="Times New Roman"/>
          <w:sz w:val="24"/>
          <w:szCs w:val="24"/>
        </w:rPr>
      </w:pPr>
      <w:r w:rsidRPr="003C3FDC">
        <w:rPr>
          <w:rFonts w:ascii="Calibri" w:eastAsia="Times New Roman" w:hAnsi="Calibri" w:cs="Calibri"/>
          <w:color w:val="666666"/>
        </w:rPr>
        <w:t>Find, cite, and write a critical summary for 2 sources (</w:t>
      </w:r>
      <w:r w:rsidRPr="003C3FDC">
        <w:rPr>
          <w:rFonts w:ascii="Calibri" w:eastAsia="Times New Roman" w:hAnsi="Calibri" w:cs="Calibri"/>
          <w:b/>
          <w:bCs/>
          <w:color w:val="666666"/>
        </w:rPr>
        <w:t>1 internet source / 1 newspaper, archival, or academic source</w:t>
      </w:r>
      <w:r w:rsidRPr="003C3FDC">
        <w:rPr>
          <w:rFonts w:ascii="Calibri" w:eastAsia="Times New Roman" w:hAnsi="Calibri" w:cs="Calibri"/>
          <w:color w:val="666666"/>
        </w:rPr>
        <w:t xml:space="preserve">) related to your question. </w:t>
      </w:r>
    </w:p>
    <w:p w14:paraId="2C17C0CC" w14:textId="77777777" w:rsidR="003C3FDC" w:rsidRPr="003C3FDC" w:rsidRDefault="003C3FDC" w:rsidP="003C3FDC">
      <w:pPr>
        <w:spacing w:before="200" w:after="0" w:line="240" w:lineRule="auto"/>
        <w:rPr>
          <w:rFonts w:ascii="Times New Roman" w:eastAsia="Times New Roman" w:hAnsi="Times New Roman" w:cs="Times New Roman"/>
          <w:sz w:val="24"/>
          <w:szCs w:val="24"/>
        </w:rPr>
      </w:pPr>
      <w:r w:rsidRPr="003C3FDC">
        <w:rPr>
          <w:rFonts w:ascii="Calibri" w:eastAsia="Times New Roman" w:hAnsi="Calibri" w:cs="Calibri"/>
          <w:color w:val="666666"/>
        </w:rPr>
        <w:t xml:space="preserve">Sources might be about the central issue your performance is responding to, the place where your performance takes place, tactics or strategies from similar performances, or the community that you hope to engage with your performance. Whatever the sources you choose, you should describe what the main point of the source is and </w:t>
      </w:r>
      <w:r w:rsidRPr="003C3FDC">
        <w:rPr>
          <w:rFonts w:ascii="Calibri" w:eastAsia="Times New Roman" w:hAnsi="Calibri" w:cs="Calibri"/>
          <w:b/>
          <w:bCs/>
          <w:color w:val="666666"/>
        </w:rPr>
        <w:t xml:space="preserve">HOW IT RELATES TO YOUR CENTRAL RESEARCH QUESTION. </w:t>
      </w:r>
    </w:p>
    <w:p w14:paraId="264C2AAD" w14:textId="77777777" w:rsidR="003C3FDC" w:rsidRPr="003C3FDC" w:rsidRDefault="003C3FDC" w:rsidP="003C3FDC">
      <w:pPr>
        <w:spacing w:after="0" w:line="240" w:lineRule="auto"/>
        <w:rPr>
          <w:rFonts w:ascii="Times New Roman" w:eastAsia="Times New Roman" w:hAnsi="Times New Roman" w:cs="Times New Roman"/>
          <w:sz w:val="24"/>
          <w:szCs w:val="24"/>
        </w:rPr>
      </w:pPr>
    </w:p>
    <w:p w14:paraId="530DFD26" w14:textId="6E134BC0" w:rsidR="003C3FDC" w:rsidRDefault="003C3FDC" w:rsidP="003C3FDC">
      <w:pPr>
        <w:spacing w:after="420" w:line="480" w:lineRule="auto"/>
        <w:rPr>
          <w:rFonts w:ascii="Calibri" w:eastAsia="Times New Roman" w:hAnsi="Calibri" w:cs="Calibri"/>
          <w:color w:val="444444"/>
        </w:rPr>
      </w:pPr>
      <w:r w:rsidRPr="003C3FDC">
        <w:rPr>
          <w:rFonts w:ascii="Calibri" w:eastAsia="Times New Roman" w:hAnsi="Calibri" w:cs="Calibri"/>
          <w:color w:val="444444"/>
        </w:rPr>
        <w:t>MLA Citation for source 1:</w:t>
      </w:r>
    </w:p>
    <w:p w14:paraId="754DE99A" w14:textId="19D2A28A" w:rsidR="00FA16E0" w:rsidRDefault="00D24628" w:rsidP="003C3FDC">
      <w:pPr>
        <w:spacing w:after="420" w:line="480" w:lineRule="auto"/>
        <w:rPr>
          <w:rFonts w:ascii="Calibri" w:eastAsia="Times New Roman" w:hAnsi="Calibri" w:cs="Calibri"/>
          <w:color w:val="444444"/>
        </w:rPr>
      </w:pPr>
      <w:r>
        <w:t xml:space="preserve">COLUMBIA UNIVERSITY | SCHOOL OF INTERNATIONAL AND PUBLIC AFFAIRS MPA IN ENVIRONMENTAL SCIENCE AND POLICY </w:t>
      </w:r>
      <w:r w:rsidR="00FA16E0">
        <w:t xml:space="preserve">Reducing Greenhouse Gas Emissions in New York City, A Community Challenge Prepared for the New York City Mayor’s Office of </w:t>
      </w:r>
      <w:proofErr w:type="gramStart"/>
      <w:r w:rsidR="00FA16E0">
        <w:t>Long Term</w:t>
      </w:r>
      <w:proofErr w:type="gramEnd"/>
      <w:r w:rsidR="00FA16E0">
        <w:t xml:space="preserve"> Planning and Spring of 2012</w:t>
      </w:r>
      <w:r w:rsidR="00194E1C">
        <w:t xml:space="preserve"> </w:t>
      </w:r>
      <w:bookmarkStart w:id="2" w:name="_Hlk12624404"/>
      <w:r w:rsidR="00194E1C" w:rsidRPr="00194E1C">
        <w:t>http://mpaenvironment.ei.columbia.edu/files/2014/06/Reducing-greenhouse-emissions.pdf</w:t>
      </w:r>
      <w:bookmarkEnd w:id="2"/>
    </w:p>
    <w:p w14:paraId="5AB56D86" w14:textId="11BE33C6" w:rsidR="003C3FDC" w:rsidRDefault="003C3FDC" w:rsidP="003C3FDC">
      <w:pPr>
        <w:spacing w:after="420" w:line="480" w:lineRule="auto"/>
        <w:rPr>
          <w:rFonts w:ascii="Calibri" w:eastAsia="Times New Roman" w:hAnsi="Calibri" w:cs="Calibri"/>
          <w:color w:val="444444"/>
        </w:rPr>
      </w:pPr>
      <w:r w:rsidRPr="003C3FDC">
        <w:rPr>
          <w:rFonts w:ascii="Calibri" w:eastAsia="Times New Roman" w:hAnsi="Calibri" w:cs="Calibri"/>
          <w:color w:val="444444"/>
        </w:rPr>
        <w:t>What is the main point of the source? How does it relate to your project?</w:t>
      </w:r>
    </w:p>
    <w:p w14:paraId="48D4DD7D" w14:textId="6080F34A" w:rsidR="00FA16E0" w:rsidRPr="00FA16E0" w:rsidRDefault="00FA16E0" w:rsidP="00EA1D57">
      <w:pPr>
        <w:spacing w:after="420" w:line="480" w:lineRule="auto"/>
        <w:ind w:firstLine="720"/>
        <w:rPr>
          <w:rFonts w:ascii="Calibri" w:eastAsia="Times New Roman" w:hAnsi="Calibri" w:cs="Calibri"/>
          <w:color w:val="444444"/>
        </w:rPr>
      </w:pPr>
      <w:r>
        <w:rPr>
          <w:rFonts w:ascii="Calibri" w:eastAsia="Times New Roman" w:hAnsi="Calibri" w:cs="Calibri"/>
          <w:color w:val="444444"/>
        </w:rPr>
        <w:t xml:space="preserve">The source, written by </w:t>
      </w:r>
      <w:r w:rsidRPr="00FA16E0">
        <w:rPr>
          <w:rFonts w:ascii="Calibri" w:eastAsia="Times New Roman" w:hAnsi="Calibri" w:cs="Calibri"/>
          <w:color w:val="444444"/>
        </w:rPr>
        <w:t>MPA in Environmental Science and Policy program at Columbia University’s</w:t>
      </w:r>
      <w:r>
        <w:rPr>
          <w:rFonts w:ascii="Calibri" w:eastAsia="Times New Roman" w:hAnsi="Calibri" w:cs="Calibri"/>
          <w:color w:val="444444"/>
        </w:rPr>
        <w:t xml:space="preserve"> </w:t>
      </w:r>
      <w:r w:rsidRPr="00FA16E0">
        <w:rPr>
          <w:rFonts w:ascii="Calibri" w:eastAsia="Times New Roman" w:hAnsi="Calibri" w:cs="Calibri"/>
          <w:color w:val="444444"/>
        </w:rPr>
        <w:t>School of International and Public Affairs’</w:t>
      </w:r>
      <w:r>
        <w:rPr>
          <w:rFonts w:ascii="Calibri" w:eastAsia="Times New Roman" w:hAnsi="Calibri" w:cs="Calibri"/>
          <w:color w:val="444444"/>
        </w:rPr>
        <w:t xml:space="preserve"> was designed to be </w:t>
      </w:r>
      <w:r w:rsidRPr="00FA16E0">
        <w:rPr>
          <w:rFonts w:ascii="Calibri" w:eastAsia="Times New Roman" w:hAnsi="Calibri" w:cs="Calibri"/>
          <w:color w:val="444444"/>
        </w:rPr>
        <w:t>a prac</w:t>
      </w:r>
      <w:r>
        <w:rPr>
          <w:rFonts w:ascii="Calibri" w:eastAsia="Times New Roman" w:hAnsi="Calibri" w:cs="Calibri"/>
          <w:color w:val="444444"/>
        </w:rPr>
        <w:t>ti</w:t>
      </w:r>
      <w:r w:rsidRPr="00FA16E0">
        <w:rPr>
          <w:rFonts w:ascii="Calibri" w:eastAsia="Times New Roman" w:hAnsi="Calibri" w:cs="Calibri"/>
          <w:color w:val="444444"/>
        </w:rPr>
        <w:t>cal, real‐world applica</w:t>
      </w:r>
      <w:r>
        <w:rPr>
          <w:rFonts w:ascii="Calibri" w:eastAsia="Times New Roman" w:hAnsi="Calibri" w:cs="Calibri"/>
          <w:color w:val="444444"/>
        </w:rPr>
        <w:t>ti</w:t>
      </w:r>
      <w:r w:rsidRPr="00FA16E0">
        <w:rPr>
          <w:rFonts w:ascii="Calibri" w:eastAsia="Times New Roman" w:hAnsi="Calibri" w:cs="Calibri"/>
          <w:color w:val="444444"/>
        </w:rPr>
        <w:t>on of the skills acquired from the</w:t>
      </w:r>
      <w:r>
        <w:rPr>
          <w:rFonts w:ascii="Calibri" w:eastAsia="Times New Roman" w:hAnsi="Calibri" w:cs="Calibri"/>
          <w:color w:val="444444"/>
        </w:rPr>
        <w:t xml:space="preserve"> </w:t>
      </w:r>
      <w:r w:rsidRPr="00FA16E0">
        <w:rPr>
          <w:rFonts w:ascii="Calibri" w:eastAsia="Times New Roman" w:hAnsi="Calibri" w:cs="Calibri"/>
          <w:color w:val="444444"/>
        </w:rPr>
        <w:t>summer and fall workshop semesters, describing an environmental problem and then crea</w:t>
      </w:r>
      <w:r>
        <w:rPr>
          <w:rFonts w:ascii="Calibri" w:eastAsia="Times New Roman" w:hAnsi="Calibri" w:cs="Calibri"/>
          <w:color w:val="444444"/>
        </w:rPr>
        <w:t>ti</w:t>
      </w:r>
      <w:r w:rsidRPr="00FA16E0">
        <w:rPr>
          <w:rFonts w:ascii="Calibri" w:eastAsia="Times New Roman" w:hAnsi="Calibri" w:cs="Calibri"/>
          <w:color w:val="444444"/>
        </w:rPr>
        <w:t>ng an opera</w:t>
      </w:r>
      <w:r>
        <w:rPr>
          <w:rFonts w:ascii="Calibri" w:eastAsia="Times New Roman" w:hAnsi="Calibri" w:cs="Calibri"/>
          <w:color w:val="444444"/>
        </w:rPr>
        <w:t>ti</w:t>
      </w:r>
      <w:r w:rsidRPr="00FA16E0">
        <w:rPr>
          <w:rFonts w:ascii="Calibri" w:eastAsia="Times New Roman" w:hAnsi="Calibri" w:cs="Calibri"/>
          <w:color w:val="444444"/>
        </w:rPr>
        <w:t>onal and implementa</w:t>
      </w:r>
      <w:r>
        <w:rPr>
          <w:rFonts w:ascii="Calibri" w:eastAsia="Times New Roman" w:hAnsi="Calibri" w:cs="Calibri"/>
          <w:color w:val="444444"/>
        </w:rPr>
        <w:t>ti</w:t>
      </w:r>
      <w:r w:rsidRPr="00FA16E0">
        <w:rPr>
          <w:rFonts w:ascii="Calibri" w:eastAsia="Times New Roman" w:hAnsi="Calibri" w:cs="Calibri"/>
          <w:color w:val="444444"/>
        </w:rPr>
        <w:t>on plan to address the issue.</w:t>
      </w:r>
      <w:r>
        <w:rPr>
          <w:rFonts w:ascii="Calibri" w:eastAsia="Times New Roman" w:hAnsi="Calibri" w:cs="Calibri"/>
          <w:color w:val="444444"/>
        </w:rPr>
        <w:t xml:space="preserve"> </w:t>
      </w:r>
      <w:r w:rsidR="00EA1D57" w:rsidRPr="00EA1D57">
        <w:rPr>
          <w:rFonts w:ascii="Calibri" w:eastAsia="Times New Roman" w:hAnsi="Calibri" w:cs="Calibri"/>
          <w:color w:val="444444"/>
        </w:rPr>
        <w:t>The project,</w:t>
      </w:r>
      <w:r w:rsidR="00EA1D57">
        <w:rPr>
          <w:rFonts w:ascii="Calibri" w:eastAsia="Times New Roman" w:hAnsi="Calibri" w:cs="Calibri"/>
          <w:color w:val="444444"/>
        </w:rPr>
        <w:t xml:space="preserve"> </w:t>
      </w:r>
      <w:r w:rsidR="00EA1D57" w:rsidRPr="00EA1D57">
        <w:rPr>
          <w:rFonts w:ascii="Calibri" w:eastAsia="Times New Roman" w:hAnsi="Calibri" w:cs="Calibri"/>
          <w:color w:val="444444"/>
        </w:rPr>
        <w:t>completed on behalf of NYC Mayor’s Office of Long‐Term Planning and Sustainability</w:t>
      </w:r>
      <w:r w:rsidR="00EA1D57">
        <w:rPr>
          <w:rFonts w:ascii="Calibri" w:eastAsia="Times New Roman" w:hAnsi="Calibri" w:cs="Calibri"/>
          <w:color w:val="444444"/>
        </w:rPr>
        <w:t xml:space="preserve"> directly answers the question of, “</w:t>
      </w:r>
      <w:r w:rsidR="00EA1D57" w:rsidRPr="00EA1D57">
        <w:rPr>
          <w:rFonts w:ascii="Calibri" w:eastAsia="Times New Roman" w:hAnsi="Calibri" w:cs="Calibri"/>
          <w:color w:val="444444"/>
        </w:rPr>
        <w:t>What precautions have NYC taken to reduce CO2 emissions?</w:t>
      </w:r>
      <w:r w:rsidR="00EA1D57">
        <w:rPr>
          <w:rFonts w:ascii="Calibri" w:eastAsia="Times New Roman" w:hAnsi="Calibri" w:cs="Calibri"/>
          <w:color w:val="444444"/>
        </w:rPr>
        <w:t>”</w:t>
      </w:r>
    </w:p>
    <w:p w14:paraId="7D379BE5" w14:textId="77777777" w:rsidR="003C3FDC" w:rsidRPr="003C3FDC" w:rsidRDefault="003C3FDC" w:rsidP="003C3FDC">
      <w:pPr>
        <w:spacing w:after="240" w:line="240" w:lineRule="auto"/>
        <w:rPr>
          <w:rFonts w:ascii="Times New Roman" w:eastAsia="Times New Roman" w:hAnsi="Times New Roman" w:cs="Times New Roman"/>
          <w:sz w:val="24"/>
          <w:szCs w:val="24"/>
        </w:rPr>
      </w:pPr>
    </w:p>
    <w:p w14:paraId="5964A7CF" w14:textId="4E02480E" w:rsidR="003C3FDC" w:rsidRDefault="003C3FDC" w:rsidP="003C3FDC">
      <w:pPr>
        <w:spacing w:after="420" w:line="480" w:lineRule="auto"/>
        <w:rPr>
          <w:rFonts w:ascii="Calibri" w:eastAsia="Times New Roman" w:hAnsi="Calibri" w:cs="Calibri"/>
          <w:color w:val="444444"/>
        </w:rPr>
      </w:pPr>
      <w:r w:rsidRPr="003C3FDC">
        <w:rPr>
          <w:rFonts w:ascii="Calibri" w:eastAsia="Times New Roman" w:hAnsi="Calibri" w:cs="Calibri"/>
          <w:color w:val="444444"/>
        </w:rPr>
        <w:lastRenderedPageBreak/>
        <w:t>MLA Citation for source 2:</w:t>
      </w:r>
    </w:p>
    <w:p w14:paraId="1DB81121" w14:textId="5447AD28" w:rsidR="00703EE0" w:rsidRDefault="00703EE0" w:rsidP="003C3FDC">
      <w:pPr>
        <w:spacing w:after="420" w:line="480" w:lineRule="auto"/>
        <w:rPr>
          <w:color w:val="333333"/>
          <w:shd w:val="clear" w:color="auto" w:fill="FEF1D2"/>
        </w:rPr>
      </w:pPr>
      <w:bookmarkStart w:id="3" w:name="_Hlk12624476"/>
      <w:bookmarkStart w:id="4" w:name="_GoBack"/>
      <w:r>
        <w:rPr>
          <w:color w:val="333333"/>
          <w:shd w:val="clear" w:color="auto" w:fill="FEF1D2"/>
        </w:rPr>
        <w:t>“Cadman Plaza Park.” </w:t>
      </w:r>
      <w:r>
        <w:rPr>
          <w:i/>
          <w:iCs/>
          <w:color w:val="333333"/>
          <w:shd w:val="clear" w:color="auto" w:fill="FEF1D2"/>
        </w:rPr>
        <w:t>Cadman Plaza Park Highlights : NYC Parks</w:t>
      </w:r>
      <w:r>
        <w:rPr>
          <w:color w:val="333333"/>
          <w:shd w:val="clear" w:color="auto" w:fill="FEF1D2"/>
        </w:rPr>
        <w:t xml:space="preserve">, </w:t>
      </w:r>
      <w:hyperlink r:id="rId9" w:history="1">
        <w:r w:rsidRPr="00757CA6">
          <w:rPr>
            <w:rStyle w:val="Hyperlink"/>
            <w:shd w:val="clear" w:color="auto" w:fill="FEF1D2"/>
          </w:rPr>
          <w:t>www.nycgovparks.org/parks/cadman-plaza-park-and-brooklyn-war-memorial/history</w:t>
        </w:r>
      </w:hyperlink>
      <w:r>
        <w:rPr>
          <w:color w:val="333333"/>
          <w:shd w:val="clear" w:color="auto" w:fill="FEF1D2"/>
        </w:rPr>
        <w:t>.</w:t>
      </w:r>
    </w:p>
    <w:bookmarkEnd w:id="3"/>
    <w:bookmarkEnd w:id="4"/>
    <w:p w14:paraId="0586A7B7" w14:textId="5C1E9E9F" w:rsidR="003C3FDC" w:rsidRDefault="003C3FDC" w:rsidP="003C3FDC">
      <w:pPr>
        <w:spacing w:after="420" w:line="480" w:lineRule="auto"/>
        <w:rPr>
          <w:rFonts w:ascii="Calibri" w:eastAsia="Times New Roman" w:hAnsi="Calibri" w:cs="Calibri"/>
          <w:color w:val="444444"/>
        </w:rPr>
      </w:pPr>
      <w:r w:rsidRPr="003C3FDC">
        <w:rPr>
          <w:rFonts w:ascii="Calibri" w:eastAsia="Times New Roman" w:hAnsi="Calibri" w:cs="Calibri"/>
          <w:color w:val="444444"/>
        </w:rPr>
        <w:t>What is the main point of the source? How does it relate to your project?</w:t>
      </w:r>
    </w:p>
    <w:p w14:paraId="670F0CF9" w14:textId="37F2BD12" w:rsidR="00EA1D57" w:rsidRPr="003C3FDC" w:rsidRDefault="00EA1D57" w:rsidP="003C3FDC">
      <w:pPr>
        <w:spacing w:after="420" w:line="480" w:lineRule="auto"/>
        <w:rPr>
          <w:rFonts w:ascii="Times New Roman" w:eastAsia="Times New Roman" w:hAnsi="Times New Roman" w:cs="Times New Roman"/>
          <w:sz w:val="24"/>
          <w:szCs w:val="24"/>
        </w:rPr>
      </w:pPr>
      <w:r>
        <w:rPr>
          <w:rFonts w:ascii="Calibri" w:eastAsia="Times New Roman" w:hAnsi="Calibri" w:cs="Calibri"/>
          <w:color w:val="444444"/>
        </w:rPr>
        <w:t xml:space="preserve">This source was used for information regarding the sites function, history and creation.  How Cadman Plaza Park came to be and why it will be an influential site was discussed within this website.  See question 1 answer for critical </w:t>
      </w:r>
      <w:r w:rsidR="00D51571">
        <w:rPr>
          <w:rFonts w:ascii="Calibri" w:eastAsia="Times New Roman" w:hAnsi="Calibri" w:cs="Calibri"/>
          <w:color w:val="444444"/>
        </w:rPr>
        <w:t xml:space="preserve">summary. </w:t>
      </w:r>
    </w:p>
    <w:p w14:paraId="3B92763F" w14:textId="19DCC018" w:rsidR="003C3FDC" w:rsidRDefault="003C3FDC" w:rsidP="003C3FDC">
      <w:r w:rsidRPr="003C3FDC">
        <w:rPr>
          <w:rFonts w:ascii="Times New Roman" w:eastAsia="Times New Roman" w:hAnsi="Times New Roman" w:cs="Times New Roman"/>
          <w:sz w:val="24"/>
          <w:szCs w:val="24"/>
        </w:rPr>
        <w:br/>
      </w:r>
    </w:p>
    <w:sectPr w:rsidR="003C3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A643E"/>
    <w:multiLevelType w:val="multilevel"/>
    <w:tmpl w:val="C3D8D0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5A07A9"/>
    <w:multiLevelType w:val="multilevel"/>
    <w:tmpl w:val="05EC91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7E6275"/>
    <w:multiLevelType w:val="multilevel"/>
    <w:tmpl w:val="E34C6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570500"/>
    <w:multiLevelType w:val="multilevel"/>
    <w:tmpl w:val="DDBCFF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765233"/>
    <w:multiLevelType w:val="multilevel"/>
    <w:tmpl w:val="851A9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0F4F1B"/>
    <w:multiLevelType w:val="multilevel"/>
    <w:tmpl w:val="E3F4C2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lowerLetter"/>
        <w:lvlText w:val="%1."/>
        <w:lvlJc w:val="left"/>
      </w:lvl>
    </w:lvlOverride>
  </w:num>
  <w:num w:numId="2">
    <w:abstractNumId w:val="2"/>
  </w:num>
  <w:num w:numId="3">
    <w:abstractNumId w:val="1"/>
    <w:lvlOverride w:ilvl="0">
      <w:lvl w:ilvl="0">
        <w:numFmt w:val="decimal"/>
        <w:lvlText w:val="%1."/>
        <w:lvlJc w:val="left"/>
      </w:lvl>
    </w:lvlOverride>
  </w:num>
  <w:num w:numId="4">
    <w:abstractNumId w:val="3"/>
    <w:lvlOverride w:ilvl="0">
      <w:lvl w:ilvl="0">
        <w:numFmt w:val="decimal"/>
        <w:lvlText w:val="%1."/>
        <w:lvlJc w:val="left"/>
      </w:lvl>
    </w:lvlOverride>
  </w:num>
  <w:num w:numId="5">
    <w:abstractNumId w:val="5"/>
    <w:lvlOverride w:ilvl="0">
      <w:lvl w:ilvl="0">
        <w:numFmt w:val="decimal"/>
        <w:lvlText w:val="%1."/>
        <w:lvlJc w:val="left"/>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6">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0B2"/>
    <w:rsid w:val="00090CB6"/>
    <w:rsid w:val="000D6640"/>
    <w:rsid w:val="001340B2"/>
    <w:rsid w:val="00194E1C"/>
    <w:rsid w:val="002943FD"/>
    <w:rsid w:val="002E3F38"/>
    <w:rsid w:val="003C3FDC"/>
    <w:rsid w:val="005B7BF5"/>
    <w:rsid w:val="006826E7"/>
    <w:rsid w:val="00703EE0"/>
    <w:rsid w:val="00774A6F"/>
    <w:rsid w:val="007C1739"/>
    <w:rsid w:val="00A802E0"/>
    <w:rsid w:val="00D24628"/>
    <w:rsid w:val="00D504A5"/>
    <w:rsid w:val="00D51571"/>
    <w:rsid w:val="00DE5A39"/>
    <w:rsid w:val="00E1385A"/>
    <w:rsid w:val="00EA1D57"/>
    <w:rsid w:val="00FA1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D31D8"/>
  <w15:chartTrackingRefBased/>
  <w15:docId w15:val="{986FCAEF-7C40-4A81-970F-9A16E44F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3F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C3FDC"/>
  </w:style>
  <w:style w:type="paragraph" w:styleId="ListParagraph">
    <w:name w:val="List Paragraph"/>
    <w:basedOn w:val="Normal"/>
    <w:uiPriority w:val="34"/>
    <w:qFormat/>
    <w:rsid w:val="00774A6F"/>
    <w:pPr>
      <w:ind w:left="720"/>
      <w:contextualSpacing/>
    </w:pPr>
  </w:style>
  <w:style w:type="character" w:styleId="Hyperlink">
    <w:name w:val="Hyperlink"/>
    <w:basedOn w:val="DefaultParagraphFont"/>
    <w:uiPriority w:val="99"/>
    <w:unhideWhenUsed/>
    <w:rsid w:val="00703EE0"/>
    <w:rPr>
      <w:color w:val="0563C1" w:themeColor="hyperlink"/>
      <w:u w:val="single"/>
    </w:rPr>
  </w:style>
  <w:style w:type="character" w:styleId="UnresolvedMention">
    <w:name w:val="Unresolved Mention"/>
    <w:basedOn w:val="DefaultParagraphFont"/>
    <w:uiPriority w:val="99"/>
    <w:semiHidden/>
    <w:unhideWhenUsed/>
    <w:rsid w:val="00703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98638">
      <w:bodyDiv w:val="1"/>
      <w:marLeft w:val="0"/>
      <w:marRight w:val="0"/>
      <w:marTop w:val="0"/>
      <w:marBottom w:val="0"/>
      <w:divBdr>
        <w:top w:val="none" w:sz="0" w:space="0" w:color="auto"/>
        <w:left w:val="none" w:sz="0" w:space="0" w:color="auto"/>
        <w:bottom w:val="none" w:sz="0" w:space="0" w:color="auto"/>
        <w:right w:val="none" w:sz="0" w:space="0" w:color="auto"/>
      </w:divBdr>
    </w:div>
    <w:div w:id="432016958">
      <w:bodyDiv w:val="1"/>
      <w:marLeft w:val="0"/>
      <w:marRight w:val="0"/>
      <w:marTop w:val="0"/>
      <w:marBottom w:val="0"/>
      <w:divBdr>
        <w:top w:val="none" w:sz="0" w:space="0" w:color="auto"/>
        <w:left w:val="none" w:sz="0" w:space="0" w:color="auto"/>
        <w:bottom w:val="none" w:sz="0" w:space="0" w:color="auto"/>
        <w:right w:val="none" w:sz="0" w:space="0" w:color="auto"/>
      </w:divBdr>
    </w:div>
    <w:div w:id="537427833">
      <w:bodyDiv w:val="1"/>
      <w:marLeft w:val="0"/>
      <w:marRight w:val="0"/>
      <w:marTop w:val="0"/>
      <w:marBottom w:val="0"/>
      <w:divBdr>
        <w:top w:val="none" w:sz="0" w:space="0" w:color="auto"/>
        <w:left w:val="none" w:sz="0" w:space="0" w:color="auto"/>
        <w:bottom w:val="none" w:sz="0" w:space="0" w:color="auto"/>
        <w:right w:val="none" w:sz="0" w:space="0" w:color="auto"/>
      </w:divBdr>
    </w:div>
    <w:div w:id="160965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ycgovparks.org/parks/cadman-plaza-park-and-brooklyn-war-memorial/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5854</TotalTime>
  <Pages>5</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Raeburn</dc:creator>
  <cp:keywords/>
  <dc:description/>
  <cp:lastModifiedBy>Brandon Raeburn</cp:lastModifiedBy>
  <cp:revision>9</cp:revision>
  <dcterms:created xsi:type="dcterms:W3CDTF">2019-06-24T00:15:00Z</dcterms:created>
  <dcterms:modified xsi:type="dcterms:W3CDTF">2019-06-28T18:28:00Z</dcterms:modified>
</cp:coreProperties>
</file>