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235E8" w14:textId="77777777" w:rsidR="00163427" w:rsidRDefault="00444C64">
      <w:pPr>
        <w:spacing w:after="269" w:line="259" w:lineRule="auto"/>
        <w:ind w:left="30" w:firstLine="0"/>
      </w:pPr>
      <w:r>
        <w:rPr>
          <w:sz w:val="29"/>
        </w:rPr>
        <w:t>Learning Places Spring 2017</w:t>
      </w:r>
      <w:r>
        <w:rPr>
          <w:color w:val="999999"/>
          <w:sz w:val="29"/>
        </w:rPr>
        <w:t xml:space="preserve"> </w:t>
      </w:r>
    </w:p>
    <w:p w14:paraId="7C6AEB68" w14:textId="3369EFFA" w:rsidR="00AE6BB8" w:rsidRDefault="00444C64">
      <w:pPr>
        <w:pStyle w:val="Heading1"/>
      </w:pPr>
      <w:r>
        <w:t>SITE REPORT</w:t>
      </w:r>
      <w:r w:rsidR="00F53CF6">
        <w:t xml:space="preserve"> #3</w:t>
      </w:r>
      <w:r>
        <w:t xml:space="preserve"> </w:t>
      </w:r>
    </w:p>
    <w:p w14:paraId="02280671" w14:textId="6EED4D18" w:rsidR="00BF5BFF" w:rsidRPr="00BF5BFF" w:rsidRDefault="00BF5BFF" w:rsidP="00BF5BFF">
      <w:pPr>
        <w:rPr>
          <w:b/>
          <w:sz w:val="28"/>
          <w:szCs w:val="28"/>
        </w:rPr>
      </w:pPr>
      <w:r w:rsidRPr="00BF5BFF">
        <w:rPr>
          <w:b/>
          <w:sz w:val="28"/>
          <w:szCs w:val="28"/>
        </w:rPr>
        <w:t>Visit to Brooklyn Public Library</w:t>
      </w:r>
    </w:p>
    <w:p w14:paraId="24B4756F" w14:textId="2F9E39F3" w:rsidR="00163427" w:rsidRDefault="00BF5BFF" w:rsidP="00BF5BFF">
      <w:pPr>
        <w:tabs>
          <w:tab w:val="right" w:pos="9493"/>
        </w:tabs>
        <w:spacing w:after="693" w:line="259" w:lineRule="auto"/>
        <w:ind w:left="0" w:firstLine="0"/>
      </w:pPr>
      <w:r w:rsidRPr="00BF5BFF">
        <w:rPr>
          <w:noProof/>
        </w:rPr>
        <w:drawing>
          <wp:inline distT="0" distB="0" distL="0" distR="0" wp14:anchorId="2111E878" wp14:editId="7DC6A927">
            <wp:extent cx="4143375" cy="4126230"/>
            <wp:effectExtent l="0" t="0" r="9525" b="7620"/>
            <wp:docPr id="2" name="Picture 2" descr="C:\Users\G43.ACADEMIC\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3.ACADEMIC\Downloads\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4812" cy="4137620"/>
                    </a:xfrm>
                    <a:prstGeom prst="rect">
                      <a:avLst/>
                    </a:prstGeom>
                    <a:noFill/>
                    <a:ln>
                      <a:noFill/>
                    </a:ln>
                  </pic:spPr>
                </pic:pic>
              </a:graphicData>
            </a:graphic>
          </wp:inline>
        </w:drawing>
      </w:r>
      <w:r>
        <w:tab/>
      </w:r>
      <w:r w:rsidR="00444C64">
        <w:t xml:space="preserve"> </w:t>
      </w:r>
    </w:p>
    <w:p w14:paraId="2A50BC4E" w14:textId="2E5C7496" w:rsidR="00163427" w:rsidRDefault="00BF5BFF" w:rsidP="00AE6BB8">
      <w:pPr>
        <w:spacing w:after="209" w:line="259" w:lineRule="auto"/>
        <w:ind w:left="0" w:firstLine="0"/>
      </w:pPr>
      <w:r>
        <w:rPr>
          <w:sz w:val="29"/>
        </w:rPr>
        <w:t xml:space="preserve">Stacey </w:t>
      </w:r>
      <w:proofErr w:type="spellStart"/>
      <w:r>
        <w:rPr>
          <w:sz w:val="29"/>
        </w:rPr>
        <w:t>Battice</w:t>
      </w:r>
      <w:proofErr w:type="spellEnd"/>
    </w:p>
    <w:p w14:paraId="7654C5C3" w14:textId="58AE6F73" w:rsidR="00163427" w:rsidRDefault="00BF5BFF">
      <w:pPr>
        <w:spacing w:after="0" w:line="600" w:lineRule="auto"/>
        <w:ind w:left="10" w:right="6591"/>
      </w:pPr>
      <w:r>
        <w:rPr>
          <w:color w:val="783F04"/>
        </w:rPr>
        <w:t>03 21 2017</w:t>
      </w:r>
      <w:r w:rsidR="00444C64">
        <w:rPr>
          <w:color w:val="783F04"/>
        </w:rPr>
        <w:t xml:space="preserve"> </w:t>
      </w:r>
      <w:r w:rsidR="00444C64">
        <w:rPr>
          <w:sz w:val="29"/>
        </w:rPr>
        <w:t xml:space="preserve">INTRODUCTION </w:t>
      </w:r>
    </w:p>
    <w:p w14:paraId="2D33CA58" w14:textId="3EF7DECC" w:rsidR="00163427" w:rsidRPr="00F4354E" w:rsidRDefault="00BF5BFF">
      <w:pPr>
        <w:spacing w:after="568"/>
        <w:ind w:right="24"/>
        <w:rPr>
          <w:sz w:val="28"/>
          <w:szCs w:val="28"/>
        </w:rPr>
      </w:pPr>
      <w:r>
        <w:rPr>
          <w:sz w:val="28"/>
          <w:szCs w:val="28"/>
        </w:rPr>
        <w:t xml:space="preserve">The Development and Preservation group sat as a team </w:t>
      </w:r>
      <w:r w:rsidR="000166C2">
        <w:rPr>
          <w:sz w:val="28"/>
          <w:szCs w:val="28"/>
        </w:rPr>
        <w:t xml:space="preserve">and </w:t>
      </w:r>
      <w:r w:rsidR="00404FC6">
        <w:rPr>
          <w:sz w:val="28"/>
          <w:szCs w:val="28"/>
        </w:rPr>
        <w:t xml:space="preserve">were given documents and maps related to this topic by the library hostess. </w:t>
      </w:r>
      <w:r>
        <w:rPr>
          <w:sz w:val="28"/>
          <w:szCs w:val="28"/>
        </w:rPr>
        <w:t xml:space="preserve">The Scope of the activity </w:t>
      </w:r>
      <w:r w:rsidR="00404FC6">
        <w:rPr>
          <w:sz w:val="28"/>
          <w:szCs w:val="28"/>
        </w:rPr>
        <w:t xml:space="preserve">of this assignment </w:t>
      </w:r>
      <w:r>
        <w:rPr>
          <w:sz w:val="28"/>
          <w:szCs w:val="28"/>
        </w:rPr>
        <w:t xml:space="preserve">was to explore </w:t>
      </w:r>
      <w:r w:rsidR="00404FC6">
        <w:rPr>
          <w:sz w:val="28"/>
          <w:szCs w:val="28"/>
        </w:rPr>
        <w:t xml:space="preserve">any possible changes of vinegar hill as it appears today and to look closely at maps.  </w:t>
      </w:r>
    </w:p>
    <w:p w14:paraId="210EF8BF" w14:textId="6A501F83" w:rsidR="00F4354E" w:rsidRDefault="00F4354E">
      <w:pPr>
        <w:spacing w:after="209" w:line="259" w:lineRule="auto"/>
        <w:ind w:left="10"/>
        <w:rPr>
          <w:sz w:val="29"/>
        </w:rPr>
      </w:pPr>
      <w:r>
        <w:rPr>
          <w:sz w:val="29"/>
        </w:rPr>
        <w:lastRenderedPageBreak/>
        <w:t>OBJECTIVES</w:t>
      </w:r>
    </w:p>
    <w:p w14:paraId="1ED5DF06" w14:textId="436474B7" w:rsidR="00F4354E" w:rsidRDefault="00404FC6">
      <w:pPr>
        <w:spacing w:after="209" w:line="259" w:lineRule="auto"/>
        <w:ind w:left="10"/>
        <w:rPr>
          <w:sz w:val="29"/>
        </w:rPr>
      </w:pPr>
      <w:r>
        <w:rPr>
          <w:sz w:val="29"/>
        </w:rPr>
        <w:t xml:space="preserve">To </w:t>
      </w:r>
      <w:r w:rsidR="00871A75">
        <w:rPr>
          <w:sz w:val="29"/>
        </w:rPr>
        <w:t>obtain a wider and more detailed view of maps related to Vinegar Hill about:</w:t>
      </w:r>
    </w:p>
    <w:p w14:paraId="7AD611BD" w14:textId="6EFFC087" w:rsidR="00404FC6" w:rsidRDefault="00404FC6" w:rsidP="00404FC6">
      <w:pPr>
        <w:pStyle w:val="ListParagraph"/>
        <w:numPr>
          <w:ilvl w:val="0"/>
          <w:numId w:val="5"/>
        </w:numPr>
        <w:spacing w:after="209" w:line="259" w:lineRule="auto"/>
        <w:rPr>
          <w:sz w:val="29"/>
        </w:rPr>
      </w:pPr>
      <w:r>
        <w:rPr>
          <w:sz w:val="29"/>
        </w:rPr>
        <w:t>Transportation maps</w:t>
      </w:r>
    </w:p>
    <w:p w14:paraId="6489F28D" w14:textId="19AC20A0" w:rsidR="00404FC6" w:rsidRDefault="00404FC6" w:rsidP="00404FC6">
      <w:pPr>
        <w:pStyle w:val="ListParagraph"/>
        <w:numPr>
          <w:ilvl w:val="0"/>
          <w:numId w:val="5"/>
        </w:numPr>
        <w:spacing w:after="209" w:line="259" w:lineRule="auto"/>
        <w:rPr>
          <w:sz w:val="29"/>
        </w:rPr>
      </w:pPr>
      <w:r>
        <w:rPr>
          <w:sz w:val="29"/>
        </w:rPr>
        <w:t>Open lot maps</w:t>
      </w:r>
    </w:p>
    <w:p w14:paraId="4D57D976" w14:textId="56D75F90" w:rsidR="00404FC6" w:rsidRPr="00731ECF" w:rsidRDefault="00404FC6" w:rsidP="00731ECF">
      <w:pPr>
        <w:pStyle w:val="ListParagraph"/>
        <w:numPr>
          <w:ilvl w:val="0"/>
          <w:numId w:val="5"/>
        </w:numPr>
        <w:spacing w:after="209" w:line="259" w:lineRule="auto"/>
        <w:rPr>
          <w:sz w:val="29"/>
        </w:rPr>
      </w:pPr>
      <w:r>
        <w:rPr>
          <w:sz w:val="29"/>
        </w:rPr>
        <w:t>Neighborhood maps</w:t>
      </w:r>
    </w:p>
    <w:p w14:paraId="487D9D7A" w14:textId="1743095E" w:rsidR="00871A75" w:rsidRDefault="00871A75" w:rsidP="00871A75">
      <w:pPr>
        <w:spacing w:after="209" w:line="259" w:lineRule="auto"/>
        <w:rPr>
          <w:sz w:val="29"/>
        </w:rPr>
      </w:pPr>
      <w:r>
        <w:rPr>
          <w:sz w:val="29"/>
        </w:rPr>
        <w:t>In search of related information in newspaper about Vinegar Hill with:</w:t>
      </w:r>
    </w:p>
    <w:p w14:paraId="2DDA5A3E" w14:textId="771B319F" w:rsidR="00871A75" w:rsidRDefault="00871A75" w:rsidP="00871A75">
      <w:pPr>
        <w:pStyle w:val="ListParagraph"/>
        <w:numPr>
          <w:ilvl w:val="0"/>
          <w:numId w:val="6"/>
        </w:numPr>
        <w:spacing w:after="209" w:line="259" w:lineRule="auto"/>
        <w:rPr>
          <w:sz w:val="29"/>
        </w:rPr>
      </w:pPr>
      <w:r>
        <w:rPr>
          <w:sz w:val="29"/>
        </w:rPr>
        <w:t>Projects proposals</w:t>
      </w:r>
    </w:p>
    <w:p w14:paraId="694B9F8A" w14:textId="64B4777C" w:rsidR="00871A75" w:rsidRDefault="00871A75" w:rsidP="00871A75">
      <w:pPr>
        <w:pStyle w:val="ListParagraph"/>
        <w:numPr>
          <w:ilvl w:val="0"/>
          <w:numId w:val="6"/>
        </w:numPr>
        <w:spacing w:after="209" w:line="259" w:lineRule="auto"/>
        <w:rPr>
          <w:sz w:val="29"/>
        </w:rPr>
      </w:pPr>
      <w:r>
        <w:rPr>
          <w:sz w:val="29"/>
        </w:rPr>
        <w:t>Petitions</w:t>
      </w:r>
    </w:p>
    <w:p w14:paraId="7A58B546" w14:textId="7FF08E94" w:rsidR="00871A75" w:rsidRDefault="00871A75" w:rsidP="00871A75">
      <w:pPr>
        <w:pStyle w:val="ListParagraph"/>
        <w:numPr>
          <w:ilvl w:val="0"/>
          <w:numId w:val="6"/>
        </w:numPr>
        <w:spacing w:after="209" w:line="259" w:lineRule="auto"/>
        <w:rPr>
          <w:sz w:val="29"/>
        </w:rPr>
      </w:pPr>
      <w:r>
        <w:rPr>
          <w:sz w:val="29"/>
        </w:rPr>
        <w:t>Real Estates</w:t>
      </w:r>
    </w:p>
    <w:p w14:paraId="4A9AD1C1" w14:textId="02A3F5B1" w:rsidR="00871A75" w:rsidRDefault="00871A75" w:rsidP="00871A75">
      <w:pPr>
        <w:pStyle w:val="ListParagraph"/>
        <w:numPr>
          <w:ilvl w:val="0"/>
          <w:numId w:val="6"/>
        </w:numPr>
        <w:spacing w:after="209" w:line="259" w:lineRule="auto"/>
        <w:rPr>
          <w:sz w:val="29"/>
        </w:rPr>
      </w:pPr>
      <w:r>
        <w:rPr>
          <w:sz w:val="29"/>
        </w:rPr>
        <w:t>Developers</w:t>
      </w:r>
    </w:p>
    <w:p w14:paraId="67154BC8" w14:textId="47F5CBE6" w:rsidR="00871A75" w:rsidRDefault="00871A75" w:rsidP="00871A75">
      <w:pPr>
        <w:spacing w:after="209" w:line="259" w:lineRule="auto"/>
        <w:rPr>
          <w:sz w:val="29"/>
        </w:rPr>
      </w:pPr>
      <w:r>
        <w:rPr>
          <w:sz w:val="29"/>
        </w:rPr>
        <w:t>To obtain the latest Census for:</w:t>
      </w:r>
    </w:p>
    <w:p w14:paraId="2FEB461C" w14:textId="40E7E054" w:rsidR="00871A75" w:rsidRDefault="00871A75" w:rsidP="00871A75">
      <w:pPr>
        <w:pStyle w:val="ListParagraph"/>
        <w:numPr>
          <w:ilvl w:val="0"/>
          <w:numId w:val="7"/>
        </w:numPr>
        <w:spacing w:after="209" w:line="259" w:lineRule="auto"/>
        <w:rPr>
          <w:sz w:val="29"/>
        </w:rPr>
      </w:pPr>
      <w:r>
        <w:rPr>
          <w:sz w:val="29"/>
        </w:rPr>
        <w:t>Population of Brooklyn</w:t>
      </w:r>
    </w:p>
    <w:p w14:paraId="1A95D484" w14:textId="5920CC90" w:rsidR="00871A75" w:rsidRDefault="00871A75" w:rsidP="00871A75">
      <w:pPr>
        <w:pStyle w:val="ListParagraph"/>
        <w:numPr>
          <w:ilvl w:val="0"/>
          <w:numId w:val="7"/>
        </w:numPr>
        <w:spacing w:after="209" w:line="259" w:lineRule="auto"/>
        <w:rPr>
          <w:sz w:val="29"/>
        </w:rPr>
      </w:pPr>
      <w:r>
        <w:rPr>
          <w:sz w:val="29"/>
        </w:rPr>
        <w:t>Population of Vinegar Hill</w:t>
      </w:r>
    </w:p>
    <w:p w14:paraId="5A548AAD" w14:textId="7F6524B7" w:rsidR="00871A75" w:rsidRDefault="00871A75" w:rsidP="00871A75">
      <w:pPr>
        <w:spacing w:after="209" w:line="259" w:lineRule="auto"/>
        <w:rPr>
          <w:sz w:val="29"/>
        </w:rPr>
      </w:pPr>
      <w:r>
        <w:rPr>
          <w:sz w:val="29"/>
        </w:rPr>
        <w:t>To find out the People of interest in Vinegar Hill</w:t>
      </w:r>
    </w:p>
    <w:p w14:paraId="79B3094B" w14:textId="7E9E0EF0" w:rsidR="00871A75" w:rsidRDefault="00871A75" w:rsidP="00871A75">
      <w:pPr>
        <w:pStyle w:val="ListParagraph"/>
        <w:numPr>
          <w:ilvl w:val="0"/>
          <w:numId w:val="8"/>
        </w:numPr>
        <w:spacing w:after="209" w:line="259" w:lineRule="auto"/>
        <w:rPr>
          <w:sz w:val="29"/>
        </w:rPr>
      </w:pPr>
      <w:r>
        <w:rPr>
          <w:sz w:val="29"/>
        </w:rPr>
        <w:t>Residents</w:t>
      </w:r>
    </w:p>
    <w:p w14:paraId="10B00F44" w14:textId="4DA5D22E" w:rsidR="00871A75" w:rsidRDefault="00871A75" w:rsidP="00871A75">
      <w:pPr>
        <w:pStyle w:val="ListParagraph"/>
        <w:numPr>
          <w:ilvl w:val="0"/>
          <w:numId w:val="8"/>
        </w:numPr>
        <w:spacing w:after="209" w:line="259" w:lineRule="auto"/>
        <w:rPr>
          <w:sz w:val="29"/>
        </w:rPr>
      </w:pPr>
      <w:r>
        <w:rPr>
          <w:sz w:val="29"/>
        </w:rPr>
        <w:t>Developers</w:t>
      </w:r>
    </w:p>
    <w:p w14:paraId="6D7CFD75" w14:textId="4FDCE6A1" w:rsidR="00871A75" w:rsidRPr="00871A75" w:rsidRDefault="00871A75" w:rsidP="00871A75">
      <w:pPr>
        <w:pStyle w:val="ListParagraph"/>
        <w:numPr>
          <w:ilvl w:val="0"/>
          <w:numId w:val="8"/>
        </w:numPr>
        <w:spacing w:after="209" w:line="259" w:lineRule="auto"/>
        <w:rPr>
          <w:sz w:val="29"/>
        </w:rPr>
      </w:pPr>
      <w:r>
        <w:rPr>
          <w:sz w:val="29"/>
        </w:rPr>
        <w:t>Potential renter/home owners</w:t>
      </w:r>
    </w:p>
    <w:p w14:paraId="55A0FECE" w14:textId="0910B3C9" w:rsidR="00404FC6" w:rsidRPr="00404FC6" w:rsidRDefault="00404FC6" w:rsidP="00404FC6">
      <w:pPr>
        <w:spacing w:after="209" w:line="259" w:lineRule="auto"/>
        <w:rPr>
          <w:sz w:val="29"/>
        </w:rPr>
      </w:pPr>
    </w:p>
    <w:p w14:paraId="36E6593A" w14:textId="0670663D" w:rsidR="00163427" w:rsidRDefault="00444C64">
      <w:pPr>
        <w:spacing w:after="209" w:line="259" w:lineRule="auto"/>
        <w:ind w:left="10"/>
      </w:pPr>
      <w:r>
        <w:rPr>
          <w:sz w:val="29"/>
        </w:rPr>
        <w:t xml:space="preserve">PRE-VISIT REFLECTION </w:t>
      </w:r>
    </w:p>
    <w:p w14:paraId="3DF9D5F2" w14:textId="2DDF8DDE" w:rsidR="00163427" w:rsidRDefault="00124A7C">
      <w:pPr>
        <w:spacing w:after="568"/>
        <w:ind w:right="24"/>
      </w:pPr>
      <w:r>
        <w:t>I had a positive interest</w:t>
      </w:r>
      <w:r w:rsidR="00871A75">
        <w:t xml:space="preserve"> in visiting the Brooklyn Public as a first timer.  </w:t>
      </w:r>
      <w:r>
        <w:t xml:space="preserve">The volume of information in small place keep coming to mind with thoughts of, would our group find any information on Vinegar Hill?  Coming from a British colony, St Kitts and Nevis in the Caribbean was wondering if I would have been lost in learning American History. </w:t>
      </w:r>
    </w:p>
    <w:p w14:paraId="537EC446" w14:textId="77777777" w:rsidR="000166C2" w:rsidRDefault="000166C2" w:rsidP="00AE6BB8">
      <w:pPr>
        <w:spacing w:after="52" w:line="259" w:lineRule="auto"/>
        <w:ind w:left="0" w:firstLine="0"/>
        <w:rPr>
          <w:sz w:val="29"/>
        </w:rPr>
      </w:pPr>
    </w:p>
    <w:p w14:paraId="1537AF5D" w14:textId="77777777" w:rsidR="000166C2" w:rsidRDefault="000166C2" w:rsidP="00AE6BB8">
      <w:pPr>
        <w:spacing w:after="52" w:line="259" w:lineRule="auto"/>
        <w:ind w:left="0" w:firstLine="0"/>
        <w:rPr>
          <w:sz w:val="29"/>
        </w:rPr>
      </w:pPr>
    </w:p>
    <w:p w14:paraId="64BB750D" w14:textId="77777777" w:rsidR="000166C2" w:rsidRDefault="000166C2" w:rsidP="00AE6BB8">
      <w:pPr>
        <w:spacing w:after="52" w:line="259" w:lineRule="auto"/>
        <w:ind w:left="0" w:firstLine="0"/>
        <w:rPr>
          <w:sz w:val="29"/>
        </w:rPr>
      </w:pPr>
    </w:p>
    <w:p w14:paraId="1E77883B" w14:textId="77777777" w:rsidR="000166C2" w:rsidRDefault="000166C2" w:rsidP="00AE6BB8">
      <w:pPr>
        <w:spacing w:after="52" w:line="259" w:lineRule="auto"/>
        <w:ind w:left="0" w:firstLine="0"/>
        <w:rPr>
          <w:sz w:val="29"/>
        </w:rPr>
      </w:pPr>
    </w:p>
    <w:p w14:paraId="68BE8DF6" w14:textId="0D1A34CF" w:rsidR="00163427" w:rsidRDefault="00F4354E" w:rsidP="00AE6BB8">
      <w:pPr>
        <w:spacing w:after="52" w:line="259" w:lineRule="auto"/>
        <w:ind w:left="0" w:firstLine="0"/>
        <w:rPr>
          <w:sz w:val="29"/>
        </w:rPr>
      </w:pPr>
      <w:r>
        <w:rPr>
          <w:sz w:val="29"/>
        </w:rPr>
        <w:lastRenderedPageBreak/>
        <w:t>SITE DOCUMENTATION</w:t>
      </w:r>
      <w:r w:rsidR="00AE6BB8" w:rsidRPr="00AE6BB8">
        <w:rPr>
          <w:sz w:val="29"/>
        </w:rPr>
        <w:t xml:space="preserve">: </w:t>
      </w:r>
      <w:r w:rsidR="00AE6BB8">
        <w:rPr>
          <w:sz w:val="29"/>
        </w:rPr>
        <w:t xml:space="preserve"> </w:t>
      </w:r>
      <w:r w:rsidR="000166C2">
        <w:rPr>
          <w:sz w:val="29"/>
        </w:rPr>
        <w:t>PHOTOS</w:t>
      </w:r>
    </w:p>
    <w:p w14:paraId="41689E19" w14:textId="77777777" w:rsidR="000166C2" w:rsidRDefault="000166C2" w:rsidP="00AE6BB8">
      <w:pPr>
        <w:spacing w:after="52" w:line="259" w:lineRule="auto"/>
        <w:ind w:left="0" w:firstLine="0"/>
      </w:pPr>
    </w:p>
    <w:p w14:paraId="2C8651CE" w14:textId="6DA677C3" w:rsidR="00AE7245" w:rsidRDefault="00124A7C" w:rsidP="00AE7245">
      <w:pPr>
        <w:keepNext/>
        <w:spacing w:after="345" w:line="259" w:lineRule="auto"/>
        <w:ind w:left="45" w:firstLine="0"/>
      </w:pPr>
      <w:r w:rsidRPr="00124A7C">
        <w:rPr>
          <w:noProof/>
        </w:rPr>
        <w:drawing>
          <wp:anchor distT="0" distB="0" distL="114300" distR="114300" simplePos="0" relativeHeight="251657216" behindDoc="0" locked="0" layoutInCell="1" allowOverlap="1" wp14:anchorId="0D2111CA" wp14:editId="333307E1">
            <wp:simplePos x="0" y="0"/>
            <wp:positionH relativeFrom="column">
              <wp:posOffset>28575</wp:posOffset>
            </wp:positionH>
            <wp:positionV relativeFrom="paragraph">
              <wp:posOffset>0</wp:posOffset>
            </wp:positionV>
            <wp:extent cx="2600325" cy="3771900"/>
            <wp:effectExtent l="0" t="0" r="9525" b="0"/>
            <wp:wrapSquare wrapText="bothSides"/>
            <wp:docPr id="3" name="Picture 3" descr="C:\Users\G43.ACADEMIC\Downloads\IMG-201703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3.ACADEMIC\Downloads\IMG-20170321-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B06">
        <w:t>This was a Catholic Church in Vinegar in the 18</w:t>
      </w:r>
      <w:r w:rsidR="007A2B06" w:rsidRPr="007A2B06">
        <w:rPr>
          <w:vertAlign w:val="superscript"/>
        </w:rPr>
        <w:t>th</w:t>
      </w:r>
      <w:r w:rsidR="007A2B06">
        <w:t xml:space="preserve"> century, however this church has since then been demolished and no longer are Catholics worshippers in the Vinegar Hill area.</w:t>
      </w:r>
      <w:r w:rsidR="00731ECF">
        <w:t xml:space="preserve">  This pictures indicate that with the demo</w:t>
      </w:r>
      <w:r w:rsidR="000166C2">
        <w:t xml:space="preserve">lition of these buildings that there are </w:t>
      </w:r>
      <w:r w:rsidR="00731ECF">
        <w:t>vacant lots.</w:t>
      </w:r>
    </w:p>
    <w:p w14:paraId="00225889" w14:textId="64B2B5EF" w:rsidR="007A2B06" w:rsidRDefault="00D47D78" w:rsidP="00AE7245">
      <w:pPr>
        <w:pStyle w:val="Caption"/>
      </w:pPr>
      <w:r w:rsidRPr="00D47D78">
        <w:rPr>
          <w:noProof/>
        </w:rPr>
        <w:drawing>
          <wp:inline distT="0" distB="0" distL="0" distR="0" wp14:anchorId="4BBD2E97" wp14:editId="4950808F">
            <wp:extent cx="2405892" cy="3258882"/>
            <wp:effectExtent l="0" t="7620" r="6350" b="6350"/>
            <wp:docPr id="6" name="Picture 6" descr="C:\Users\G16\Pictur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16\Pictures\imag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500444" cy="3386957"/>
                    </a:xfrm>
                    <a:prstGeom prst="rect">
                      <a:avLst/>
                    </a:prstGeom>
                    <a:noFill/>
                    <a:ln>
                      <a:noFill/>
                    </a:ln>
                  </pic:spPr>
                </pic:pic>
              </a:graphicData>
            </a:graphic>
          </wp:inline>
        </w:drawing>
      </w:r>
    </w:p>
    <w:p w14:paraId="0646B83A" w14:textId="6768B720" w:rsidR="007A2B06" w:rsidRDefault="007A2B06" w:rsidP="00D47D78">
      <w:pPr>
        <w:pStyle w:val="Caption"/>
        <w:ind w:left="0" w:firstLine="0"/>
      </w:pPr>
    </w:p>
    <w:p w14:paraId="2D526972" w14:textId="1E1472F6" w:rsidR="005B479A" w:rsidRPr="000166C2" w:rsidRDefault="005B479A" w:rsidP="000166C2">
      <w:pPr>
        <w:rPr>
          <w:color w:val="AC2098"/>
        </w:rPr>
      </w:pPr>
      <w:r>
        <w:t xml:space="preserve">This factory is a landmark in Vinegar Hill on the corner of Bridge Street, It is located by the </w:t>
      </w:r>
      <w:r w:rsidRPr="005B479A">
        <w:rPr>
          <w:color w:val="AD1FA3"/>
        </w:rPr>
        <w:t>pink</w:t>
      </w:r>
      <w:r>
        <w:t xml:space="preserve"> area on the map</w:t>
      </w:r>
      <w:r w:rsidR="00731ECF">
        <w:t xml:space="preserve">.  The map is compliments of </w:t>
      </w:r>
      <w:sdt>
        <w:sdtPr>
          <w:id w:val="-105428422"/>
          <w:citation/>
        </w:sdtPr>
        <w:sdtEndPr/>
        <w:sdtContent>
          <w:r>
            <w:fldChar w:fldCharType="begin"/>
          </w:r>
          <w:r>
            <w:instrText xml:space="preserve"> CITATION Lan17 \l 1033 </w:instrText>
          </w:r>
          <w:r>
            <w:fldChar w:fldCharType="separate"/>
          </w:r>
          <w:r>
            <w:rPr>
              <w:noProof/>
            </w:rPr>
            <w:t>(Landmarks Preservation Commission, 2017)</w:t>
          </w:r>
          <w:r>
            <w:fldChar w:fldCharType="end"/>
          </w:r>
        </w:sdtContent>
      </w:sdt>
      <w:r w:rsidR="00731ECF">
        <w:t>.</w:t>
      </w:r>
    </w:p>
    <w:p w14:paraId="68B58F9A" w14:textId="33D3FC33" w:rsidR="00D47D78" w:rsidRDefault="007A2B06" w:rsidP="000166C2">
      <w:pPr>
        <w:pStyle w:val="Caption"/>
      </w:pPr>
      <w:r w:rsidRPr="007A2B06">
        <w:rPr>
          <w:noProof/>
        </w:rPr>
        <w:drawing>
          <wp:inline distT="0" distB="0" distL="0" distR="0" wp14:anchorId="03BF24A3" wp14:editId="68E31B75">
            <wp:extent cx="2571750" cy="3314700"/>
            <wp:effectExtent l="0" t="0" r="0" b="0"/>
            <wp:docPr id="4" name="Picture 4" descr="C:\Users\G43.ACADEMIC\Downloads\IMG-201703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3.ACADEMIC\Downloads\IMG-20170321-WA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21" cy="3317885"/>
                    </a:xfrm>
                    <a:prstGeom prst="rect">
                      <a:avLst/>
                    </a:prstGeom>
                    <a:noFill/>
                    <a:ln>
                      <a:noFill/>
                    </a:ln>
                  </pic:spPr>
                </pic:pic>
              </a:graphicData>
            </a:graphic>
          </wp:inline>
        </w:drawing>
      </w:r>
      <w:r w:rsidR="005B479A">
        <w:rPr>
          <w:noProof/>
        </w:rPr>
        <w:drawing>
          <wp:inline distT="0" distB="0" distL="0" distR="0" wp14:anchorId="027FEC83" wp14:editId="00A118B6">
            <wp:extent cx="220980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9800" cy="2419350"/>
                    </a:xfrm>
                    <a:prstGeom prst="rect">
                      <a:avLst/>
                    </a:prstGeom>
                  </pic:spPr>
                </pic:pic>
              </a:graphicData>
            </a:graphic>
          </wp:inline>
        </w:drawing>
      </w:r>
    </w:p>
    <w:p w14:paraId="4453535D" w14:textId="599C374B" w:rsidR="00D47D78" w:rsidRPr="00D47D78" w:rsidRDefault="00D47D78" w:rsidP="00D47D78">
      <w:pPr>
        <w:rPr>
          <w:b/>
          <w:sz w:val="28"/>
          <w:szCs w:val="28"/>
        </w:rPr>
      </w:pPr>
      <w:r w:rsidRPr="00D47D78">
        <w:rPr>
          <w:b/>
          <w:sz w:val="28"/>
          <w:szCs w:val="28"/>
        </w:rPr>
        <w:lastRenderedPageBreak/>
        <w:t>Hope is on its way for Vinegar Hill</w:t>
      </w:r>
      <w:r w:rsidR="000166C2">
        <w:rPr>
          <w:b/>
          <w:sz w:val="28"/>
          <w:szCs w:val="28"/>
        </w:rPr>
        <w:t>, there is hope for developers and real estate’s marketing</w:t>
      </w:r>
    </w:p>
    <w:p w14:paraId="00D7FB52" w14:textId="79B86B05" w:rsidR="00163427" w:rsidRDefault="00731ECF">
      <w:pPr>
        <w:spacing w:after="0" w:line="259" w:lineRule="auto"/>
        <w:ind w:left="0" w:right="765" w:firstLine="0"/>
        <w:jc w:val="right"/>
      </w:pPr>
      <w:r w:rsidRPr="00731ECF">
        <w:rPr>
          <w:noProof/>
        </w:rPr>
        <w:drawing>
          <wp:inline distT="0" distB="0" distL="0" distR="0" wp14:anchorId="71C5D01C" wp14:editId="6992E8C2">
            <wp:extent cx="4459605" cy="5719658"/>
            <wp:effectExtent l="0" t="1270" r="0" b="0"/>
            <wp:docPr id="5" name="Picture 5" descr="C:\Users\G16\Pictur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16\Pictures\ima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485482" cy="5752846"/>
                    </a:xfrm>
                    <a:prstGeom prst="rect">
                      <a:avLst/>
                    </a:prstGeom>
                    <a:noFill/>
                    <a:ln>
                      <a:noFill/>
                    </a:ln>
                  </pic:spPr>
                </pic:pic>
              </a:graphicData>
            </a:graphic>
          </wp:inline>
        </w:drawing>
      </w:r>
      <w:r w:rsidR="00444C64">
        <w:t xml:space="preserve"> </w:t>
      </w:r>
    </w:p>
    <w:p w14:paraId="32EE9D39" w14:textId="5EB1FBAD" w:rsidR="00731ECF" w:rsidRDefault="00731ECF" w:rsidP="00731ECF">
      <w:pPr>
        <w:spacing w:after="0" w:line="259" w:lineRule="auto"/>
        <w:ind w:left="0" w:right="765" w:firstLine="0"/>
      </w:pPr>
    </w:p>
    <w:p w14:paraId="6D110CFD" w14:textId="67970590" w:rsidR="00731ECF" w:rsidRDefault="00731ECF" w:rsidP="00731ECF">
      <w:pPr>
        <w:spacing w:after="0" w:line="259" w:lineRule="auto"/>
        <w:ind w:left="0" w:right="765" w:firstLine="0"/>
      </w:pPr>
      <w:r>
        <w:t xml:space="preserve">Renovation in the Vinegar Hill for potential homeowners/renters in </w:t>
      </w:r>
      <w:r w:rsidR="00461C6D">
        <w:t>the Vinegar Hill area at very high cost.  There is definitely hope to see the Vinegar Hill area developed just like DUMBO.</w:t>
      </w:r>
    </w:p>
    <w:p w14:paraId="16B267D7" w14:textId="4620E439" w:rsidR="00AE7245" w:rsidRDefault="00D47D78" w:rsidP="00507B3D">
      <w:pPr>
        <w:spacing w:after="232" w:line="259" w:lineRule="auto"/>
        <w:ind w:left="0" w:right="743" w:firstLine="0"/>
        <w:jc w:val="right"/>
      </w:pPr>
      <w:r w:rsidRPr="00D47D78">
        <w:rPr>
          <w:noProof/>
        </w:rPr>
        <w:drawing>
          <wp:inline distT="0" distB="0" distL="0" distR="0" wp14:anchorId="70D6A757" wp14:editId="05E2B32B">
            <wp:extent cx="5809135" cy="2743200"/>
            <wp:effectExtent l="0" t="0" r="1270" b="0"/>
            <wp:docPr id="7" name="Picture 7" descr="C:\Users\G16\Pictur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16\Pictures\imag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116" cy="2783802"/>
                    </a:xfrm>
                    <a:prstGeom prst="rect">
                      <a:avLst/>
                    </a:prstGeom>
                    <a:noFill/>
                    <a:ln>
                      <a:noFill/>
                    </a:ln>
                  </pic:spPr>
                </pic:pic>
              </a:graphicData>
            </a:graphic>
          </wp:inline>
        </w:drawing>
      </w:r>
    </w:p>
    <w:p w14:paraId="554654DB" w14:textId="2FEF839F" w:rsidR="00AE7245" w:rsidRDefault="00AE7245" w:rsidP="00AE7245">
      <w:pPr>
        <w:pStyle w:val="Caption"/>
        <w:jc w:val="right"/>
      </w:pPr>
    </w:p>
    <w:p w14:paraId="739E4FEC" w14:textId="6FE9CDC5" w:rsidR="00163427" w:rsidRDefault="00444C64" w:rsidP="00507B3D">
      <w:pPr>
        <w:spacing w:after="232" w:line="259" w:lineRule="auto"/>
        <w:ind w:left="0" w:right="743" w:firstLine="0"/>
      </w:pPr>
      <w:r>
        <w:t xml:space="preserve"> </w:t>
      </w:r>
      <w:r>
        <w:rPr>
          <w:sz w:val="29"/>
        </w:rPr>
        <w:t>SITE OBSERVATIONS</w:t>
      </w:r>
      <w:r w:rsidR="00AE6BB8">
        <w:rPr>
          <w:sz w:val="29"/>
        </w:rPr>
        <w:t xml:space="preserve">: </w:t>
      </w:r>
      <w:r>
        <w:rPr>
          <w:sz w:val="29"/>
        </w:rPr>
        <w:t xml:space="preserve"> </w:t>
      </w:r>
      <w:r w:rsidR="00E531A5">
        <w:rPr>
          <w:sz w:val="29"/>
        </w:rPr>
        <w:t>The Brooklyn Collection has a large volume of information of Brooklyn</w:t>
      </w:r>
      <w:r w:rsidR="00011473">
        <w:rPr>
          <w:sz w:val="29"/>
        </w:rPr>
        <w:t xml:space="preserve"> and to an extent parts of Manhattan</w:t>
      </w:r>
      <w:r w:rsidR="00507B3D">
        <w:rPr>
          <w:sz w:val="29"/>
        </w:rPr>
        <w:t xml:space="preserve"> including the bridges</w:t>
      </w:r>
      <w:r w:rsidR="00E531A5">
        <w:rPr>
          <w:sz w:val="29"/>
        </w:rPr>
        <w:t xml:space="preserve">.  The room was very conducive to learning as we were not disturbed by any other visitors to the library. The newspapers and articles were nicely placed and labelled in folders which made it quite easy to </w:t>
      </w:r>
      <w:r w:rsidR="00011473">
        <w:rPr>
          <w:sz w:val="29"/>
        </w:rPr>
        <w:t>follow. My team were able to used newspapers, articles and maps to better able understand our investigation into the development and preservation of Vinegar Hill.</w:t>
      </w:r>
    </w:p>
    <w:p w14:paraId="1B6D0301" w14:textId="669F4D79" w:rsidR="00163427" w:rsidRDefault="00011473">
      <w:pPr>
        <w:numPr>
          <w:ilvl w:val="0"/>
          <w:numId w:val="1"/>
        </w:numPr>
        <w:ind w:right="24" w:hanging="360"/>
      </w:pPr>
      <w:r>
        <w:t>The Eagle Newspaper</w:t>
      </w:r>
    </w:p>
    <w:p w14:paraId="4018F0FD" w14:textId="24EB561D" w:rsidR="00163427" w:rsidRDefault="00011473">
      <w:pPr>
        <w:numPr>
          <w:ilvl w:val="0"/>
          <w:numId w:val="1"/>
        </w:numPr>
        <w:ind w:right="24" w:hanging="360"/>
      </w:pPr>
      <w:r>
        <w:t>Fire Insurance Maps</w:t>
      </w:r>
    </w:p>
    <w:p w14:paraId="17E1F985" w14:textId="592169B1" w:rsidR="00163427" w:rsidRDefault="00011473">
      <w:pPr>
        <w:numPr>
          <w:ilvl w:val="0"/>
          <w:numId w:val="1"/>
        </w:numPr>
        <w:ind w:right="24" w:hanging="360"/>
      </w:pPr>
      <w:r>
        <w:t>Digital source of the Brooklyn Public Library</w:t>
      </w:r>
      <w:r w:rsidR="00444C64">
        <w:t xml:space="preserve"> </w:t>
      </w:r>
    </w:p>
    <w:p w14:paraId="532E3477" w14:textId="75F8147E" w:rsidR="00163427" w:rsidRDefault="00011473">
      <w:pPr>
        <w:numPr>
          <w:ilvl w:val="0"/>
          <w:numId w:val="1"/>
        </w:numPr>
        <w:ind w:right="24" w:hanging="360"/>
      </w:pPr>
      <w:r>
        <w:t>Maps</w:t>
      </w:r>
    </w:p>
    <w:p w14:paraId="2E9F8835" w14:textId="2E70DD68" w:rsidR="00163427" w:rsidRDefault="00011473">
      <w:pPr>
        <w:numPr>
          <w:ilvl w:val="0"/>
          <w:numId w:val="1"/>
        </w:numPr>
        <w:ind w:right="24" w:hanging="360"/>
      </w:pPr>
      <w:r>
        <w:t>Articles</w:t>
      </w:r>
    </w:p>
    <w:p w14:paraId="5F3F55DC" w14:textId="5346A705" w:rsidR="00163427" w:rsidRDefault="00163427" w:rsidP="00F4354E">
      <w:pPr>
        <w:ind w:right="24"/>
      </w:pPr>
    </w:p>
    <w:p w14:paraId="1BCDBD8E" w14:textId="5F1770BC" w:rsidR="00163427" w:rsidRDefault="00444C64">
      <w:pPr>
        <w:spacing w:after="0" w:line="259" w:lineRule="auto"/>
        <w:ind w:left="10"/>
        <w:rPr>
          <w:sz w:val="29"/>
        </w:rPr>
      </w:pPr>
      <w:r>
        <w:rPr>
          <w:sz w:val="29"/>
        </w:rPr>
        <w:t>QUANTITATIVE DATA</w:t>
      </w:r>
      <w:r w:rsidR="00AE6BB8">
        <w:rPr>
          <w:sz w:val="29"/>
        </w:rPr>
        <w:t xml:space="preserve">: </w:t>
      </w:r>
    </w:p>
    <w:p w14:paraId="214CCB91" w14:textId="77777777" w:rsidR="00507B3D" w:rsidRDefault="00507B3D">
      <w:pPr>
        <w:spacing w:after="0" w:line="259" w:lineRule="auto"/>
        <w:ind w:left="10"/>
      </w:pPr>
    </w:p>
    <w:tbl>
      <w:tblPr>
        <w:tblStyle w:val="TableGrid"/>
        <w:tblW w:w="9240" w:type="dxa"/>
        <w:tblInd w:w="21" w:type="dxa"/>
        <w:tblCellMar>
          <w:left w:w="113" w:type="dxa"/>
          <w:right w:w="115" w:type="dxa"/>
        </w:tblCellMar>
        <w:tblLook w:val="04A0" w:firstRow="1" w:lastRow="0" w:firstColumn="1" w:lastColumn="0" w:noHBand="0" w:noVBand="1"/>
      </w:tblPr>
      <w:tblGrid>
        <w:gridCol w:w="3002"/>
        <w:gridCol w:w="6238"/>
      </w:tblGrid>
      <w:tr w:rsidR="00163427" w14:paraId="6A802E9B" w14:textId="77777777">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EEDA1E4" w14:textId="77777777" w:rsidR="00163427" w:rsidRDefault="00444C64">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D686F3C" w14:textId="77777777" w:rsidR="00163427" w:rsidRDefault="00444C64">
            <w:pPr>
              <w:spacing w:after="0" w:line="259" w:lineRule="auto"/>
              <w:ind w:left="0" w:firstLine="0"/>
            </w:pPr>
            <w:r>
              <w:rPr>
                <w:color w:val="783F04"/>
              </w:rPr>
              <w:t xml:space="preserve">Data </w:t>
            </w:r>
          </w:p>
        </w:tc>
      </w:tr>
      <w:tr w:rsidR="00163427" w14:paraId="03230389" w14:textId="77777777">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5288DA08" w14:textId="4B0CF01E" w:rsidR="00163427" w:rsidRDefault="00011473">
            <w:pPr>
              <w:spacing w:after="0" w:line="259" w:lineRule="auto"/>
              <w:ind w:left="2" w:firstLine="0"/>
            </w:pPr>
            <w:r w:rsidRPr="00011473">
              <w:t>Folders consisting of newspapers and articles</w:t>
            </w:r>
          </w:p>
        </w:tc>
        <w:tc>
          <w:tcPr>
            <w:tcW w:w="6238" w:type="dxa"/>
            <w:tcBorders>
              <w:top w:val="single" w:sz="6" w:space="0" w:color="C8AD73"/>
              <w:left w:val="single" w:sz="6" w:space="0" w:color="C8AD73"/>
              <w:bottom w:val="single" w:sz="6" w:space="0" w:color="C8AD73"/>
              <w:right w:val="single" w:sz="6" w:space="0" w:color="C8AD73"/>
            </w:tcBorders>
            <w:vAlign w:val="center"/>
          </w:tcPr>
          <w:p w14:paraId="67214A0F" w14:textId="6F7E21A8" w:rsidR="00163427" w:rsidRDefault="00011473">
            <w:pPr>
              <w:spacing w:after="0" w:line="259" w:lineRule="auto"/>
              <w:ind w:left="0" w:firstLine="0"/>
            </w:pPr>
            <w:r>
              <w:t>5</w:t>
            </w:r>
          </w:p>
        </w:tc>
      </w:tr>
      <w:tr w:rsidR="00163427" w14:paraId="3AF6815A"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14B4953" w14:textId="6B812548" w:rsidR="00163427" w:rsidRDefault="00011473">
            <w:pPr>
              <w:spacing w:after="0" w:line="259" w:lineRule="auto"/>
              <w:ind w:left="2" w:firstLine="0"/>
            </w:pPr>
            <w:r>
              <w:t>City of Brooklyn Volumes 1</w:t>
            </w:r>
          </w:p>
        </w:tc>
        <w:tc>
          <w:tcPr>
            <w:tcW w:w="6238" w:type="dxa"/>
            <w:tcBorders>
              <w:top w:val="single" w:sz="6" w:space="0" w:color="C8AD73"/>
              <w:left w:val="single" w:sz="6" w:space="0" w:color="C8AD73"/>
              <w:bottom w:val="single" w:sz="6" w:space="0" w:color="C8AD73"/>
              <w:right w:val="single" w:sz="6" w:space="0" w:color="C8AD73"/>
            </w:tcBorders>
            <w:vAlign w:val="center"/>
          </w:tcPr>
          <w:p w14:paraId="7048FBF3" w14:textId="4A165C21" w:rsidR="00163427" w:rsidRDefault="00444C64">
            <w:pPr>
              <w:spacing w:after="0" w:line="259" w:lineRule="auto"/>
              <w:ind w:left="0" w:firstLine="0"/>
            </w:pPr>
            <w:r>
              <w:t xml:space="preserve"> </w:t>
            </w:r>
            <w:r w:rsidR="00011473">
              <w:t xml:space="preserve">1 </w:t>
            </w:r>
          </w:p>
        </w:tc>
      </w:tr>
      <w:tr w:rsidR="00163427" w14:paraId="3190DB9B"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1DCD3F13" w14:textId="5A6CD31F" w:rsidR="00163427" w:rsidRDefault="00507B3D">
            <w:pPr>
              <w:spacing w:after="0" w:line="259" w:lineRule="auto"/>
              <w:ind w:left="2" w:firstLine="0"/>
            </w:pPr>
            <w:r>
              <w:t xml:space="preserve">Books </w:t>
            </w:r>
          </w:p>
        </w:tc>
        <w:tc>
          <w:tcPr>
            <w:tcW w:w="6238" w:type="dxa"/>
            <w:tcBorders>
              <w:top w:val="single" w:sz="6" w:space="0" w:color="C8AD73"/>
              <w:left w:val="single" w:sz="6" w:space="0" w:color="C8AD73"/>
              <w:bottom w:val="single" w:sz="6" w:space="0" w:color="C8AD73"/>
              <w:right w:val="single" w:sz="6" w:space="0" w:color="C8AD73"/>
            </w:tcBorders>
            <w:vAlign w:val="center"/>
          </w:tcPr>
          <w:p w14:paraId="65F98C86" w14:textId="4B8E7A4B" w:rsidR="00163427" w:rsidRDefault="00444C64">
            <w:pPr>
              <w:spacing w:after="0" w:line="259" w:lineRule="auto"/>
              <w:ind w:left="0" w:firstLine="0"/>
            </w:pPr>
            <w:r>
              <w:t xml:space="preserve"> </w:t>
            </w:r>
            <w:r w:rsidR="00507B3D">
              <w:t>2</w:t>
            </w:r>
          </w:p>
        </w:tc>
      </w:tr>
    </w:tbl>
    <w:p w14:paraId="1D458481" w14:textId="77777777" w:rsidR="00AE6BB8" w:rsidRDefault="00AE6BB8">
      <w:pPr>
        <w:spacing w:after="209" w:line="259" w:lineRule="auto"/>
        <w:ind w:left="10"/>
        <w:rPr>
          <w:sz w:val="29"/>
        </w:rPr>
      </w:pPr>
    </w:p>
    <w:p w14:paraId="19EC5688" w14:textId="77777777" w:rsidR="00507B3D" w:rsidRDefault="00507B3D">
      <w:pPr>
        <w:spacing w:after="209" w:line="259" w:lineRule="auto"/>
        <w:ind w:left="10"/>
        <w:rPr>
          <w:sz w:val="29"/>
        </w:rPr>
      </w:pPr>
    </w:p>
    <w:p w14:paraId="505A3771" w14:textId="77777777" w:rsidR="00507B3D" w:rsidRDefault="00507B3D">
      <w:pPr>
        <w:spacing w:after="209" w:line="259" w:lineRule="auto"/>
        <w:ind w:left="10"/>
        <w:rPr>
          <w:sz w:val="29"/>
        </w:rPr>
      </w:pPr>
    </w:p>
    <w:p w14:paraId="037A0648" w14:textId="77777777" w:rsidR="00507B3D" w:rsidRDefault="00507B3D">
      <w:pPr>
        <w:spacing w:after="209" w:line="259" w:lineRule="auto"/>
        <w:ind w:left="10"/>
        <w:rPr>
          <w:sz w:val="29"/>
        </w:rPr>
      </w:pPr>
    </w:p>
    <w:p w14:paraId="1D5EBFA8" w14:textId="77777777" w:rsidR="00507B3D" w:rsidRDefault="00507B3D">
      <w:pPr>
        <w:spacing w:after="209" w:line="259" w:lineRule="auto"/>
        <w:ind w:left="10"/>
        <w:rPr>
          <w:sz w:val="29"/>
        </w:rPr>
      </w:pPr>
    </w:p>
    <w:p w14:paraId="67514BCC" w14:textId="77777777" w:rsidR="00507B3D" w:rsidRDefault="00507B3D">
      <w:pPr>
        <w:spacing w:after="209" w:line="259" w:lineRule="auto"/>
        <w:ind w:left="10"/>
        <w:rPr>
          <w:sz w:val="29"/>
        </w:rPr>
      </w:pPr>
    </w:p>
    <w:p w14:paraId="0EF90F60" w14:textId="5E9B48FC" w:rsidR="00163427" w:rsidRDefault="00444C64">
      <w:pPr>
        <w:spacing w:after="209" w:line="259" w:lineRule="auto"/>
        <w:ind w:left="10"/>
      </w:pPr>
      <w:r>
        <w:rPr>
          <w:sz w:val="29"/>
        </w:rPr>
        <w:lastRenderedPageBreak/>
        <w:t xml:space="preserve">QUESTIONS AND HYPOTHESIS </w:t>
      </w:r>
    </w:p>
    <w:p w14:paraId="03CF866F" w14:textId="77777777" w:rsidR="00163427" w:rsidRDefault="00444C64">
      <w:pPr>
        <w:spacing w:after="253"/>
        <w:ind w:right="24"/>
      </w:pPr>
      <w:r>
        <w:t xml:space="preserve">QUESTIONS: </w:t>
      </w:r>
    </w:p>
    <w:p w14:paraId="4B64F869" w14:textId="72C51E41" w:rsidR="00163427" w:rsidRDefault="00507B3D">
      <w:pPr>
        <w:numPr>
          <w:ilvl w:val="0"/>
          <w:numId w:val="2"/>
        </w:numPr>
        <w:ind w:right="24" w:hanging="360"/>
      </w:pPr>
      <w:r>
        <w:t>Is it possible to have Vinegar Hill more populated?</w:t>
      </w:r>
    </w:p>
    <w:p w14:paraId="7B9AB4CC" w14:textId="06D2B3EB" w:rsidR="00163427" w:rsidRDefault="007903A9">
      <w:pPr>
        <w:numPr>
          <w:ilvl w:val="0"/>
          <w:numId w:val="2"/>
        </w:numPr>
        <w:ind w:right="24" w:hanging="360"/>
      </w:pPr>
      <w:r>
        <w:t xml:space="preserve">How soon will development </w:t>
      </w:r>
      <w:r w:rsidR="00507B3D">
        <w:t>start in the Vinegar area?</w:t>
      </w:r>
    </w:p>
    <w:p w14:paraId="79170272" w14:textId="1C27F13E" w:rsidR="00163427" w:rsidRDefault="00507B3D">
      <w:pPr>
        <w:numPr>
          <w:ilvl w:val="0"/>
          <w:numId w:val="2"/>
        </w:numPr>
        <w:spacing w:after="238"/>
        <w:ind w:right="24" w:hanging="360"/>
      </w:pPr>
      <w:r>
        <w:t xml:space="preserve">Is it possible </w:t>
      </w:r>
      <w:r w:rsidR="000166C2">
        <w:t xml:space="preserve">to </w:t>
      </w:r>
      <w:r>
        <w:t>change Vinegar Hill’s housing structures?</w:t>
      </w:r>
    </w:p>
    <w:p w14:paraId="02C5D7DD" w14:textId="77CF442F" w:rsidR="00163427" w:rsidRDefault="00444C64">
      <w:pPr>
        <w:spacing w:after="253"/>
        <w:ind w:right="24"/>
        <w:rPr>
          <w:sz w:val="28"/>
          <w:szCs w:val="28"/>
        </w:rPr>
      </w:pPr>
      <w:r w:rsidRPr="00F4354E">
        <w:rPr>
          <w:sz w:val="28"/>
          <w:szCs w:val="28"/>
        </w:rPr>
        <w:t xml:space="preserve">HYPOTHESIS: </w:t>
      </w:r>
    </w:p>
    <w:p w14:paraId="69B74B2C" w14:textId="1CF93129" w:rsidR="007903A9" w:rsidRDefault="007903A9" w:rsidP="007903A9">
      <w:pPr>
        <w:spacing w:after="253"/>
        <w:ind w:left="0" w:right="24" w:firstLine="0"/>
        <w:rPr>
          <w:sz w:val="28"/>
          <w:szCs w:val="28"/>
        </w:rPr>
      </w:pPr>
      <w:r>
        <w:rPr>
          <w:sz w:val="28"/>
          <w:szCs w:val="28"/>
        </w:rPr>
        <w:t>It is about the residents in Vinegar Hill who will determined whether the area become developed or remain the quiet town of Brooklyn</w:t>
      </w:r>
      <w:r w:rsidR="000166C2">
        <w:rPr>
          <w:sz w:val="28"/>
          <w:szCs w:val="28"/>
        </w:rPr>
        <w:t>.</w:t>
      </w:r>
    </w:p>
    <w:p w14:paraId="04DD09B9" w14:textId="77777777" w:rsidR="00507B3D" w:rsidRPr="00F4354E" w:rsidRDefault="00507B3D">
      <w:pPr>
        <w:spacing w:after="253"/>
        <w:ind w:right="24"/>
        <w:rPr>
          <w:sz w:val="28"/>
          <w:szCs w:val="28"/>
        </w:rPr>
      </w:pPr>
    </w:p>
    <w:p w14:paraId="6CF993B9" w14:textId="73BDB8C9" w:rsidR="00163427" w:rsidRDefault="00444C64">
      <w:pPr>
        <w:spacing w:after="209" w:line="259" w:lineRule="auto"/>
        <w:ind w:left="10"/>
      </w:pPr>
      <w:r>
        <w:rPr>
          <w:sz w:val="29"/>
        </w:rPr>
        <w:t xml:space="preserve">SUMMARY / POST VISIT REFLECTION </w:t>
      </w:r>
      <w:r w:rsidR="00AE6BB8">
        <w:rPr>
          <w:sz w:val="29"/>
        </w:rPr>
        <w:t>/ NEXT STEP</w:t>
      </w:r>
      <w:r w:rsidR="00F4354E">
        <w:rPr>
          <w:sz w:val="29"/>
        </w:rPr>
        <w:t>S?</w:t>
      </w:r>
    </w:p>
    <w:p w14:paraId="3DA50F8D" w14:textId="67D09119" w:rsidR="00163427" w:rsidRDefault="00D47D78">
      <w:pPr>
        <w:spacing w:after="559"/>
        <w:ind w:right="24"/>
      </w:pPr>
      <w:r>
        <w:t>This was an overw</w:t>
      </w:r>
      <w:r w:rsidR="000166C2">
        <w:t>helming site visit.  The librarian</w:t>
      </w:r>
      <w:r>
        <w:t xml:space="preserve"> was very clear and helpful in presenting us with the material about Vinegar Hill</w:t>
      </w:r>
      <w:r w:rsidR="000166C2">
        <w:t xml:space="preserve"> we needed on development and preservtion</w:t>
      </w:r>
      <w:bookmarkStart w:id="0" w:name="_GoBack"/>
      <w:bookmarkEnd w:id="0"/>
      <w:r w:rsidR="00507B3D">
        <w:t>.  Next step is to the New York Public Library to look at maps.</w:t>
      </w:r>
    </w:p>
    <w:p w14:paraId="7BF066D8" w14:textId="77777777" w:rsidR="00D47D78" w:rsidRDefault="00B93C12" w:rsidP="00D47D78">
      <w:pPr>
        <w:spacing w:after="209" w:line="259" w:lineRule="auto"/>
        <w:ind w:left="10"/>
      </w:pPr>
      <w:r>
        <w:rPr>
          <w:sz w:val="29"/>
        </w:rPr>
        <w:t xml:space="preserve">PRELIMINARY </w:t>
      </w:r>
      <w:r w:rsidR="00444C64">
        <w:rPr>
          <w:sz w:val="29"/>
        </w:rPr>
        <w:t>REF</w:t>
      </w:r>
      <w:r w:rsidR="00F4354E">
        <w:rPr>
          <w:sz w:val="29"/>
        </w:rPr>
        <w:t>ERENCES FOR PRIMARY SOURCES</w:t>
      </w:r>
      <w:r w:rsidR="00AE6BB8">
        <w:rPr>
          <w:sz w:val="29"/>
        </w:rPr>
        <w:t xml:space="preserve">: </w:t>
      </w:r>
      <w:r w:rsidR="008E5B8F">
        <w:rPr>
          <w:sz w:val="29"/>
        </w:rPr>
        <w:br/>
      </w:r>
    </w:p>
    <w:p w14:paraId="0DB631C9" w14:textId="77777777" w:rsidR="00D47D78" w:rsidRDefault="00D47D78" w:rsidP="00D47D78">
      <w:pPr>
        <w:pStyle w:val="Bibliography"/>
        <w:ind w:left="720" w:hanging="720"/>
        <w:rPr>
          <w:noProof/>
          <w:sz w:val="24"/>
          <w:szCs w:val="24"/>
        </w:rPr>
      </w:pPr>
      <w:r>
        <w:fldChar w:fldCharType="begin"/>
      </w:r>
      <w:r>
        <w:instrText xml:space="preserve"> BIBLIOGRAPHY  \l 1033 </w:instrText>
      </w:r>
      <w:r>
        <w:fldChar w:fldCharType="separate"/>
      </w:r>
      <w:r>
        <w:rPr>
          <w:i/>
          <w:iCs/>
          <w:noProof/>
        </w:rPr>
        <w:t>Landmarks Preservation Commission</w:t>
      </w:r>
      <w:r>
        <w:rPr>
          <w:noProof/>
        </w:rPr>
        <w:t>. (2017, March 21). Retrieved from Discover NYC Land Marks: http://www1.nyc.gov/site/lpc/index.page</w:t>
      </w:r>
    </w:p>
    <w:p w14:paraId="5CE738C3" w14:textId="5ED65AD5" w:rsidR="00AE6BB8" w:rsidRDefault="00D47D78" w:rsidP="00D47D78">
      <w:pPr>
        <w:spacing w:after="209" w:line="259" w:lineRule="auto"/>
        <w:ind w:left="10"/>
      </w:pPr>
      <w:r>
        <w:fldChar w:fldCharType="end"/>
      </w:r>
    </w:p>
    <w:sectPr w:rsidR="00AE6BB8">
      <w:footerReference w:type="even" r:id="rId15"/>
      <w:footerReference w:type="default" r:id="rId16"/>
      <w:footerReference w:type="first" r:id="rId17"/>
      <w:pgSz w:w="12240" w:h="15840"/>
      <w:pgMar w:top="1440" w:right="1322" w:bottom="850" w:left="142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2969A" w14:textId="77777777" w:rsidR="00124A7C" w:rsidRDefault="00124A7C">
      <w:pPr>
        <w:spacing w:after="0" w:line="240" w:lineRule="auto"/>
      </w:pPr>
      <w:r>
        <w:separator/>
      </w:r>
    </w:p>
  </w:endnote>
  <w:endnote w:type="continuationSeparator" w:id="0">
    <w:p w14:paraId="48692A22" w14:textId="77777777" w:rsidR="00124A7C" w:rsidRDefault="0012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80AF" w14:textId="77777777" w:rsidR="00124A7C" w:rsidRDefault="00124A7C">
    <w:pPr>
      <w:spacing w:after="0" w:line="259" w:lineRule="auto"/>
      <w:ind w:left="15" w:firstLine="0"/>
    </w:pPr>
    <w:r>
      <w:fldChar w:fldCharType="begin"/>
    </w:r>
    <w:r>
      <w:instrText xml:space="preserve"> PAGE   \* MERGEFORMAT </w:instrText>
    </w:r>
    <w:r>
      <w:fldChar w:fldCharType="separate"/>
    </w:r>
    <w:r>
      <w:rPr>
        <w:sz w:val="17"/>
      </w:rPr>
      <w:t>2</w:t>
    </w:r>
    <w:r>
      <w:rPr>
        <w:sz w:val="17"/>
      </w:rPr>
      <w:fldChar w:fldCharType="end"/>
    </w:r>
    <w:r>
      <w:rPr>
        <w:sz w:val="17"/>
      </w:rPr>
      <w:t xml:space="preserve"> </w:t>
    </w:r>
    <w:r>
      <w:rPr>
        <w:b/>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DDF8" w14:textId="7D741F51" w:rsidR="00124A7C" w:rsidRDefault="00124A7C">
    <w:pPr>
      <w:spacing w:after="0" w:line="259" w:lineRule="auto"/>
      <w:ind w:left="15" w:firstLine="0"/>
    </w:pPr>
    <w:r>
      <w:fldChar w:fldCharType="begin"/>
    </w:r>
    <w:r>
      <w:instrText xml:space="preserve"> PAGE   \* MERGEFORMAT </w:instrText>
    </w:r>
    <w:r>
      <w:fldChar w:fldCharType="separate"/>
    </w:r>
    <w:r w:rsidR="000166C2" w:rsidRPr="000166C2">
      <w:rPr>
        <w:noProof/>
        <w:sz w:val="17"/>
      </w:rPr>
      <w:t>3</w:t>
    </w:r>
    <w:r>
      <w:rPr>
        <w:sz w:val="17"/>
      </w:rPr>
      <w:fldChar w:fldCharType="end"/>
    </w:r>
    <w:r>
      <w:rPr>
        <w:sz w:val="17"/>
      </w:rPr>
      <w:t xml:space="preserve"> </w:t>
    </w:r>
    <w:r>
      <w:rPr>
        <w:b/>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A620" w14:textId="77777777" w:rsidR="00124A7C" w:rsidRDefault="00124A7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59A16" w14:textId="77777777" w:rsidR="00124A7C" w:rsidRDefault="00124A7C">
      <w:pPr>
        <w:spacing w:after="0" w:line="240" w:lineRule="auto"/>
      </w:pPr>
      <w:r>
        <w:separator/>
      </w:r>
    </w:p>
  </w:footnote>
  <w:footnote w:type="continuationSeparator" w:id="0">
    <w:p w14:paraId="1BAF8F72" w14:textId="77777777" w:rsidR="00124A7C" w:rsidRDefault="00124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D4C1B"/>
    <w:multiLevelType w:val="hybridMultilevel"/>
    <w:tmpl w:val="F40867B2"/>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 w15:restartNumberingAfterBreak="0">
    <w:nsid w:val="2B7B3A4A"/>
    <w:multiLevelType w:val="hybridMultilevel"/>
    <w:tmpl w:val="EC589392"/>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 w15:restartNumberingAfterBreak="0">
    <w:nsid w:val="2CAA3B81"/>
    <w:multiLevelType w:val="hybridMultilevel"/>
    <w:tmpl w:val="FED4A2AE"/>
    <w:lvl w:ilvl="0" w:tplc="70F4A79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404CFEE">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5C968468">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B3AC35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2E9454FA">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579ECA32">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7A64D644">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916C5E8C">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AE18439A">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3" w15:restartNumberingAfterBreak="0">
    <w:nsid w:val="42822503"/>
    <w:multiLevelType w:val="hybridMultilevel"/>
    <w:tmpl w:val="5DFC1918"/>
    <w:lvl w:ilvl="0" w:tplc="EB885A54">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FFAE866">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1F94EDD2">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39A2B2A">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2F60F30">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21D8DF00">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8C785292">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4FE455E">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855CA87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4" w15:restartNumberingAfterBreak="0">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5" w15:restartNumberingAfterBreak="0">
    <w:nsid w:val="68FD0A67"/>
    <w:multiLevelType w:val="hybridMultilevel"/>
    <w:tmpl w:val="9922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DC169A"/>
    <w:multiLevelType w:val="hybridMultilevel"/>
    <w:tmpl w:val="A45E25D8"/>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7" w15:restartNumberingAfterBreak="0">
    <w:nsid w:val="78C91365"/>
    <w:multiLevelType w:val="hybridMultilevel"/>
    <w:tmpl w:val="6D2A5330"/>
    <w:lvl w:ilvl="0" w:tplc="D87A3E1E">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58C8AEC">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DFB25DC4">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C088A37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602B306">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89C4A716">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8DA0DEA">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237EFCC2">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4B52FBF6">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7"/>
  </w:num>
  <w:num w:numId="5">
    <w:abstractNumId w:val="5"/>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tDAxM7AwtbCwtDBX0lEKTi0uzszPAykwrAUAAIA9xSwAAAA="/>
  </w:docVars>
  <w:rsids>
    <w:rsidRoot w:val="00163427"/>
    <w:rsid w:val="00011473"/>
    <w:rsid w:val="000166C2"/>
    <w:rsid w:val="00086FE9"/>
    <w:rsid w:val="000C0799"/>
    <w:rsid w:val="00124A7C"/>
    <w:rsid w:val="001468F0"/>
    <w:rsid w:val="00163427"/>
    <w:rsid w:val="001F05F6"/>
    <w:rsid w:val="0026615A"/>
    <w:rsid w:val="002727EB"/>
    <w:rsid w:val="003B5E77"/>
    <w:rsid w:val="003D3733"/>
    <w:rsid w:val="00404FC6"/>
    <w:rsid w:val="00444C64"/>
    <w:rsid w:val="00461C6D"/>
    <w:rsid w:val="00507B3D"/>
    <w:rsid w:val="005B479A"/>
    <w:rsid w:val="00731ECF"/>
    <w:rsid w:val="00760EBA"/>
    <w:rsid w:val="007903A9"/>
    <w:rsid w:val="007A2B06"/>
    <w:rsid w:val="007C076A"/>
    <w:rsid w:val="00815C98"/>
    <w:rsid w:val="0084119A"/>
    <w:rsid w:val="00871A75"/>
    <w:rsid w:val="00893120"/>
    <w:rsid w:val="008E5B8F"/>
    <w:rsid w:val="009A18C3"/>
    <w:rsid w:val="009E7DDF"/>
    <w:rsid w:val="00AE6BB8"/>
    <w:rsid w:val="00AE7245"/>
    <w:rsid w:val="00B93C12"/>
    <w:rsid w:val="00BF5BFF"/>
    <w:rsid w:val="00CF70CF"/>
    <w:rsid w:val="00D47D78"/>
    <w:rsid w:val="00DF7A71"/>
    <w:rsid w:val="00E531A5"/>
    <w:rsid w:val="00F06047"/>
    <w:rsid w:val="00F4354E"/>
    <w:rsid w:val="00F53CF6"/>
    <w:rsid w:val="00FA56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2B46CA"/>
  <w15:docId w15:val="{4C0D1A7E-553A-419A-94FC-0530FC33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8" w:line="265" w:lineRule="auto"/>
      <w:ind w:left="25" w:hanging="10"/>
    </w:pPr>
    <w:rPr>
      <w:rFonts w:ascii="Calibri" w:eastAsia="Calibri" w:hAnsi="Calibri" w:cs="Calibri"/>
      <w:color w:val="666666"/>
      <w:sz w:val="23"/>
    </w:rPr>
  </w:style>
  <w:style w:type="paragraph" w:styleId="Heading1">
    <w:name w:val="heading 1"/>
    <w:next w:val="Normal"/>
    <w:link w:val="Heading1Char"/>
    <w:uiPriority w:val="9"/>
    <w:unhideWhenUsed/>
    <w:qFormat/>
    <w:pPr>
      <w:keepNext/>
      <w:keepLines/>
      <w:spacing w:after="0" w:line="240" w:lineRule="auto"/>
      <w:ind w:right="5082" w:firstLine="15"/>
      <w:outlineLvl w:val="0"/>
    </w:pPr>
    <w:rPr>
      <w:rFonts w:ascii="Calibri" w:eastAsia="Calibri" w:hAnsi="Calibri" w:cs="Calibri"/>
      <w:b/>
      <w:color w:val="00000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27E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7EB"/>
    <w:rPr>
      <w:rFonts w:ascii="Lucida Grande" w:eastAsia="Calibri" w:hAnsi="Lucida Grande" w:cs="Calibri"/>
      <w:color w:val="666666"/>
      <w:sz w:val="18"/>
      <w:szCs w:val="18"/>
    </w:rPr>
  </w:style>
  <w:style w:type="character" w:styleId="CommentReference">
    <w:name w:val="annotation reference"/>
    <w:basedOn w:val="DefaultParagraphFont"/>
    <w:uiPriority w:val="99"/>
    <w:semiHidden/>
    <w:unhideWhenUsed/>
    <w:rsid w:val="002727EB"/>
    <w:rPr>
      <w:sz w:val="18"/>
      <w:szCs w:val="18"/>
    </w:rPr>
  </w:style>
  <w:style w:type="paragraph" w:styleId="CommentText">
    <w:name w:val="annotation text"/>
    <w:basedOn w:val="Normal"/>
    <w:link w:val="CommentTextChar"/>
    <w:uiPriority w:val="99"/>
    <w:semiHidden/>
    <w:unhideWhenUsed/>
    <w:rsid w:val="002727EB"/>
    <w:pPr>
      <w:spacing w:line="240" w:lineRule="auto"/>
    </w:pPr>
    <w:rPr>
      <w:sz w:val="24"/>
      <w:szCs w:val="24"/>
    </w:rPr>
  </w:style>
  <w:style w:type="character" w:customStyle="1" w:styleId="CommentTextChar">
    <w:name w:val="Comment Text Char"/>
    <w:basedOn w:val="DefaultParagraphFont"/>
    <w:link w:val="CommentText"/>
    <w:uiPriority w:val="99"/>
    <w:semiHidden/>
    <w:rsid w:val="002727EB"/>
    <w:rPr>
      <w:rFonts w:ascii="Calibri" w:eastAsia="Calibri" w:hAnsi="Calibri" w:cs="Calibri"/>
      <w:color w:val="666666"/>
      <w:sz w:val="24"/>
      <w:szCs w:val="24"/>
    </w:rPr>
  </w:style>
  <w:style w:type="paragraph" w:styleId="CommentSubject">
    <w:name w:val="annotation subject"/>
    <w:basedOn w:val="CommentText"/>
    <w:next w:val="CommentText"/>
    <w:link w:val="CommentSubjectChar"/>
    <w:uiPriority w:val="99"/>
    <w:semiHidden/>
    <w:unhideWhenUsed/>
    <w:rsid w:val="002727EB"/>
    <w:rPr>
      <w:b/>
      <w:bCs/>
      <w:sz w:val="20"/>
      <w:szCs w:val="20"/>
    </w:rPr>
  </w:style>
  <w:style w:type="character" w:customStyle="1" w:styleId="CommentSubjectChar">
    <w:name w:val="Comment Subject Char"/>
    <w:basedOn w:val="CommentTextChar"/>
    <w:link w:val="CommentSubject"/>
    <w:uiPriority w:val="99"/>
    <w:semiHidden/>
    <w:rsid w:val="002727EB"/>
    <w:rPr>
      <w:rFonts w:ascii="Calibri" w:eastAsia="Calibri" w:hAnsi="Calibri" w:cs="Calibri"/>
      <w:b/>
      <w:bCs/>
      <w:color w:val="666666"/>
      <w:sz w:val="20"/>
      <w:szCs w:val="20"/>
    </w:rPr>
  </w:style>
  <w:style w:type="character" w:styleId="Hyperlink">
    <w:name w:val="Hyperlink"/>
    <w:basedOn w:val="DefaultParagraphFont"/>
    <w:uiPriority w:val="99"/>
    <w:unhideWhenUsed/>
    <w:rsid w:val="00F4354E"/>
    <w:rPr>
      <w:color w:val="0563C1" w:themeColor="hyperlink"/>
      <w:u w:val="single"/>
    </w:rPr>
  </w:style>
  <w:style w:type="paragraph" w:styleId="Caption">
    <w:name w:val="caption"/>
    <w:basedOn w:val="Normal"/>
    <w:next w:val="Normal"/>
    <w:uiPriority w:val="35"/>
    <w:unhideWhenUsed/>
    <w:qFormat/>
    <w:rsid w:val="00AE7245"/>
    <w:pPr>
      <w:spacing w:after="200" w:line="240" w:lineRule="auto"/>
    </w:pPr>
    <w:rPr>
      <w:b/>
      <w:bCs/>
      <w:color w:val="5B9BD5" w:themeColor="accent1"/>
      <w:sz w:val="18"/>
      <w:szCs w:val="18"/>
    </w:rPr>
  </w:style>
  <w:style w:type="paragraph" w:styleId="ListParagraph">
    <w:name w:val="List Paragraph"/>
    <w:basedOn w:val="Normal"/>
    <w:uiPriority w:val="34"/>
    <w:qFormat/>
    <w:rsid w:val="00404FC6"/>
    <w:pPr>
      <w:ind w:left="720"/>
      <w:contextualSpacing/>
    </w:pPr>
  </w:style>
  <w:style w:type="paragraph" w:styleId="Bibliography">
    <w:name w:val="Bibliography"/>
    <w:basedOn w:val="Normal"/>
    <w:next w:val="Normal"/>
    <w:uiPriority w:val="37"/>
    <w:unhideWhenUsed/>
    <w:rsid w:val="00D4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33066">
      <w:bodyDiv w:val="1"/>
      <w:marLeft w:val="0"/>
      <w:marRight w:val="0"/>
      <w:marTop w:val="0"/>
      <w:marBottom w:val="0"/>
      <w:divBdr>
        <w:top w:val="none" w:sz="0" w:space="0" w:color="auto"/>
        <w:left w:val="none" w:sz="0" w:space="0" w:color="auto"/>
        <w:bottom w:val="none" w:sz="0" w:space="0" w:color="auto"/>
        <w:right w:val="none" w:sz="0" w:space="0" w:color="auto"/>
      </w:divBdr>
    </w:div>
    <w:div w:id="1617297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Lan17</b:Tag>
    <b:SourceType>InternetSite</b:SourceType>
    <b:Guid>{E779C0DE-2588-499A-87A2-7C0C5464FBF5}</b:Guid>
    <b:Title>Landmarks Preservation Commission</b:Title>
    <b:Year>2017</b:Year>
    <b:InternetSiteTitle>Discover NYC Land Marks</b:InternetSiteTitle>
    <b:Month>March</b:Month>
    <b:Day>21</b:Day>
    <b:URL>http://www1.nyc.gov/site/lpc/index.page</b:URL>
    <b:RefOrder>1</b:RefOrder>
  </b:Source>
</b:Sources>
</file>

<file path=customXml/itemProps1.xml><?xml version="1.0" encoding="utf-8"?>
<ds:datastoreItem xmlns:ds="http://schemas.openxmlformats.org/officeDocument/2006/customXml" ds:itemID="{3B6F596D-9E0D-4CE3-A10D-A8BE44E24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dc:creator>
  <cp:keywords/>
  <cp:lastModifiedBy>G24</cp:lastModifiedBy>
  <cp:revision>3</cp:revision>
  <dcterms:created xsi:type="dcterms:W3CDTF">2017-03-21T21:33:00Z</dcterms:created>
  <dcterms:modified xsi:type="dcterms:W3CDTF">2017-03-22T16:23:00Z</dcterms:modified>
</cp:coreProperties>
</file>