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C9D" w:rsidRDefault="00236C9D" w:rsidP="00236C9D">
      <w:pPr>
        <w:autoSpaceDE w:val="0"/>
        <w:autoSpaceDN w:val="0"/>
        <w:adjustRightInd w:val="0"/>
        <w:spacing w:after="0" w:line="480" w:lineRule="auto"/>
        <w:rPr>
          <w:rFonts w:ascii="Times New Roman" w:hAnsi="Times New Roman" w:cs="Times New Roman"/>
          <w:sz w:val="24"/>
          <w:szCs w:val="24"/>
          <w:lang w:val="en"/>
        </w:rPr>
      </w:pPr>
      <w:bookmarkStart w:id="0" w:name="_GoBack"/>
      <w:r>
        <w:rPr>
          <w:rFonts w:ascii="Times New Roman" w:hAnsi="Times New Roman" w:cs="Times New Roman"/>
          <w:sz w:val="24"/>
          <w:szCs w:val="24"/>
          <w:lang w:val="en"/>
        </w:rPr>
        <w:t>Amy Li</w:t>
      </w:r>
    </w:p>
    <w:p w:rsidR="00236C9D" w:rsidRDefault="00236C9D" w:rsidP="00236C9D">
      <w:pPr>
        <w:autoSpaceDE w:val="0"/>
        <w:autoSpaceDN w:val="0"/>
        <w:adjustRightInd w:val="0"/>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Drug related gingival hyperplasia</w:t>
      </w:r>
    </w:p>
    <w:p w:rsidR="00236C9D" w:rsidRDefault="00236C9D" w:rsidP="00236C9D">
      <w:pPr>
        <w:autoSpaceDE w:val="0"/>
        <w:autoSpaceDN w:val="0"/>
        <w:adjustRightInd w:val="0"/>
        <w:spacing w:after="0" w:line="480" w:lineRule="auto"/>
        <w:rPr>
          <w:rFonts w:ascii="Times New Roman" w:hAnsi="Times New Roman" w:cs="Times New Roman"/>
          <w:sz w:val="24"/>
          <w:szCs w:val="24"/>
          <w:lang w:val="en"/>
        </w:rPr>
      </w:pPr>
    </w:p>
    <w:p w:rsidR="00236C9D" w:rsidRDefault="00236C9D" w:rsidP="00236C9D">
      <w:pPr>
        <w:autoSpaceDE w:val="0"/>
        <w:autoSpaceDN w:val="0"/>
        <w:adjustRightInd w:val="0"/>
        <w:spacing w:after="0" w:line="480" w:lineRule="auto"/>
        <w:rPr>
          <w:rFonts w:ascii="Times New Roman" w:hAnsi="Times New Roman" w:cs="Times New Roman"/>
          <w:sz w:val="24"/>
          <w:szCs w:val="24"/>
          <w:lang w:val="en"/>
        </w:rPr>
      </w:pPr>
    </w:p>
    <w:p w:rsidR="00FC5F09" w:rsidRPr="00DA2077" w:rsidRDefault="00FC5F09" w:rsidP="00FC5F09">
      <w:pPr>
        <w:autoSpaceDE w:val="0"/>
        <w:autoSpaceDN w:val="0"/>
        <w:adjustRightInd w:val="0"/>
        <w:spacing w:after="0" w:line="480" w:lineRule="auto"/>
        <w:ind w:firstLine="720"/>
        <w:rPr>
          <w:rFonts w:ascii="Times New Roman" w:hAnsi="Times New Roman" w:cs="Times New Roman"/>
          <w:sz w:val="24"/>
          <w:szCs w:val="24"/>
          <w:lang w:val="en"/>
        </w:rPr>
      </w:pPr>
      <w:r w:rsidRPr="00DA2077">
        <w:rPr>
          <w:rFonts w:ascii="Times New Roman" w:hAnsi="Times New Roman" w:cs="Times New Roman"/>
          <w:sz w:val="24"/>
          <w:szCs w:val="24"/>
          <w:lang w:val="en"/>
        </w:rPr>
        <w:t xml:space="preserve">Gingival hyperplasia is an abnormal overgrowth and </w:t>
      </w:r>
      <w:r w:rsidR="00236C9D" w:rsidRPr="00DA2077">
        <w:rPr>
          <w:rFonts w:ascii="Times New Roman" w:hAnsi="Times New Roman" w:cs="Times New Roman"/>
          <w:sz w:val="24"/>
          <w:szCs w:val="24"/>
          <w:lang w:val="en"/>
        </w:rPr>
        <w:t>enlargement</w:t>
      </w:r>
      <w:r w:rsidRPr="00DA2077">
        <w:rPr>
          <w:rFonts w:ascii="Times New Roman" w:hAnsi="Times New Roman" w:cs="Times New Roman"/>
          <w:sz w:val="24"/>
          <w:szCs w:val="24"/>
          <w:lang w:val="en"/>
        </w:rPr>
        <w:t xml:space="preserve"> of the gingival tissues in which the gingival </w:t>
      </w:r>
      <w:r w:rsidR="004270BE" w:rsidRPr="00DA2077">
        <w:rPr>
          <w:rFonts w:ascii="Times New Roman" w:hAnsi="Times New Roman" w:cs="Times New Roman"/>
          <w:sz w:val="24"/>
          <w:szCs w:val="24"/>
          <w:lang w:val="en"/>
        </w:rPr>
        <w:t>tissue expands and grows</w:t>
      </w:r>
      <w:r w:rsidRPr="00DA2077">
        <w:rPr>
          <w:rFonts w:ascii="Times New Roman" w:hAnsi="Times New Roman" w:cs="Times New Roman"/>
          <w:sz w:val="24"/>
          <w:szCs w:val="24"/>
          <w:lang w:val="en"/>
        </w:rPr>
        <w:t xml:space="preserve"> in all dimensions: </w:t>
      </w:r>
      <w:proofErr w:type="spellStart"/>
      <w:r w:rsidRPr="00DA2077">
        <w:rPr>
          <w:rFonts w:ascii="Times New Roman" w:hAnsi="Times New Roman" w:cs="Times New Roman"/>
          <w:sz w:val="24"/>
          <w:szCs w:val="24"/>
          <w:lang w:val="en"/>
        </w:rPr>
        <w:t>buccal</w:t>
      </w:r>
      <w:proofErr w:type="spellEnd"/>
      <w:r w:rsidRPr="00DA2077">
        <w:rPr>
          <w:rFonts w:ascii="Times New Roman" w:hAnsi="Times New Roman" w:cs="Times New Roman"/>
          <w:sz w:val="24"/>
          <w:szCs w:val="24"/>
          <w:lang w:val="en"/>
        </w:rPr>
        <w:t>, lingual, mesial</w:t>
      </w:r>
      <w:r w:rsidR="00FD4878">
        <w:rPr>
          <w:rFonts w:ascii="Times New Roman" w:hAnsi="Times New Roman" w:cs="Times New Roman"/>
          <w:sz w:val="24"/>
          <w:szCs w:val="24"/>
          <w:lang w:val="en"/>
        </w:rPr>
        <w:t>,</w:t>
      </w:r>
      <w:r w:rsidR="00A221D7">
        <w:rPr>
          <w:rFonts w:ascii="Times New Roman" w:hAnsi="Times New Roman" w:cs="Times New Roman"/>
          <w:sz w:val="24"/>
          <w:szCs w:val="24"/>
          <w:lang w:val="en"/>
        </w:rPr>
        <w:t xml:space="preserve"> and </w:t>
      </w:r>
      <w:r w:rsidRPr="00DA2077">
        <w:rPr>
          <w:rFonts w:ascii="Times New Roman" w:hAnsi="Times New Roman" w:cs="Times New Roman"/>
          <w:sz w:val="24"/>
          <w:szCs w:val="24"/>
          <w:lang w:val="en"/>
        </w:rPr>
        <w:t>distal</w:t>
      </w:r>
      <w:r w:rsidR="00A221D7">
        <w:rPr>
          <w:rFonts w:ascii="Times New Roman" w:hAnsi="Times New Roman" w:cs="Times New Roman"/>
          <w:sz w:val="24"/>
          <w:szCs w:val="24"/>
          <w:lang w:val="en"/>
        </w:rPr>
        <w:t xml:space="preserve">. </w:t>
      </w:r>
      <w:r w:rsidRPr="00DA2077">
        <w:rPr>
          <w:rFonts w:ascii="Times New Roman" w:hAnsi="Times New Roman" w:cs="Times New Roman"/>
          <w:sz w:val="24"/>
          <w:szCs w:val="24"/>
          <w:lang w:val="en"/>
        </w:rPr>
        <w:t xml:space="preserve">The severity of this condition is different for </w:t>
      </w:r>
      <w:r w:rsidR="00FD4878">
        <w:rPr>
          <w:rFonts w:ascii="Times New Roman" w:hAnsi="Times New Roman" w:cs="Times New Roman"/>
          <w:sz w:val="24"/>
          <w:szCs w:val="24"/>
          <w:lang w:val="en"/>
        </w:rPr>
        <w:t xml:space="preserve">each individual, but it is uncomfortable and </w:t>
      </w:r>
      <w:r w:rsidRPr="00DA2077">
        <w:rPr>
          <w:rFonts w:ascii="Times New Roman" w:hAnsi="Times New Roman" w:cs="Times New Roman"/>
          <w:sz w:val="24"/>
          <w:szCs w:val="24"/>
          <w:lang w:val="en"/>
        </w:rPr>
        <w:t xml:space="preserve">esthetically displeasing. The </w:t>
      </w:r>
      <w:r w:rsidR="00FD4878">
        <w:rPr>
          <w:rFonts w:ascii="Times New Roman" w:hAnsi="Times New Roman" w:cs="Times New Roman"/>
          <w:sz w:val="24"/>
          <w:szCs w:val="24"/>
          <w:lang w:val="en"/>
        </w:rPr>
        <w:t xml:space="preserve">exact and </w:t>
      </w:r>
      <w:r w:rsidRPr="00DA2077">
        <w:rPr>
          <w:rFonts w:ascii="Times New Roman" w:hAnsi="Times New Roman" w:cs="Times New Roman"/>
          <w:sz w:val="24"/>
          <w:szCs w:val="24"/>
          <w:lang w:val="en"/>
        </w:rPr>
        <w:t>direct cause of gingival hyperplasia is still unknown</w:t>
      </w:r>
      <w:r w:rsidR="00FD4878">
        <w:rPr>
          <w:rFonts w:ascii="Times New Roman" w:hAnsi="Times New Roman" w:cs="Times New Roman"/>
          <w:sz w:val="24"/>
          <w:szCs w:val="24"/>
          <w:lang w:val="en"/>
        </w:rPr>
        <w:t>,</w:t>
      </w:r>
      <w:r w:rsidRPr="00DA2077">
        <w:rPr>
          <w:rFonts w:ascii="Times New Roman" w:hAnsi="Times New Roman" w:cs="Times New Roman"/>
          <w:sz w:val="24"/>
          <w:szCs w:val="24"/>
          <w:lang w:val="en"/>
        </w:rPr>
        <w:t xml:space="preserve"> but studies have shown it to be a result of multiple factors</w:t>
      </w:r>
      <w:r w:rsidR="004270BE" w:rsidRPr="00DA2077">
        <w:rPr>
          <w:rFonts w:ascii="Times New Roman" w:hAnsi="Times New Roman" w:cs="Times New Roman"/>
          <w:sz w:val="24"/>
          <w:szCs w:val="24"/>
          <w:lang w:val="en"/>
        </w:rPr>
        <w:t>.</w:t>
      </w:r>
      <w:r w:rsidRPr="00DA2077">
        <w:rPr>
          <w:rFonts w:ascii="Times New Roman" w:hAnsi="Times New Roman" w:cs="Times New Roman"/>
          <w:sz w:val="24"/>
          <w:szCs w:val="24"/>
          <w:lang w:val="en"/>
        </w:rPr>
        <w:t xml:space="preserve"> </w:t>
      </w:r>
      <w:r w:rsidR="004270BE" w:rsidRPr="00DA2077">
        <w:rPr>
          <w:rFonts w:ascii="Times New Roman" w:hAnsi="Times New Roman" w:cs="Times New Roman"/>
          <w:sz w:val="24"/>
          <w:szCs w:val="24"/>
          <w:lang w:val="en"/>
        </w:rPr>
        <w:t>Some</w:t>
      </w:r>
      <w:r w:rsidR="00FD4878">
        <w:rPr>
          <w:rFonts w:ascii="Times New Roman" w:hAnsi="Times New Roman" w:cs="Times New Roman"/>
          <w:sz w:val="24"/>
          <w:szCs w:val="24"/>
          <w:lang w:val="en"/>
        </w:rPr>
        <w:t xml:space="preserve"> risk factors </w:t>
      </w:r>
      <w:r w:rsidRPr="00DA2077">
        <w:rPr>
          <w:rFonts w:ascii="Times New Roman" w:hAnsi="Times New Roman" w:cs="Times New Roman"/>
          <w:sz w:val="24"/>
          <w:szCs w:val="24"/>
          <w:lang w:val="en"/>
        </w:rPr>
        <w:t xml:space="preserve">that contribute to gingival hyperplasia include age, gingivitis from poor plaque control, orthodontic treatment, systemic diseases/illnesses, hematologic disorders, genetic predisposition, </w:t>
      </w:r>
      <w:r w:rsidR="00236C9D" w:rsidRPr="00DA2077">
        <w:rPr>
          <w:rFonts w:ascii="Times New Roman" w:hAnsi="Times New Roman" w:cs="Times New Roman"/>
          <w:sz w:val="24"/>
          <w:szCs w:val="24"/>
          <w:lang w:val="en"/>
        </w:rPr>
        <w:t xml:space="preserve">and </w:t>
      </w:r>
      <w:r w:rsidR="00236C9D">
        <w:rPr>
          <w:rFonts w:ascii="Times New Roman" w:hAnsi="Times New Roman" w:cs="Times New Roman"/>
          <w:sz w:val="24"/>
          <w:szCs w:val="24"/>
          <w:lang w:val="en"/>
        </w:rPr>
        <w:t>lastly</w:t>
      </w:r>
      <w:r w:rsidRPr="00DA2077">
        <w:rPr>
          <w:rFonts w:ascii="Times New Roman" w:hAnsi="Times New Roman" w:cs="Times New Roman"/>
          <w:sz w:val="24"/>
          <w:szCs w:val="24"/>
          <w:lang w:val="en"/>
        </w:rPr>
        <w:t xml:space="preserve">, medications. </w:t>
      </w:r>
    </w:p>
    <w:p w:rsidR="00FC5F09" w:rsidRPr="00DA2077" w:rsidRDefault="00FC5F09" w:rsidP="00FC5F09">
      <w:pPr>
        <w:autoSpaceDE w:val="0"/>
        <w:autoSpaceDN w:val="0"/>
        <w:adjustRightInd w:val="0"/>
        <w:spacing w:after="0" w:line="480" w:lineRule="auto"/>
        <w:ind w:firstLine="720"/>
        <w:rPr>
          <w:rFonts w:ascii="Times New Roman" w:hAnsi="Times New Roman" w:cs="Times New Roman"/>
          <w:sz w:val="24"/>
          <w:szCs w:val="24"/>
          <w:lang w:val="en"/>
        </w:rPr>
      </w:pPr>
      <w:r w:rsidRPr="00DA2077">
        <w:rPr>
          <w:rFonts w:ascii="Times New Roman" w:hAnsi="Times New Roman" w:cs="Times New Roman"/>
          <w:sz w:val="24"/>
          <w:szCs w:val="24"/>
          <w:lang w:val="en"/>
        </w:rPr>
        <w:t xml:space="preserve">Drug related gingival hyperplasia, as its name suggests is abnormal overgrowth of the gingiva that occurs when specific drugs are taken. The drugs that are most commonly associated with gingival hyperplasia are anticonvulsants, calcium channel blockers and </w:t>
      </w:r>
      <w:proofErr w:type="spellStart"/>
      <w:r w:rsidRPr="00DA2077">
        <w:rPr>
          <w:rFonts w:ascii="Times New Roman" w:hAnsi="Times New Roman" w:cs="Times New Roman"/>
          <w:sz w:val="24"/>
          <w:szCs w:val="24"/>
          <w:lang w:val="en"/>
        </w:rPr>
        <w:t>immunosuppressants</w:t>
      </w:r>
      <w:proofErr w:type="spellEnd"/>
      <w:r w:rsidRPr="00DA2077">
        <w:rPr>
          <w:rFonts w:ascii="Times New Roman" w:hAnsi="Times New Roman" w:cs="Times New Roman"/>
          <w:sz w:val="24"/>
          <w:szCs w:val="24"/>
          <w:lang w:val="en"/>
        </w:rPr>
        <w:t xml:space="preserve">. These drugs act on secondary target tissues such as the gingival connective tissue and inhibit calcium ion from moving </w:t>
      </w:r>
      <w:proofErr w:type="spellStart"/>
      <w:r w:rsidRPr="00DA2077">
        <w:rPr>
          <w:rFonts w:ascii="Times New Roman" w:hAnsi="Times New Roman" w:cs="Times New Roman"/>
          <w:sz w:val="24"/>
          <w:szCs w:val="24"/>
          <w:lang w:val="en"/>
        </w:rPr>
        <w:t>intra</w:t>
      </w:r>
      <w:r w:rsidR="00A1514F">
        <w:rPr>
          <w:rFonts w:ascii="Times New Roman" w:hAnsi="Times New Roman" w:cs="Times New Roman"/>
          <w:sz w:val="24"/>
          <w:szCs w:val="24"/>
          <w:lang w:val="en"/>
        </w:rPr>
        <w:t>cellularly</w:t>
      </w:r>
      <w:proofErr w:type="spellEnd"/>
      <w:r w:rsidR="00A1514F">
        <w:rPr>
          <w:rFonts w:ascii="Times New Roman" w:hAnsi="Times New Roman" w:cs="Times New Roman"/>
          <w:sz w:val="24"/>
          <w:szCs w:val="24"/>
          <w:lang w:val="en"/>
        </w:rPr>
        <w:t>, causing</w:t>
      </w:r>
      <w:r w:rsidR="00FD4878">
        <w:rPr>
          <w:rFonts w:ascii="Times New Roman" w:hAnsi="Times New Roman" w:cs="Times New Roman"/>
          <w:sz w:val="24"/>
          <w:szCs w:val="24"/>
          <w:lang w:val="en"/>
        </w:rPr>
        <w:t xml:space="preserve"> reproducible</w:t>
      </w:r>
      <w:r w:rsidRPr="00DA2077">
        <w:rPr>
          <w:rFonts w:ascii="Times New Roman" w:hAnsi="Times New Roman" w:cs="Times New Roman"/>
          <w:sz w:val="24"/>
          <w:szCs w:val="24"/>
          <w:lang w:val="en"/>
        </w:rPr>
        <w:t xml:space="preserve"> clinical and </w:t>
      </w:r>
      <w:proofErr w:type="spellStart"/>
      <w:r w:rsidRPr="00DA2077">
        <w:rPr>
          <w:rFonts w:ascii="Times New Roman" w:hAnsi="Times New Roman" w:cs="Times New Roman"/>
          <w:sz w:val="24"/>
          <w:szCs w:val="24"/>
          <w:lang w:val="en"/>
        </w:rPr>
        <w:t>histopahotlogical</w:t>
      </w:r>
      <w:proofErr w:type="spellEnd"/>
      <w:r w:rsidRPr="00DA2077">
        <w:rPr>
          <w:rFonts w:ascii="Times New Roman" w:hAnsi="Times New Roman" w:cs="Times New Roman"/>
          <w:sz w:val="24"/>
          <w:szCs w:val="24"/>
          <w:lang w:val="en"/>
        </w:rPr>
        <w:t xml:space="preserve"> findings. Of course, the combination of poor plaque control and the use of the drugs listed above seemed to magnify</w:t>
      </w:r>
      <w:r w:rsidR="00FD4878">
        <w:rPr>
          <w:rFonts w:ascii="Times New Roman" w:hAnsi="Times New Roman" w:cs="Times New Roman"/>
          <w:sz w:val="24"/>
          <w:szCs w:val="24"/>
          <w:lang w:val="en"/>
        </w:rPr>
        <w:t xml:space="preserve"> gingival tissue</w:t>
      </w:r>
      <w:r w:rsidRPr="00DA2077">
        <w:rPr>
          <w:rFonts w:ascii="Times New Roman" w:hAnsi="Times New Roman" w:cs="Times New Roman"/>
          <w:sz w:val="24"/>
          <w:szCs w:val="24"/>
          <w:lang w:val="en"/>
        </w:rPr>
        <w:t xml:space="preserve"> response.</w:t>
      </w:r>
    </w:p>
    <w:p w:rsidR="00FC5F09" w:rsidRPr="00DA2077" w:rsidRDefault="00FC5F09" w:rsidP="00FC5F09">
      <w:pPr>
        <w:autoSpaceDE w:val="0"/>
        <w:autoSpaceDN w:val="0"/>
        <w:adjustRightInd w:val="0"/>
        <w:spacing w:after="0" w:line="480" w:lineRule="auto"/>
        <w:ind w:firstLine="720"/>
        <w:rPr>
          <w:rFonts w:ascii="Times New Roman" w:hAnsi="Times New Roman" w:cs="Times New Roman"/>
          <w:sz w:val="24"/>
          <w:szCs w:val="24"/>
          <w:lang w:val="en"/>
        </w:rPr>
      </w:pPr>
      <w:r w:rsidRPr="00DA2077">
        <w:rPr>
          <w:rFonts w:ascii="Times New Roman" w:hAnsi="Times New Roman" w:cs="Times New Roman"/>
          <w:sz w:val="24"/>
          <w:szCs w:val="24"/>
          <w:lang w:val="en"/>
        </w:rPr>
        <w:t>Gingival overgrowth often starts painlessly at the interdental papilla and extends to the lingual and facial gingival margin tissues. Over time, the combination of the papillary and marginal tissue enlargement manifest as</w:t>
      </w:r>
      <w:r w:rsidR="00A1514F">
        <w:rPr>
          <w:rFonts w:ascii="Times New Roman" w:hAnsi="Times New Roman" w:cs="Times New Roman"/>
          <w:sz w:val="24"/>
          <w:szCs w:val="24"/>
          <w:lang w:val="en"/>
        </w:rPr>
        <w:t xml:space="preserve"> large tissue folds that appear to migrate </w:t>
      </w:r>
      <w:proofErr w:type="spellStart"/>
      <w:r w:rsidRPr="00DA2077">
        <w:rPr>
          <w:rFonts w:ascii="Times New Roman" w:hAnsi="Times New Roman" w:cs="Times New Roman"/>
          <w:sz w:val="24"/>
          <w:szCs w:val="24"/>
          <w:lang w:val="en"/>
        </w:rPr>
        <w:t>coro</w:t>
      </w:r>
      <w:r w:rsidR="00FD4878">
        <w:rPr>
          <w:rFonts w:ascii="Times New Roman" w:hAnsi="Times New Roman" w:cs="Times New Roman"/>
          <w:sz w:val="24"/>
          <w:szCs w:val="24"/>
          <w:lang w:val="en"/>
        </w:rPr>
        <w:t>nally</w:t>
      </w:r>
      <w:proofErr w:type="spellEnd"/>
      <w:r w:rsidR="00FD4878">
        <w:rPr>
          <w:rFonts w:ascii="Times New Roman" w:hAnsi="Times New Roman" w:cs="Times New Roman"/>
          <w:sz w:val="24"/>
          <w:szCs w:val="24"/>
          <w:lang w:val="en"/>
        </w:rPr>
        <w:t xml:space="preserve">. Depending on individual ability to keep </w:t>
      </w:r>
      <w:r w:rsidRPr="00DA2077">
        <w:rPr>
          <w:rFonts w:ascii="Times New Roman" w:hAnsi="Times New Roman" w:cs="Times New Roman"/>
          <w:sz w:val="24"/>
          <w:szCs w:val="24"/>
          <w:lang w:val="en"/>
        </w:rPr>
        <w:t>gingival tissue</w:t>
      </w:r>
      <w:r w:rsidR="00FD4878">
        <w:rPr>
          <w:rFonts w:ascii="Times New Roman" w:hAnsi="Times New Roman" w:cs="Times New Roman"/>
          <w:sz w:val="24"/>
          <w:szCs w:val="24"/>
          <w:lang w:val="en"/>
        </w:rPr>
        <w:t xml:space="preserve"> clean, the lobular gingiva</w:t>
      </w:r>
      <w:r w:rsidRPr="00DA2077">
        <w:rPr>
          <w:rFonts w:ascii="Times New Roman" w:hAnsi="Times New Roman" w:cs="Times New Roman"/>
          <w:sz w:val="24"/>
          <w:szCs w:val="24"/>
          <w:lang w:val="en"/>
        </w:rPr>
        <w:t xml:space="preserve"> can range from </w:t>
      </w:r>
      <w:r w:rsidRPr="00DA2077">
        <w:rPr>
          <w:rFonts w:ascii="Times New Roman" w:hAnsi="Times New Roman" w:cs="Times New Roman"/>
          <w:sz w:val="24"/>
          <w:szCs w:val="24"/>
          <w:lang w:val="en"/>
        </w:rPr>
        <w:lastRenderedPageBreak/>
        <w:t xml:space="preserve">firm, pale pink and resilient to inflamed, erythematous and fibrotic. The enlargement is more severe in the anterior regions of both the maxilla and the mandible and it only occurs in areas with teeth. The overgrowth is often associated with the attached gingiva but may extend </w:t>
      </w:r>
      <w:proofErr w:type="spellStart"/>
      <w:r w:rsidRPr="00DA2077">
        <w:rPr>
          <w:rFonts w:ascii="Times New Roman" w:hAnsi="Times New Roman" w:cs="Times New Roman"/>
          <w:sz w:val="24"/>
          <w:szCs w:val="24"/>
          <w:lang w:val="en"/>
        </w:rPr>
        <w:t>coronally</w:t>
      </w:r>
      <w:proofErr w:type="spellEnd"/>
      <w:r w:rsidRPr="00DA2077">
        <w:rPr>
          <w:rFonts w:ascii="Times New Roman" w:hAnsi="Times New Roman" w:cs="Times New Roman"/>
          <w:sz w:val="24"/>
          <w:szCs w:val="24"/>
          <w:lang w:val="en"/>
        </w:rPr>
        <w:t xml:space="preserve"> and look esthetically displeasing as well as interfere with speech and mastication. </w:t>
      </w:r>
    </w:p>
    <w:p w:rsidR="00FC5F09" w:rsidRPr="00DA2077" w:rsidRDefault="00FC5F09" w:rsidP="00FC5F09">
      <w:pPr>
        <w:autoSpaceDE w:val="0"/>
        <w:autoSpaceDN w:val="0"/>
        <w:adjustRightInd w:val="0"/>
        <w:spacing w:after="0" w:line="480" w:lineRule="auto"/>
        <w:ind w:firstLine="720"/>
        <w:rPr>
          <w:rFonts w:ascii="Times New Roman" w:hAnsi="Times New Roman" w:cs="Times New Roman"/>
          <w:sz w:val="24"/>
          <w:szCs w:val="24"/>
          <w:lang w:val="en"/>
        </w:rPr>
      </w:pPr>
      <w:r w:rsidRPr="00DA2077">
        <w:rPr>
          <w:rFonts w:ascii="Times New Roman" w:hAnsi="Times New Roman" w:cs="Times New Roman"/>
          <w:sz w:val="24"/>
          <w:szCs w:val="24"/>
          <w:lang w:val="en"/>
        </w:rPr>
        <w:t>Patients of any age, sex or race can develop gingival hyperp</w:t>
      </w:r>
      <w:r w:rsidR="00A1514F">
        <w:rPr>
          <w:rFonts w:ascii="Times New Roman" w:hAnsi="Times New Roman" w:cs="Times New Roman"/>
          <w:sz w:val="24"/>
          <w:szCs w:val="24"/>
          <w:lang w:val="en"/>
        </w:rPr>
        <w:t>lasia, but it is more likely in the elderly of the female sex</w:t>
      </w:r>
      <w:r w:rsidRPr="00DA2077">
        <w:rPr>
          <w:rFonts w:ascii="Times New Roman" w:hAnsi="Times New Roman" w:cs="Times New Roman"/>
          <w:sz w:val="24"/>
          <w:szCs w:val="24"/>
          <w:lang w:val="en"/>
        </w:rPr>
        <w:t xml:space="preserve"> since age is related to higher number of medications and gingival hyperplasia can be hormonally induced. </w:t>
      </w:r>
    </w:p>
    <w:p w:rsidR="00FC5F09" w:rsidRPr="00DA2077" w:rsidRDefault="001C21FF" w:rsidP="00FC5F09">
      <w:pPr>
        <w:autoSpaceDE w:val="0"/>
        <w:autoSpaceDN w:val="0"/>
        <w:adjustRightInd w:val="0"/>
        <w:spacing w:after="0" w:line="480" w:lineRule="auto"/>
        <w:ind w:firstLine="720"/>
        <w:rPr>
          <w:rFonts w:ascii="Times New Roman" w:hAnsi="Times New Roman" w:cs="Times New Roman"/>
          <w:sz w:val="24"/>
          <w:szCs w:val="24"/>
          <w:lang w:val="en"/>
        </w:rPr>
      </w:pPr>
      <w:r>
        <w:rPr>
          <w:rFonts w:ascii="Times New Roman" w:hAnsi="Times New Roman" w:cs="Times New Roman"/>
          <w:sz w:val="24"/>
          <w:szCs w:val="24"/>
          <w:lang w:val="en"/>
        </w:rPr>
        <w:t xml:space="preserve">Biopsy and </w:t>
      </w:r>
      <w:r w:rsidR="00FC5F09" w:rsidRPr="00DA2077">
        <w:rPr>
          <w:rFonts w:ascii="Times New Roman" w:hAnsi="Times New Roman" w:cs="Times New Roman"/>
          <w:sz w:val="24"/>
          <w:szCs w:val="24"/>
          <w:lang w:val="en"/>
        </w:rPr>
        <w:t xml:space="preserve">lab tests </w:t>
      </w:r>
      <w:r>
        <w:rPr>
          <w:rFonts w:ascii="Times New Roman" w:hAnsi="Times New Roman" w:cs="Times New Roman"/>
          <w:sz w:val="24"/>
          <w:szCs w:val="24"/>
          <w:lang w:val="en"/>
        </w:rPr>
        <w:t xml:space="preserve">reveal that </w:t>
      </w:r>
      <w:r w:rsidR="00FC5F09" w:rsidRPr="00DA2077">
        <w:rPr>
          <w:rFonts w:ascii="Times New Roman" w:hAnsi="Times New Roman" w:cs="Times New Roman"/>
          <w:sz w:val="24"/>
          <w:szCs w:val="24"/>
          <w:lang w:val="en"/>
        </w:rPr>
        <w:t>the size of the gingival tissue is related to connective tissue response and not epithelial cell layer involvement. The lesions are form</w:t>
      </w:r>
      <w:r>
        <w:rPr>
          <w:rFonts w:ascii="Times New Roman" w:hAnsi="Times New Roman" w:cs="Times New Roman"/>
          <w:sz w:val="24"/>
          <w:szCs w:val="24"/>
          <w:lang w:val="en"/>
        </w:rPr>
        <w:t>ed</w:t>
      </w:r>
      <w:r w:rsidR="00FC5F09" w:rsidRPr="00DA2077">
        <w:rPr>
          <w:rFonts w:ascii="Times New Roman" w:hAnsi="Times New Roman" w:cs="Times New Roman"/>
          <w:sz w:val="24"/>
          <w:szCs w:val="24"/>
          <w:lang w:val="en"/>
        </w:rPr>
        <w:t xml:space="preserve"> from storage of extracellular matrix proteins like collagen or amorphous ground substance. There is also an increased number of plasma cells infiltrate. </w:t>
      </w:r>
      <w:r>
        <w:rPr>
          <w:rFonts w:ascii="Times New Roman" w:hAnsi="Times New Roman" w:cs="Times New Roman"/>
          <w:sz w:val="24"/>
          <w:szCs w:val="24"/>
          <w:lang w:val="en"/>
        </w:rPr>
        <w:t>“</w:t>
      </w:r>
      <w:r w:rsidR="00FC5F09" w:rsidRPr="00DA2077">
        <w:rPr>
          <w:rFonts w:ascii="Times New Roman" w:hAnsi="Times New Roman" w:cs="Times New Roman"/>
          <w:sz w:val="24"/>
          <w:szCs w:val="24"/>
          <w:lang w:val="en"/>
        </w:rPr>
        <w:t xml:space="preserve">Irregularly organized collagen fibers are created from the </w:t>
      </w:r>
      <w:r>
        <w:rPr>
          <w:rFonts w:ascii="Times New Roman" w:hAnsi="Times New Roman" w:cs="Times New Roman"/>
          <w:sz w:val="24"/>
          <w:szCs w:val="24"/>
          <w:lang w:val="en"/>
        </w:rPr>
        <w:t xml:space="preserve">different </w:t>
      </w:r>
      <w:r w:rsidR="00FC5F09" w:rsidRPr="00DA2077">
        <w:rPr>
          <w:rFonts w:ascii="Times New Roman" w:hAnsi="Times New Roman" w:cs="Times New Roman"/>
          <w:sz w:val="24"/>
          <w:szCs w:val="24"/>
          <w:lang w:val="en"/>
        </w:rPr>
        <w:t xml:space="preserve">sized </w:t>
      </w:r>
      <w:proofErr w:type="spellStart"/>
      <w:r w:rsidR="00FC5F09" w:rsidRPr="00DA2077">
        <w:rPr>
          <w:rFonts w:ascii="Times New Roman" w:hAnsi="Times New Roman" w:cs="Times New Roman"/>
          <w:sz w:val="24"/>
          <w:szCs w:val="24"/>
          <w:lang w:val="en"/>
        </w:rPr>
        <w:t>parakeratinized</w:t>
      </w:r>
      <w:proofErr w:type="spellEnd"/>
      <w:r w:rsidR="00FC5F09" w:rsidRPr="00DA2077">
        <w:rPr>
          <w:rFonts w:ascii="Times New Roman" w:hAnsi="Times New Roman" w:cs="Times New Roman"/>
          <w:sz w:val="24"/>
          <w:szCs w:val="24"/>
          <w:lang w:val="en"/>
        </w:rPr>
        <w:t xml:space="preserve"> epithelium covering the connective tissue </w:t>
      </w:r>
      <w:proofErr w:type="spellStart"/>
      <w:r w:rsidR="00FC5F09" w:rsidRPr="00DA2077">
        <w:rPr>
          <w:rFonts w:ascii="Times New Roman" w:hAnsi="Times New Roman" w:cs="Times New Roman"/>
          <w:sz w:val="24"/>
          <w:szCs w:val="24"/>
          <w:lang w:val="en"/>
        </w:rPr>
        <w:t>stroma</w:t>
      </w:r>
      <w:proofErr w:type="spellEnd"/>
      <w:r w:rsidR="00FC5F09" w:rsidRPr="00DA2077">
        <w:rPr>
          <w:rFonts w:ascii="Times New Roman" w:hAnsi="Times New Roman" w:cs="Times New Roman"/>
          <w:sz w:val="24"/>
          <w:szCs w:val="24"/>
          <w:lang w:val="en"/>
        </w:rPr>
        <w:t xml:space="preserve"> with epithelial ridges penetrating far into the connective tissue.</w:t>
      </w:r>
      <w:r>
        <w:rPr>
          <w:rFonts w:ascii="Times New Roman" w:hAnsi="Times New Roman" w:cs="Times New Roman"/>
          <w:sz w:val="24"/>
          <w:szCs w:val="24"/>
          <w:lang w:val="en"/>
        </w:rPr>
        <w:t>”</w:t>
      </w:r>
    </w:p>
    <w:p w:rsidR="00FC5F09" w:rsidRPr="00DA2077" w:rsidRDefault="00FC5F09" w:rsidP="00FC5F09">
      <w:pPr>
        <w:autoSpaceDE w:val="0"/>
        <w:autoSpaceDN w:val="0"/>
        <w:adjustRightInd w:val="0"/>
        <w:spacing w:after="0" w:line="480" w:lineRule="auto"/>
        <w:ind w:firstLine="720"/>
        <w:rPr>
          <w:rFonts w:ascii="Times New Roman" w:hAnsi="Times New Roman" w:cs="Times New Roman"/>
          <w:sz w:val="24"/>
          <w:szCs w:val="24"/>
          <w:lang w:val="en"/>
        </w:rPr>
      </w:pPr>
      <w:r w:rsidRPr="00DA2077">
        <w:rPr>
          <w:rFonts w:ascii="Times New Roman" w:hAnsi="Times New Roman" w:cs="Times New Roman"/>
          <w:sz w:val="24"/>
          <w:szCs w:val="24"/>
          <w:lang w:val="en"/>
        </w:rPr>
        <w:t xml:space="preserve">Treatment of </w:t>
      </w:r>
      <w:r w:rsidR="00FD4878">
        <w:rPr>
          <w:rFonts w:ascii="Times New Roman" w:hAnsi="Times New Roman" w:cs="Times New Roman"/>
          <w:sz w:val="24"/>
          <w:szCs w:val="24"/>
          <w:lang w:val="en"/>
        </w:rPr>
        <w:t xml:space="preserve">drug induced </w:t>
      </w:r>
      <w:r w:rsidRPr="00DA2077">
        <w:rPr>
          <w:rFonts w:ascii="Times New Roman" w:hAnsi="Times New Roman" w:cs="Times New Roman"/>
          <w:sz w:val="24"/>
          <w:szCs w:val="24"/>
          <w:lang w:val="en"/>
        </w:rPr>
        <w:t xml:space="preserve">gingival hyperplasia could be nonsurgical, surgical or even combined. Nonsurgical measures focus on decreasing gingival inflammation to avoid surgery.  It includes drug substitution or drug withdrawal and frequent </w:t>
      </w:r>
      <w:proofErr w:type="spellStart"/>
      <w:r w:rsidRPr="00DA2077">
        <w:rPr>
          <w:rFonts w:ascii="Times New Roman" w:hAnsi="Times New Roman" w:cs="Times New Roman"/>
          <w:sz w:val="24"/>
          <w:szCs w:val="24"/>
          <w:lang w:val="en"/>
        </w:rPr>
        <w:t>deplaqing</w:t>
      </w:r>
      <w:proofErr w:type="spellEnd"/>
      <w:r w:rsidRPr="00DA2077">
        <w:rPr>
          <w:rFonts w:ascii="Times New Roman" w:hAnsi="Times New Roman" w:cs="Times New Roman"/>
          <w:sz w:val="24"/>
          <w:szCs w:val="24"/>
          <w:lang w:val="en"/>
        </w:rPr>
        <w:t xml:space="preserve">, professional scaling and root planning as often as the patient needs. </w:t>
      </w:r>
      <w:proofErr w:type="spellStart"/>
      <w:r w:rsidRPr="00DA2077">
        <w:rPr>
          <w:rFonts w:ascii="Times New Roman" w:hAnsi="Times New Roman" w:cs="Times New Roman"/>
          <w:sz w:val="24"/>
          <w:szCs w:val="24"/>
          <w:lang w:val="en"/>
        </w:rPr>
        <w:t>Nonsteroidal</w:t>
      </w:r>
      <w:proofErr w:type="spellEnd"/>
      <w:r w:rsidRPr="00DA2077">
        <w:rPr>
          <w:rFonts w:ascii="Times New Roman" w:hAnsi="Times New Roman" w:cs="Times New Roman"/>
          <w:sz w:val="24"/>
          <w:szCs w:val="24"/>
          <w:lang w:val="en"/>
        </w:rPr>
        <w:t xml:space="preserve"> anti-inflammatory drugs can </w:t>
      </w:r>
      <w:r w:rsidR="001C21FF">
        <w:rPr>
          <w:rFonts w:ascii="Times New Roman" w:hAnsi="Times New Roman" w:cs="Times New Roman"/>
          <w:sz w:val="24"/>
          <w:szCs w:val="24"/>
          <w:lang w:val="en"/>
        </w:rPr>
        <w:t xml:space="preserve">also </w:t>
      </w:r>
      <w:r w:rsidRPr="00DA2077">
        <w:rPr>
          <w:rFonts w:ascii="Times New Roman" w:hAnsi="Times New Roman" w:cs="Times New Roman"/>
          <w:sz w:val="24"/>
          <w:szCs w:val="24"/>
          <w:lang w:val="en"/>
        </w:rPr>
        <w:t xml:space="preserve">be used to treat or prevent drug related gingival hyperplasia. Gingival tissue can </w:t>
      </w:r>
      <w:r w:rsidR="00FD4878">
        <w:rPr>
          <w:rFonts w:ascii="Times New Roman" w:hAnsi="Times New Roman" w:cs="Times New Roman"/>
          <w:sz w:val="24"/>
          <w:szCs w:val="24"/>
          <w:lang w:val="en"/>
        </w:rPr>
        <w:t xml:space="preserve">take </w:t>
      </w:r>
      <w:r w:rsidRPr="00DA2077">
        <w:rPr>
          <w:rFonts w:ascii="Times New Roman" w:hAnsi="Times New Roman" w:cs="Times New Roman"/>
          <w:sz w:val="24"/>
          <w:szCs w:val="24"/>
          <w:lang w:val="en"/>
        </w:rPr>
        <w:t>weeks to res</w:t>
      </w:r>
      <w:r w:rsidR="001C21FF">
        <w:rPr>
          <w:rFonts w:ascii="Times New Roman" w:hAnsi="Times New Roman" w:cs="Times New Roman"/>
          <w:sz w:val="24"/>
          <w:szCs w:val="24"/>
          <w:lang w:val="en"/>
        </w:rPr>
        <w:t xml:space="preserve">olve but some patients with </w:t>
      </w:r>
      <w:r w:rsidRPr="00DA2077">
        <w:rPr>
          <w:rFonts w:ascii="Times New Roman" w:hAnsi="Times New Roman" w:cs="Times New Roman"/>
          <w:sz w:val="24"/>
          <w:szCs w:val="24"/>
          <w:lang w:val="en"/>
        </w:rPr>
        <w:t>enlarged gingiva for</w:t>
      </w:r>
      <w:r w:rsidR="00FD4878">
        <w:rPr>
          <w:rFonts w:ascii="Times New Roman" w:hAnsi="Times New Roman" w:cs="Times New Roman"/>
          <w:sz w:val="24"/>
          <w:szCs w:val="24"/>
          <w:lang w:val="en"/>
        </w:rPr>
        <w:t xml:space="preserve"> some time will </w:t>
      </w:r>
      <w:r w:rsidRPr="00DA2077">
        <w:rPr>
          <w:rFonts w:ascii="Times New Roman" w:hAnsi="Times New Roman" w:cs="Times New Roman"/>
          <w:sz w:val="24"/>
          <w:szCs w:val="24"/>
          <w:lang w:val="en"/>
        </w:rPr>
        <w:t xml:space="preserve">not see any results and will require surgical treatment to remove the excess gingiva. Surgeries include scalpel </w:t>
      </w:r>
      <w:proofErr w:type="spellStart"/>
      <w:r w:rsidRPr="00DA2077">
        <w:rPr>
          <w:rFonts w:ascii="Times New Roman" w:hAnsi="Times New Roman" w:cs="Times New Roman"/>
          <w:sz w:val="24"/>
          <w:szCs w:val="24"/>
          <w:lang w:val="en"/>
        </w:rPr>
        <w:t>gingivectomy</w:t>
      </w:r>
      <w:proofErr w:type="spellEnd"/>
      <w:r w:rsidRPr="00DA2077">
        <w:rPr>
          <w:rFonts w:ascii="Times New Roman" w:hAnsi="Times New Roman" w:cs="Times New Roman"/>
          <w:sz w:val="24"/>
          <w:szCs w:val="24"/>
          <w:lang w:val="en"/>
        </w:rPr>
        <w:t xml:space="preserve">, periodontal flap surgery, </w:t>
      </w:r>
      <w:proofErr w:type="spellStart"/>
      <w:r w:rsidRPr="00DA2077">
        <w:rPr>
          <w:rFonts w:ascii="Times New Roman" w:hAnsi="Times New Roman" w:cs="Times New Roman"/>
          <w:sz w:val="24"/>
          <w:szCs w:val="24"/>
          <w:lang w:val="en"/>
        </w:rPr>
        <w:t>electrosurgery</w:t>
      </w:r>
      <w:proofErr w:type="spellEnd"/>
      <w:r w:rsidRPr="00DA2077">
        <w:rPr>
          <w:rFonts w:ascii="Times New Roman" w:hAnsi="Times New Roman" w:cs="Times New Roman"/>
          <w:sz w:val="24"/>
          <w:szCs w:val="24"/>
          <w:lang w:val="en"/>
        </w:rPr>
        <w:t>, and laser excision. The decision</w:t>
      </w:r>
      <w:r w:rsidR="00FD4878">
        <w:rPr>
          <w:rFonts w:ascii="Times New Roman" w:hAnsi="Times New Roman" w:cs="Times New Roman"/>
          <w:sz w:val="24"/>
          <w:szCs w:val="24"/>
          <w:lang w:val="en"/>
        </w:rPr>
        <w:t xml:space="preserve"> is made on</w:t>
      </w:r>
      <w:r w:rsidRPr="00DA2077">
        <w:rPr>
          <w:rFonts w:ascii="Times New Roman" w:hAnsi="Times New Roman" w:cs="Times New Roman"/>
          <w:sz w:val="24"/>
          <w:szCs w:val="24"/>
          <w:lang w:val="en"/>
        </w:rPr>
        <w:t xml:space="preserve"> a case by case basis in regards to the patient's overall health and the patient</w:t>
      </w:r>
      <w:r w:rsidR="00FD4878">
        <w:rPr>
          <w:rFonts w:ascii="Times New Roman" w:hAnsi="Times New Roman" w:cs="Times New Roman"/>
          <w:sz w:val="24"/>
          <w:szCs w:val="24"/>
          <w:lang w:val="en"/>
        </w:rPr>
        <w:t xml:space="preserve"> periodontal health</w:t>
      </w:r>
      <w:r w:rsidRPr="00DA2077">
        <w:rPr>
          <w:rFonts w:ascii="Times New Roman" w:hAnsi="Times New Roman" w:cs="Times New Roman"/>
          <w:sz w:val="24"/>
          <w:szCs w:val="24"/>
          <w:lang w:val="en"/>
        </w:rPr>
        <w:t xml:space="preserve">. </w:t>
      </w:r>
      <w:proofErr w:type="spellStart"/>
      <w:r w:rsidRPr="00DA2077">
        <w:rPr>
          <w:rFonts w:ascii="Times New Roman" w:hAnsi="Times New Roman" w:cs="Times New Roman"/>
          <w:sz w:val="24"/>
          <w:szCs w:val="24"/>
          <w:lang w:val="en"/>
        </w:rPr>
        <w:lastRenderedPageBreak/>
        <w:t>Chlorhexidine</w:t>
      </w:r>
      <w:proofErr w:type="spellEnd"/>
      <w:r w:rsidRPr="00DA2077">
        <w:rPr>
          <w:rFonts w:ascii="Times New Roman" w:hAnsi="Times New Roman" w:cs="Times New Roman"/>
          <w:sz w:val="24"/>
          <w:szCs w:val="24"/>
          <w:lang w:val="en"/>
        </w:rPr>
        <w:t xml:space="preserve"> </w:t>
      </w:r>
      <w:proofErr w:type="spellStart"/>
      <w:r w:rsidRPr="00DA2077">
        <w:rPr>
          <w:rFonts w:ascii="Times New Roman" w:hAnsi="Times New Roman" w:cs="Times New Roman"/>
          <w:sz w:val="24"/>
          <w:szCs w:val="24"/>
          <w:lang w:val="en"/>
        </w:rPr>
        <w:t>gluconate</w:t>
      </w:r>
      <w:proofErr w:type="spellEnd"/>
      <w:r w:rsidRPr="00DA2077">
        <w:rPr>
          <w:rFonts w:ascii="Times New Roman" w:hAnsi="Times New Roman" w:cs="Times New Roman"/>
          <w:sz w:val="24"/>
          <w:szCs w:val="24"/>
          <w:lang w:val="en"/>
        </w:rPr>
        <w:t xml:space="preserve"> and a well-f</w:t>
      </w:r>
      <w:r w:rsidR="001C21FF">
        <w:rPr>
          <w:rFonts w:ascii="Times New Roman" w:hAnsi="Times New Roman" w:cs="Times New Roman"/>
          <w:sz w:val="24"/>
          <w:szCs w:val="24"/>
          <w:lang w:val="en"/>
        </w:rPr>
        <w:t>itting night guard are used for</w:t>
      </w:r>
      <w:r w:rsidRPr="00DA2077">
        <w:rPr>
          <w:rFonts w:ascii="Times New Roman" w:hAnsi="Times New Roman" w:cs="Times New Roman"/>
          <w:sz w:val="24"/>
          <w:szCs w:val="24"/>
          <w:lang w:val="en"/>
        </w:rPr>
        <w:t xml:space="preserve"> maintenance of the gingival tissue post operation.</w:t>
      </w:r>
    </w:p>
    <w:p w:rsidR="00FC5F09" w:rsidRPr="00DA2077" w:rsidRDefault="00FC5F09" w:rsidP="00FC5F09">
      <w:pPr>
        <w:autoSpaceDE w:val="0"/>
        <w:autoSpaceDN w:val="0"/>
        <w:adjustRightInd w:val="0"/>
        <w:spacing w:after="0" w:line="480" w:lineRule="auto"/>
        <w:ind w:firstLine="720"/>
        <w:rPr>
          <w:rFonts w:ascii="Times New Roman" w:hAnsi="Times New Roman" w:cs="Times New Roman"/>
          <w:sz w:val="24"/>
          <w:szCs w:val="24"/>
          <w:lang w:val="en"/>
        </w:rPr>
      </w:pPr>
      <w:r w:rsidRPr="00DA2077">
        <w:rPr>
          <w:rFonts w:ascii="Times New Roman" w:hAnsi="Times New Roman" w:cs="Times New Roman"/>
          <w:sz w:val="24"/>
          <w:szCs w:val="24"/>
          <w:lang w:val="en"/>
        </w:rPr>
        <w:t>Prognosis with treatment is good and without treatment is not well because the gingival tissue will not shrink back to its original size if left untreated.</w:t>
      </w:r>
      <w:r w:rsidR="001C21FF">
        <w:rPr>
          <w:rFonts w:ascii="Times New Roman" w:hAnsi="Times New Roman" w:cs="Times New Roman"/>
          <w:sz w:val="24"/>
          <w:szCs w:val="24"/>
          <w:lang w:val="en"/>
        </w:rPr>
        <w:t xml:space="preserve"> The enlarge gingiva harbors biofilm more readily and will lead to chronic gingivitis if left untreated.</w:t>
      </w:r>
    </w:p>
    <w:p w:rsidR="00FC5F09" w:rsidRPr="00DA2077" w:rsidRDefault="00FC5F09" w:rsidP="00FC5F09">
      <w:pPr>
        <w:autoSpaceDE w:val="0"/>
        <w:autoSpaceDN w:val="0"/>
        <w:adjustRightInd w:val="0"/>
        <w:spacing w:after="0" w:line="480" w:lineRule="auto"/>
        <w:ind w:firstLine="720"/>
        <w:rPr>
          <w:rFonts w:ascii="Times New Roman" w:hAnsi="Times New Roman" w:cs="Times New Roman"/>
          <w:sz w:val="24"/>
          <w:szCs w:val="24"/>
          <w:lang w:val="en"/>
        </w:rPr>
      </w:pPr>
      <w:r w:rsidRPr="00DA2077">
        <w:rPr>
          <w:rFonts w:ascii="Times New Roman" w:hAnsi="Times New Roman" w:cs="Times New Roman"/>
          <w:sz w:val="24"/>
          <w:szCs w:val="24"/>
          <w:lang w:val="en"/>
        </w:rPr>
        <w:t xml:space="preserve">The differential diagnosis for drug induced gingival hyperplasia is inflammatory </w:t>
      </w:r>
      <w:r w:rsidR="006976FE" w:rsidRPr="00DA2077">
        <w:rPr>
          <w:rFonts w:ascii="Times New Roman" w:hAnsi="Times New Roman" w:cs="Times New Roman"/>
          <w:sz w:val="24"/>
          <w:szCs w:val="24"/>
          <w:lang w:val="en"/>
        </w:rPr>
        <w:t>enlargement</w:t>
      </w:r>
      <w:r w:rsidRPr="00DA2077">
        <w:rPr>
          <w:rFonts w:ascii="Times New Roman" w:hAnsi="Times New Roman" w:cs="Times New Roman"/>
          <w:sz w:val="24"/>
          <w:szCs w:val="24"/>
          <w:lang w:val="en"/>
        </w:rPr>
        <w:t xml:space="preserve"> (acute and chronic), hereditary gingival enlargement, conditioned enlargement, systemic disease induced gingival enlargement, gingival tumors, and false enlargement. Because there are </w:t>
      </w:r>
      <w:r w:rsidR="006976FE">
        <w:rPr>
          <w:rFonts w:ascii="Times New Roman" w:hAnsi="Times New Roman" w:cs="Times New Roman"/>
          <w:sz w:val="24"/>
          <w:szCs w:val="24"/>
          <w:lang w:val="en"/>
        </w:rPr>
        <w:t xml:space="preserve">numerous </w:t>
      </w:r>
      <w:r w:rsidRPr="00DA2077">
        <w:rPr>
          <w:rFonts w:ascii="Times New Roman" w:hAnsi="Times New Roman" w:cs="Times New Roman"/>
          <w:sz w:val="24"/>
          <w:szCs w:val="24"/>
          <w:lang w:val="en"/>
        </w:rPr>
        <w:t>differential diagnosis for drug induced gi</w:t>
      </w:r>
      <w:r w:rsidR="001C21FF">
        <w:rPr>
          <w:rFonts w:ascii="Times New Roman" w:hAnsi="Times New Roman" w:cs="Times New Roman"/>
          <w:sz w:val="24"/>
          <w:szCs w:val="24"/>
          <w:lang w:val="en"/>
        </w:rPr>
        <w:t xml:space="preserve">ngival hyperplasia, a complete </w:t>
      </w:r>
      <w:r w:rsidRPr="00DA2077">
        <w:rPr>
          <w:rFonts w:ascii="Times New Roman" w:hAnsi="Times New Roman" w:cs="Times New Roman"/>
          <w:sz w:val="24"/>
          <w:szCs w:val="24"/>
          <w:lang w:val="en"/>
        </w:rPr>
        <w:t>medical history along w</w:t>
      </w:r>
      <w:r w:rsidR="001C21FF">
        <w:rPr>
          <w:rFonts w:ascii="Times New Roman" w:hAnsi="Times New Roman" w:cs="Times New Roman"/>
          <w:sz w:val="24"/>
          <w:szCs w:val="24"/>
          <w:lang w:val="en"/>
        </w:rPr>
        <w:t xml:space="preserve">ith routine </w:t>
      </w:r>
      <w:proofErr w:type="spellStart"/>
      <w:r w:rsidR="001C21FF">
        <w:rPr>
          <w:rFonts w:ascii="Times New Roman" w:hAnsi="Times New Roman" w:cs="Times New Roman"/>
          <w:sz w:val="24"/>
          <w:szCs w:val="24"/>
          <w:lang w:val="en"/>
        </w:rPr>
        <w:t>periocharting</w:t>
      </w:r>
      <w:proofErr w:type="spellEnd"/>
      <w:r w:rsidR="001C21FF">
        <w:rPr>
          <w:rFonts w:ascii="Times New Roman" w:hAnsi="Times New Roman" w:cs="Times New Roman"/>
          <w:sz w:val="24"/>
          <w:szCs w:val="24"/>
          <w:lang w:val="en"/>
        </w:rPr>
        <w:t xml:space="preserve"> and </w:t>
      </w:r>
      <w:r w:rsidRPr="00DA2077">
        <w:rPr>
          <w:rFonts w:ascii="Times New Roman" w:hAnsi="Times New Roman" w:cs="Times New Roman"/>
          <w:sz w:val="24"/>
          <w:szCs w:val="24"/>
          <w:lang w:val="en"/>
        </w:rPr>
        <w:t xml:space="preserve">record of gingival description is </w:t>
      </w:r>
      <w:r w:rsidR="001C21FF">
        <w:rPr>
          <w:rFonts w:ascii="Times New Roman" w:hAnsi="Times New Roman" w:cs="Times New Roman"/>
          <w:sz w:val="24"/>
          <w:szCs w:val="24"/>
          <w:lang w:val="en"/>
        </w:rPr>
        <w:t>essential f</w:t>
      </w:r>
      <w:r w:rsidRPr="00DA2077">
        <w:rPr>
          <w:rFonts w:ascii="Times New Roman" w:hAnsi="Times New Roman" w:cs="Times New Roman"/>
          <w:sz w:val="24"/>
          <w:szCs w:val="24"/>
          <w:lang w:val="en"/>
        </w:rPr>
        <w:t>or the dental t</w:t>
      </w:r>
      <w:r w:rsidR="00FD4878">
        <w:rPr>
          <w:rFonts w:ascii="Times New Roman" w:hAnsi="Times New Roman" w:cs="Times New Roman"/>
          <w:sz w:val="24"/>
          <w:szCs w:val="24"/>
          <w:lang w:val="en"/>
        </w:rPr>
        <w:t>eam to come up with the right diagnosis and treatment plan.</w:t>
      </w:r>
    </w:p>
    <w:p w:rsidR="001C21FF" w:rsidRDefault="00FC5F09" w:rsidP="001C21FF">
      <w:pPr>
        <w:autoSpaceDE w:val="0"/>
        <w:autoSpaceDN w:val="0"/>
        <w:adjustRightInd w:val="0"/>
        <w:spacing w:after="0" w:line="480" w:lineRule="auto"/>
        <w:ind w:firstLine="720"/>
        <w:rPr>
          <w:rFonts w:ascii="Times New Roman" w:hAnsi="Times New Roman" w:cs="Times New Roman"/>
          <w:sz w:val="24"/>
          <w:szCs w:val="24"/>
          <w:lang w:val="en"/>
        </w:rPr>
      </w:pPr>
      <w:r w:rsidRPr="00DA2077">
        <w:rPr>
          <w:rFonts w:ascii="Times New Roman" w:hAnsi="Times New Roman" w:cs="Times New Roman"/>
          <w:sz w:val="24"/>
          <w:szCs w:val="24"/>
          <w:lang w:val="en"/>
        </w:rPr>
        <w:t>This condition is relevant to me as a dental hygienist because a lot of patients, especially elder</w:t>
      </w:r>
      <w:r w:rsidR="00FF2542">
        <w:rPr>
          <w:rFonts w:ascii="Times New Roman" w:hAnsi="Times New Roman" w:cs="Times New Roman"/>
          <w:sz w:val="24"/>
          <w:szCs w:val="24"/>
          <w:lang w:val="en"/>
        </w:rPr>
        <w:t>ly</w:t>
      </w:r>
      <w:r w:rsidRPr="00DA2077">
        <w:rPr>
          <w:rFonts w:ascii="Times New Roman" w:hAnsi="Times New Roman" w:cs="Times New Roman"/>
          <w:sz w:val="24"/>
          <w:szCs w:val="24"/>
          <w:lang w:val="en"/>
        </w:rPr>
        <w:t xml:space="preserve"> patients take multiple drugs that </w:t>
      </w:r>
      <w:r w:rsidR="00FD4878" w:rsidRPr="00DA2077">
        <w:rPr>
          <w:rFonts w:ascii="Times New Roman" w:hAnsi="Times New Roman" w:cs="Times New Roman"/>
          <w:sz w:val="24"/>
          <w:szCs w:val="24"/>
          <w:lang w:val="en"/>
        </w:rPr>
        <w:t>have</w:t>
      </w:r>
      <w:r w:rsidRPr="00DA2077">
        <w:rPr>
          <w:rFonts w:ascii="Times New Roman" w:hAnsi="Times New Roman" w:cs="Times New Roman"/>
          <w:sz w:val="24"/>
          <w:szCs w:val="24"/>
          <w:lang w:val="en"/>
        </w:rPr>
        <w:t xml:space="preserve"> been proven to be indicative of gingival hyperplasia. These patients might also have limited dexterity and considering that age is a risk factor for drug related gingival hyperplasia it is very important for us to recognize the condition and provide the proper information and care to the suffering patients. Even if the patients suffering from this condition is not limited in dexterity, the gingiva will most likely be uncomfortable to work with</w:t>
      </w:r>
      <w:r w:rsidR="006976FE">
        <w:rPr>
          <w:rFonts w:ascii="Times New Roman" w:hAnsi="Times New Roman" w:cs="Times New Roman"/>
          <w:sz w:val="24"/>
          <w:szCs w:val="24"/>
          <w:lang w:val="en"/>
        </w:rPr>
        <w:t>,</w:t>
      </w:r>
      <w:r w:rsidRPr="00DA2077">
        <w:rPr>
          <w:rFonts w:ascii="Times New Roman" w:hAnsi="Times New Roman" w:cs="Times New Roman"/>
          <w:sz w:val="24"/>
          <w:szCs w:val="24"/>
          <w:lang w:val="en"/>
        </w:rPr>
        <w:t xml:space="preserve"> so oral hygiene is bound to get worse. This condition will also require us to adapt our instruments to prevent trauma to the gingival tissue. With the knowledge that drug can cause gingival hyperplasia, we can prevent the condition from getting to its worst state by warning the patient that the drug that they are taking has an effect on their gingiva, reinforcing the importance of homecare and m</w:t>
      </w:r>
      <w:r w:rsidR="006976FE">
        <w:rPr>
          <w:rFonts w:ascii="Times New Roman" w:hAnsi="Times New Roman" w:cs="Times New Roman"/>
          <w:sz w:val="24"/>
          <w:szCs w:val="24"/>
          <w:lang w:val="en"/>
        </w:rPr>
        <w:t xml:space="preserve">onitoring </w:t>
      </w:r>
      <w:r w:rsidRPr="00DA2077">
        <w:rPr>
          <w:rFonts w:ascii="Times New Roman" w:hAnsi="Times New Roman" w:cs="Times New Roman"/>
          <w:sz w:val="24"/>
          <w:szCs w:val="24"/>
          <w:lang w:val="en"/>
        </w:rPr>
        <w:t xml:space="preserve">gingival changes upon every </w:t>
      </w:r>
      <w:r w:rsidR="006976FE">
        <w:rPr>
          <w:rFonts w:ascii="Times New Roman" w:hAnsi="Times New Roman" w:cs="Times New Roman"/>
          <w:sz w:val="24"/>
          <w:szCs w:val="24"/>
          <w:lang w:val="en"/>
        </w:rPr>
        <w:t>dental</w:t>
      </w:r>
      <w:r w:rsidRPr="00DA2077">
        <w:rPr>
          <w:rFonts w:ascii="Times New Roman" w:hAnsi="Times New Roman" w:cs="Times New Roman"/>
          <w:sz w:val="24"/>
          <w:szCs w:val="24"/>
          <w:lang w:val="en"/>
        </w:rPr>
        <w:t xml:space="preserve"> hygiene service</w:t>
      </w:r>
      <w:r w:rsidR="006976FE">
        <w:rPr>
          <w:rFonts w:ascii="Times New Roman" w:hAnsi="Times New Roman" w:cs="Times New Roman"/>
          <w:sz w:val="24"/>
          <w:szCs w:val="24"/>
          <w:lang w:val="en"/>
        </w:rPr>
        <w:t>.</w:t>
      </w:r>
      <w:r w:rsidRPr="00DA2077">
        <w:rPr>
          <w:rFonts w:ascii="Times New Roman" w:hAnsi="Times New Roman" w:cs="Times New Roman"/>
          <w:sz w:val="24"/>
          <w:szCs w:val="24"/>
          <w:lang w:val="en"/>
        </w:rPr>
        <w:t xml:space="preserve"> </w:t>
      </w:r>
    </w:p>
    <w:p w:rsidR="00FC5F09" w:rsidRDefault="00FC5F09" w:rsidP="001C21FF">
      <w:pPr>
        <w:autoSpaceDE w:val="0"/>
        <w:autoSpaceDN w:val="0"/>
        <w:adjustRightInd w:val="0"/>
        <w:spacing w:after="0" w:line="480" w:lineRule="auto"/>
        <w:ind w:left="3600" w:firstLine="720"/>
        <w:rPr>
          <w:rFonts w:ascii="Times New Roman" w:hAnsi="Times New Roman" w:cs="Times New Roman"/>
          <w:sz w:val="24"/>
          <w:szCs w:val="24"/>
          <w:lang w:val="en"/>
        </w:rPr>
      </w:pPr>
      <w:r w:rsidRPr="00DA2077">
        <w:rPr>
          <w:rFonts w:ascii="Times New Roman" w:hAnsi="Times New Roman" w:cs="Times New Roman"/>
          <w:sz w:val="24"/>
          <w:szCs w:val="24"/>
          <w:lang w:val="en"/>
        </w:rPr>
        <w:lastRenderedPageBreak/>
        <w:t>References</w:t>
      </w:r>
    </w:p>
    <w:p w:rsidR="001C21FF" w:rsidRPr="00DA2077" w:rsidRDefault="001C21FF" w:rsidP="001C21FF">
      <w:pPr>
        <w:autoSpaceDE w:val="0"/>
        <w:autoSpaceDN w:val="0"/>
        <w:adjustRightInd w:val="0"/>
        <w:spacing w:after="0" w:line="480" w:lineRule="auto"/>
        <w:ind w:left="3600" w:firstLine="720"/>
        <w:rPr>
          <w:rFonts w:ascii="Times New Roman" w:hAnsi="Times New Roman" w:cs="Times New Roman"/>
          <w:sz w:val="24"/>
          <w:szCs w:val="24"/>
          <w:lang w:val="en"/>
        </w:rPr>
      </w:pPr>
    </w:p>
    <w:p w:rsidR="00FC5F09" w:rsidRPr="00DA2077" w:rsidRDefault="00FC5F09" w:rsidP="00FC5F09">
      <w:pPr>
        <w:autoSpaceDE w:val="0"/>
        <w:autoSpaceDN w:val="0"/>
        <w:adjustRightInd w:val="0"/>
        <w:spacing w:line="259" w:lineRule="atLeast"/>
        <w:rPr>
          <w:rFonts w:ascii="Times New Roman" w:hAnsi="Times New Roman" w:cs="Times New Roman"/>
          <w:sz w:val="24"/>
          <w:szCs w:val="24"/>
          <w:lang w:val="en"/>
        </w:rPr>
      </w:pPr>
    </w:p>
    <w:p w:rsidR="00FC5F09" w:rsidRPr="00DA2077" w:rsidRDefault="00FC5F09" w:rsidP="001C21FF">
      <w:pPr>
        <w:autoSpaceDE w:val="0"/>
        <w:autoSpaceDN w:val="0"/>
        <w:adjustRightInd w:val="0"/>
        <w:spacing w:line="259" w:lineRule="atLeast"/>
        <w:ind w:firstLine="720"/>
        <w:rPr>
          <w:rFonts w:ascii="Times New Roman" w:hAnsi="Times New Roman" w:cs="Times New Roman"/>
          <w:sz w:val="24"/>
          <w:szCs w:val="24"/>
          <w:lang w:val="en"/>
        </w:rPr>
      </w:pPr>
      <w:proofErr w:type="spellStart"/>
      <w:r w:rsidRPr="00DA2077">
        <w:rPr>
          <w:rFonts w:ascii="Times New Roman" w:hAnsi="Times New Roman" w:cs="Times New Roman"/>
          <w:sz w:val="24"/>
          <w:szCs w:val="24"/>
          <w:lang w:val="en"/>
        </w:rPr>
        <w:t>Bharti</w:t>
      </w:r>
      <w:proofErr w:type="spellEnd"/>
      <w:r w:rsidRPr="00DA2077">
        <w:rPr>
          <w:rFonts w:ascii="Times New Roman" w:hAnsi="Times New Roman" w:cs="Times New Roman"/>
          <w:sz w:val="24"/>
          <w:szCs w:val="24"/>
          <w:lang w:val="en"/>
        </w:rPr>
        <w:t xml:space="preserve"> V, </w:t>
      </w:r>
      <w:proofErr w:type="spellStart"/>
      <w:r w:rsidRPr="00DA2077">
        <w:rPr>
          <w:rFonts w:ascii="Times New Roman" w:hAnsi="Times New Roman" w:cs="Times New Roman"/>
          <w:sz w:val="24"/>
          <w:szCs w:val="24"/>
          <w:lang w:val="en"/>
        </w:rPr>
        <w:t>Bansal</w:t>
      </w:r>
      <w:proofErr w:type="spellEnd"/>
      <w:r w:rsidRPr="00DA2077">
        <w:rPr>
          <w:rFonts w:ascii="Times New Roman" w:hAnsi="Times New Roman" w:cs="Times New Roman"/>
          <w:sz w:val="24"/>
          <w:szCs w:val="24"/>
          <w:lang w:val="en"/>
        </w:rPr>
        <w:t xml:space="preserve"> C. Drug-induced gingival overgrowth: The nemesis of gingiva </w:t>
      </w:r>
      <w:proofErr w:type="spellStart"/>
      <w:r w:rsidRPr="00DA2077">
        <w:rPr>
          <w:rFonts w:ascii="Times New Roman" w:hAnsi="Times New Roman" w:cs="Times New Roman"/>
          <w:sz w:val="24"/>
          <w:szCs w:val="24"/>
          <w:lang w:val="en"/>
        </w:rPr>
        <w:t>unravelled</w:t>
      </w:r>
      <w:proofErr w:type="spellEnd"/>
      <w:r w:rsidRPr="00DA2077">
        <w:rPr>
          <w:rFonts w:ascii="Times New Roman" w:hAnsi="Times New Roman" w:cs="Times New Roman"/>
          <w:sz w:val="24"/>
          <w:szCs w:val="24"/>
          <w:lang w:val="en"/>
        </w:rPr>
        <w:t xml:space="preserve">. J Indian </w:t>
      </w:r>
      <w:proofErr w:type="spellStart"/>
      <w:r w:rsidRPr="00DA2077">
        <w:rPr>
          <w:rFonts w:ascii="Times New Roman" w:hAnsi="Times New Roman" w:cs="Times New Roman"/>
          <w:sz w:val="24"/>
          <w:szCs w:val="24"/>
          <w:lang w:val="en"/>
        </w:rPr>
        <w:t>Soc</w:t>
      </w:r>
      <w:proofErr w:type="spellEnd"/>
      <w:r w:rsidRPr="00DA2077">
        <w:rPr>
          <w:rFonts w:ascii="Times New Roman" w:hAnsi="Times New Roman" w:cs="Times New Roman"/>
          <w:sz w:val="24"/>
          <w:szCs w:val="24"/>
          <w:lang w:val="en"/>
        </w:rPr>
        <w:t xml:space="preserve"> </w:t>
      </w:r>
      <w:proofErr w:type="spellStart"/>
      <w:r w:rsidRPr="00DA2077">
        <w:rPr>
          <w:rFonts w:ascii="Times New Roman" w:hAnsi="Times New Roman" w:cs="Times New Roman"/>
          <w:sz w:val="24"/>
          <w:szCs w:val="24"/>
          <w:lang w:val="en"/>
        </w:rPr>
        <w:t>Periodontol</w:t>
      </w:r>
      <w:proofErr w:type="spellEnd"/>
      <w:r w:rsidRPr="00DA2077">
        <w:rPr>
          <w:rFonts w:ascii="Times New Roman" w:hAnsi="Times New Roman" w:cs="Times New Roman"/>
          <w:sz w:val="24"/>
          <w:szCs w:val="24"/>
          <w:lang w:val="en"/>
        </w:rPr>
        <w:t xml:space="preserve"> 2013</w:t>
      </w:r>
      <w:proofErr w:type="gramStart"/>
      <w:r w:rsidRPr="00DA2077">
        <w:rPr>
          <w:rFonts w:ascii="Times New Roman" w:hAnsi="Times New Roman" w:cs="Times New Roman"/>
          <w:sz w:val="24"/>
          <w:szCs w:val="24"/>
          <w:lang w:val="en"/>
        </w:rPr>
        <w:t>;17:182</w:t>
      </w:r>
      <w:proofErr w:type="gramEnd"/>
      <w:r w:rsidRPr="00DA2077">
        <w:rPr>
          <w:rFonts w:ascii="Times New Roman" w:hAnsi="Times New Roman" w:cs="Times New Roman"/>
          <w:sz w:val="24"/>
          <w:szCs w:val="24"/>
          <w:lang w:val="en"/>
        </w:rPr>
        <w:t>-7</w:t>
      </w:r>
    </w:p>
    <w:p w:rsidR="00FC5F09" w:rsidRPr="00DA2077" w:rsidRDefault="00FC5F09" w:rsidP="00FC5F09">
      <w:pPr>
        <w:autoSpaceDE w:val="0"/>
        <w:autoSpaceDN w:val="0"/>
        <w:adjustRightInd w:val="0"/>
        <w:spacing w:line="259" w:lineRule="atLeast"/>
        <w:rPr>
          <w:rFonts w:ascii="Times New Roman" w:hAnsi="Times New Roman" w:cs="Times New Roman"/>
          <w:sz w:val="24"/>
          <w:szCs w:val="24"/>
          <w:lang w:val="en"/>
        </w:rPr>
      </w:pPr>
      <w:r w:rsidRPr="00DA2077">
        <w:rPr>
          <w:rFonts w:ascii="Times New Roman" w:hAnsi="Times New Roman" w:cs="Times New Roman"/>
          <w:sz w:val="24"/>
          <w:szCs w:val="24"/>
          <w:lang w:val="en"/>
        </w:rPr>
        <w:tab/>
      </w:r>
      <w:proofErr w:type="spellStart"/>
      <w:r w:rsidRPr="00DA2077">
        <w:rPr>
          <w:rFonts w:ascii="Times New Roman" w:hAnsi="Times New Roman" w:cs="Times New Roman"/>
          <w:sz w:val="24"/>
          <w:szCs w:val="24"/>
          <w:lang w:val="en"/>
        </w:rPr>
        <w:t>Muralikrishna</w:t>
      </w:r>
      <w:proofErr w:type="spellEnd"/>
      <w:r w:rsidRPr="00DA2077">
        <w:rPr>
          <w:rFonts w:ascii="Times New Roman" w:hAnsi="Times New Roman" w:cs="Times New Roman"/>
          <w:sz w:val="24"/>
          <w:szCs w:val="24"/>
          <w:lang w:val="en"/>
        </w:rPr>
        <w:t xml:space="preserve"> T, </w:t>
      </w:r>
      <w:proofErr w:type="spellStart"/>
      <w:r w:rsidRPr="00DA2077">
        <w:rPr>
          <w:rFonts w:ascii="Times New Roman" w:hAnsi="Times New Roman" w:cs="Times New Roman"/>
          <w:sz w:val="24"/>
          <w:szCs w:val="24"/>
          <w:lang w:val="en"/>
        </w:rPr>
        <w:t>Kalakonda</w:t>
      </w:r>
      <w:proofErr w:type="spellEnd"/>
      <w:r w:rsidRPr="00DA2077">
        <w:rPr>
          <w:rFonts w:ascii="Times New Roman" w:hAnsi="Times New Roman" w:cs="Times New Roman"/>
          <w:sz w:val="24"/>
          <w:szCs w:val="24"/>
          <w:lang w:val="en"/>
        </w:rPr>
        <w:t xml:space="preserve"> B, </w:t>
      </w:r>
      <w:proofErr w:type="spellStart"/>
      <w:r w:rsidRPr="00DA2077">
        <w:rPr>
          <w:rFonts w:ascii="Times New Roman" w:hAnsi="Times New Roman" w:cs="Times New Roman"/>
          <w:sz w:val="24"/>
          <w:szCs w:val="24"/>
          <w:lang w:val="en"/>
        </w:rPr>
        <w:t>Gunupati</w:t>
      </w:r>
      <w:proofErr w:type="spellEnd"/>
      <w:r w:rsidRPr="00DA2077">
        <w:rPr>
          <w:rFonts w:ascii="Times New Roman" w:hAnsi="Times New Roman" w:cs="Times New Roman"/>
          <w:sz w:val="24"/>
          <w:szCs w:val="24"/>
          <w:lang w:val="en"/>
        </w:rPr>
        <w:t xml:space="preserve"> S, </w:t>
      </w:r>
      <w:proofErr w:type="spellStart"/>
      <w:r w:rsidRPr="00DA2077">
        <w:rPr>
          <w:rFonts w:ascii="Times New Roman" w:hAnsi="Times New Roman" w:cs="Times New Roman"/>
          <w:sz w:val="24"/>
          <w:szCs w:val="24"/>
          <w:lang w:val="en"/>
        </w:rPr>
        <w:t>Koppolu</w:t>
      </w:r>
      <w:proofErr w:type="spellEnd"/>
      <w:r w:rsidRPr="00DA2077">
        <w:rPr>
          <w:rFonts w:ascii="Times New Roman" w:hAnsi="Times New Roman" w:cs="Times New Roman"/>
          <w:sz w:val="24"/>
          <w:szCs w:val="24"/>
          <w:lang w:val="en"/>
        </w:rPr>
        <w:t xml:space="preserve"> P. Laser-Assisted Periodontal Management of Drug-Induced Gingival Overgrowth under General Anesthesia: A Viable Option. Case Reports in Dentistry 2013; 387453:4</w:t>
      </w:r>
    </w:p>
    <w:p w:rsidR="00FC5F09" w:rsidRPr="00DA2077" w:rsidRDefault="00FC5F09" w:rsidP="00FC5F09">
      <w:pPr>
        <w:autoSpaceDE w:val="0"/>
        <w:autoSpaceDN w:val="0"/>
        <w:adjustRightInd w:val="0"/>
        <w:spacing w:line="259" w:lineRule="atLeast"/>
        <w:rPr>
          <w:rFonts w:ascii="Times New Roman" w:hAnsi="Times New Roman" w:cs="Times New Roman"/>
          <w:sz w:val="24"/>
          <w:szCs w:val="24"/>
          <w:lang w:val="en"/>
        </w:rPr>
      </w:pPr>
      <w:r w:rsidRPr="00DA2077">
        <w:rPr>
          <w:rFonts w:ascii="Times New Roman" w:hAnsi="Times New Roman" w:cs="Times New Roman"/>
          <w:sz w:val="24"/>
          <w:szCs w:val="24"/>
          <w:lang w:val="en"/>
        </w:rPr>
        <w:tab/>
        <w:t xml:space="preserve">Thompson A, Herman W, </w:t>
      </w:r>
      <w:proofErr w:type="spellStart"/>
      <w:r w:rsidRPr="00DA2077">
        <w:rPr>
          <w:rFonts w:ascii="Times New Roman" w:hAnsi="Times New Roman" w:cs="Times New Roman"/>
          <w:sz w:val="24"/>
          <w:szCs w:val="24"/>
          <w:lang w:val="en"/>
        </w:rPr>
        <w:t>Konzelman</w:t>
      </w:r>
      <w:proofErr w:type="spellEnd"/>
      <w:r w:rsidRPr="00DA2077">
        <w:rPr>
          <w:rFonts w:ascii="Times New Roman" w:hAnsi="Times New Roman" w:cs="Times New Roman"/>
          <w:sz w:val="24"/>
          <w:szCs w:val="24"/>
          <w:lang w:val="en"/>
        </w:rPr>
        <w:t xml:space="preserve"> J, Collins M. Treating patients with drug-induced gingival overgrowth. Journal of Dental Hygiene </w:t>
      </w:r>
      <w:proofErr w:type="gramStart"/>
      <w:r w:rsidRPr="00DA2077">
        <w:rPr>
          <w:rFonts w:ascii="Times New Roman" w:hAnsi="Times New Roman" w:cs="Times New Roman"/>
          <w:sz w:val="24"/>
          <w:szCs w:val="24"/>
          <w:lang w:val="en"/>
        </w:rPr>
        <w:t>2004</w:t>
      </w:r>
      <w:r w:rsidR="00E90077">
        <w:rPr>
          <w:rFonts w:ascii="Times New Roman" w:hAnsi="Times New Roman" w:cs="Times New Roman"/>
          <w:sz w:val="24"/>
          <w:szCs w:val="24"/>
          <w:lang w:val="en"/>
        </w:rPr>
        <w:t xml:space="preserve"> </w:t>
      </w:r>
      <w:r w:rsidRPr="00DA2077">
        <w:rPr>
          <w:rFonts w:ascii="Times New Roman" w:hAnsi="Times New Roman" w:cs="Times New Roman"/>
          <w:sz w:val="24"/>
          <w:szCs w:val="24"/>
          <w:lang w:val="en"/>
        </w:rPr>
        <w:t>;78:4</w:t>
      </w:r>
      <w:proofErr w:type="gramEnd"/>
    </w:p>
    <w:bookmarkEnd w:id="0"/>
    <w:p w:rsidR="00FC5F09" w:rsidRPr="00DA2077" w:rsidRDefault="00FC5F09" w:rsidP="00FC5F09">
      <w:pPr>
        <w:autoSpaceDE w:val="0"/>
        <w:autoSpaceDN w:val="0"/>
        <w:adjustRightInd w:val="0"/>
        <w:spacing w:line="259" w:lineRule="atLeast"/>
        <w:rPr>
          <w:rFonts w:ascii="Times New Roman" w:hAnsi="Times New Roman" w:cs="Times New Roman"/>
          <w:sz w:val="24"/>
          <w:szCs w:val="24"/>
          <w:lang w:val="en"/>
        </w:rPr>
      </w:pPr>
    </w:p>
    <w:p w:rsidR="00AE14C5" w:rsidRPr="00DA2077" w:rsidRDefault="00FC5F09" w:rsidP="00FC5F09">
      <w:pPr>
        <w:autoSpaceDE w:val="0"/>
        <w:autoSpaceDN w:val="0"/>
        <w:adjustRightInd w:val="0"/>
        <w:spacing w:line="259" w:lineRule="atLeast"/>
        <w:rPr>
          <w:rFonts w:ascii="Times New Roman" w:hAnsi="Times New Roman" w:cs="Times New Roman"/>
          <w:sz w:val="24"/>
          <w:szCs w:val="24"/>
          <w:lang w:val="en"/>
        </w:rPr>
      </w:pPr>
      <w:r w:rsidRPr="00DA2077">
        <w:rPr>
          <w:rFonts w:ascii="Times New Roman" w:hAnsi="Times New Roman" w:cs="Times New Roman"/>
          <w:sz w:val="24"/>
          <w:szCs w:val="24"/>
          <w:lang w:val="en"/>
        </w:rPr>
        <w:tab/>
      </w:r>
    </w:p>
    <w:p w:rsidR="00AE14C5" w:rsidRDefault="00AE14C5" w:rsidP="00AE14C5">
      <w:pPr>
        <w:autoSpaceDE w:val="0"/>
        <w:autoSpaceDN w:val="0"/>
        <w:adjustRightInd w:val="0"/>
        <w:spacing w:line="259" w:lineRule="atLeast"/>
        <w:rPr>
          <w:rFonts w:ascii="Times New Roman" w:hAnsi="Times New Roman" w:cs="Times New Roman"/>
          <w:sz w:val="24"/>
          <w:szCs w:val="24"/>
          <w:lang w:val="en"/>
        </w:rPr>
      </w:pPr>
    </w:p>
    <w:p w:rsidR="003164D7" w:rsidRDefault="001C21FF"/>
    <w:sectPr w:rsidR="00316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4C5"/>
    <w:rsid w:val="0006661B"/>
    <w:rsid w:val="001C21FF"/>
    <w:rsid w:val="00236C9D"/>
    <w:rsid w:val="004270BE"/>
    <w:rsid w:val="006976FE"/>
    <w:rsid w:val="006E71A1"/>
    <w:rsid w:val="00882F3C"/>
    <w:rsid w:val="00A1514F"/>
    <w:rsid w:val="00A221D7"/>
    <w:rsid w:val="00AE14C5"/>
    <w:rsid w:val="00DA2077"/>
    <w:rsid w:val="00E90077"/>
    <w:rsid w:val="00FC5F09"/>
    <w:rsid w:val="00FD4878"/>
    <w:rsid w:val="00FF2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Li</dc:creator>
  <cp:lastModifiedBy>Amy Li</cp:lastModifiedBy>
  <cp:revision>11</cp:revision>
  <dcterms:created xsi:type="dcterms:W3CDTF">2013-11-28T17:39:00Z</dcterms:created>
  <dcterms:modified xsi:type="dcterms:W3CDTF">2013-12-01T21:32:00Z</dcterms:modified>
</cp:coreProperties>
</file>