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CAD0F" w14:textId="502C7722" w:rsidR="001138B2" w:rsidRPr="00DC0698" w:rsidRDefault="001138B2" w:rsidP="001138B2">
      <w:pPr>
        <w:keepNext/>
        <w:tabs>
          <w:tab w:val="left" w:pos="2160"/>
        </w:tabs>
        <w:ind w:right="630"/>
        <w:contextualSpacing/>
        <w:jc w:val="both"/>
        <w:outlineLvl w:val="0"/>
        <w:rPr>
          <w:rFonts w:asciiTheme="minorHAnsi" w:hAnsiTheme="minorHAnsi" w:cstheme="minorHAnsi"/>
          <w:b/>
          <w:u w:val="single"/>
        </w:rPr>
      </w:pPr>
      <w:r w:rsidRPr="00DC0698">
        <w:rPr>
          <w:rFonts w:asciiTheme="minorHAnsi" w:hAnsiTheme="minorHAnsi" w:cstheme="minorHAnsi"/>
          <w:b/>
          <w:u w:val="single"/>
        </w:rPr>
        <w:t xml:space="preserve">Department of Architectural Technology </w:t>
      </w:r>
      <w:r w:rsidRPr="00DC0698">
        <w:rPr>
          <w:rFonts w:asciiTheme="minorHAnsi" w:hAnsiTheme="minorHAnsi" w:cstheme="minorHAnsi"/>
          <w:b/>
          <w:u w:val="single"/>
        </w:rPr>
        <w:tab/>
        <w:t xml:space="preserve">                      </w:t>
      </w:r>
      <w:r w:rsidR="00103DDF">
        <w:rPr>
          <w:rFonts w:asciiTheme="minorHAnsi" w:hAnsiTheme="minorHAnsi" w:cstheme="minorHAnsi"/>
          <w:b/>
          <w:u w:val="single"/>
        </w:rPr>
        <w:t xml:space="preserve">                         </w:t>
      </w:r>
      <w:r w:rsidR="00103DDF">
        <w:rPr>
          <w:rFonts w:asciiTheme="minorHAnsi" w:hAnsiTheme="minorHAnsi" w:cstheme="minorHAnsi"/>
          <w:b/>
          <w:u w:val="single"/>
        </w:rPr>
        <w:tab/>
      </w:r>
    </w:p>
    <w:p w14:paraId="1E37CE7A" w14:textId="77777777" w:rsidR="001138B2" w:rsidRPr="00DC0698" w:rsidRDefault="001138B2" w:rsidP="001138B2">
      <w:pPr>
        <w:tabs>
          <w:tab w:val="left" w:pos="-1440"/>
          <w:tab w:val="left" w:pos="2160"/>
        </w:tabs>
        <w:ind w:right="630"/>
        <w:rPr>
          <w:rFonts w:asciiTheme="minorHAnsi" w:hAnsiTheme="minorHAnsi" w:cstheme="minorHAnsi"/>
          <w:sz w:val="20"/>
          <w:szCs w:val="20"/>
        </w:rPr>
      </w:pPr>
    </w:p>
    <w:p w14:paraId="5DF8D060" w14:textId="77777777" w:rsidR="001138B2" w:rsidRPr="00DC0698" w:rsidRDefault="001138B2" w:rsidP="001138B2">
      <w:pPr>
        <w:tabs>
          <w:tab w:val="left" w:pos="-1440"/>
          <w:tab w:val="left" w:pos="2160"/>
        </w:tabs>
        <w:ind w:left="1440" w:right="630" w:hanging="1440"/>
        <w:rPr>
          <w:rFonts w:asciiTheme="minorHAnsi" w:hAnsiTheme="minorHAnsi" w:cstheme="minorHAnsi"/>
          <w:sz w:val="20"/>
          <w:szCs w:val="20"/>
        </w:rPr>
      </w:pPr>
      <w:r w:rsidRPr="00DC0698">
        <w:rPr>
          <w:rFonts w:asciiTheme="minorHAnsi" w:eastAsia="Calibri" w:hAnsiTheme="minorHAnsi" w:cstheme="minorHAnsi"/>
          <w:b/>
          <w:sz w:val="20"/>
          <w:szCs w:val="20"/>
        </w:rPr>
        <w:t xml:space="preserve">ARCH </w:t>
      </w:r>
      <w:r w:rsidR="00AE2D83">
        <w:rPr>
          <w:rFonts w:asciiTheme="minorHAnsi" w:eastAsia="Calibri" w:hAnsiTheme="minorHAnsi" w:cstheme="minorHAnsi"/>
          <w:b/>
          <w:sz w:val="20"/>
          <w:szCs w:val="20"/>
        </w:rPr>
        <w:t>1231</w:t>
      </w:r>
      <w:r w:rsidRPr="00DC0698">
        <w:rPr>
          <w:rFonts w:asciiTheme="minorHAnsi" w:eastAsia="Calibri" w:hAnsiTheme="minorHAnsi" w:cstheme="minorHAnsi"/>
          <w:b/>
          <w:sz w:val="20"/>
          <w:szCs w:val="20"/>
        </w:rPr>
        <w:tab/>
      </w:r>
      <w:r w:rsidR="001E704A">
        <w:rPr>
          <w:rFonts w:asciiTheme="minorHAnsi" w:eastAsia="Calibri" w:hAnsiTheme="minorHAnsi" w:cstheme="minorHAnsi"/>
          <w:b/>
          <w:sz w:val="20"/>
          <w:szCs w:val="20"/>
        </w:rPr>
        <w:t>BUILDING TECHNOLOGY I</w:t>
      </w:r>
    </w:p>
    <w:p w14:paraId="2D5ECA3E" w14:textId="77777777" w:rsidR="007842F5" w:rsidRDefault="007842F5" w:rsidP="001138B2">
      <w:pPr>
        <w:tabs>
          <w:tab w:val="left" w:pos="-1440"/>
          <w:tab w:val="left" w:pos="2160"/>
        </w:tabs>
        <w:ind w:left="1440" w:right="630" w:hanging="1440"/>
        <w:rPr>
          <w:rFonts w:asciiTheme="minorHAnsi" w:eastAsia="Calibri" w:hAnsiTheme="minorHAnsi" w:cstheme="minorHAnsi"/>
          <w:b/>
          <w:sz w:val="20"/>
          <w:szCs w:val="20"/>
        </w:rPr>
      </w:pPr>
    </w:p>
    <w:p w14:paraId="28817E6C" w14:textId="45E422D2" w:rsidR="001138B2" w:rsidRPr="00DC0698" w:rsidRDefault="00761EEB" w:rsidP="001138B2">
      <w:pPr>
        <w:tabs>
          <w:tab w:val="left" w:pos="-1440"/>
          <w:tab w:val="left" w:pos="2160"/>
        </w:tabs>
        <w:ind w:left="1440" w:right="630" w:hanging="1440"/>
        <w:rPr>
          <w:rFonts w:asciiTheme="minorHAnsi" w:hAnsiTheme="minorHAnsi" w:cstheme="minorHAnsi"/>
          <w:sz w:val="20"/>
          <w:szCs w:val="20"/>
        </w:rPr>
      </w:pPr>
      <w:r>
        <w:rPr>
          <w:rFonts w:asciiTheme="minorHAnsi" w:eastAsia="Calibri" w:hAnsiTheme="minorHAnsi" w:cstheme="minorHAnsi"/>
          <w:b/>
          <w:sz w:val="20"/>
          <w:szCs w:val="20"/>
        </w:rPr>
        <w:t>Structural Study</w:t>
      </w:r>
      <w:r w:rsidR="007842F5">
        <w:rPr>
          <w:rFonts w:asciiTheme="minorHAnsi" w:eastAsia="Calibri" w:hAnsiTheme="minorHAnsi" w:cstheme="minorHAnsi"/>
          <w:b/>
          <w:sz w:val="20"/>
          <w:szCs w:val="20"/>
        </w:rPr>
        <w:t xml:space="preserve"> Assignment</w:t>
      </w:r>
      <w:r w:rsidR="001138B2" w:rsidRPr="00DC0698">
        <w:rPr>
          <w:rFonts w:asciiTheme="minorHAnsi" w:eastAsia="Calibri" w:hAnsiTheme="minorHAnsi" w:cstheme="minorHAnsi"/>
          <w:b/>
          <w:sz w:val="20"/>
          <w:szCs w:val="20"/>
        </w:rPr>
        <w:tab/>
      </w:r>
      <w:bookmarkStart w:id="0" w:name="_GoBack"/>
      <w:bookmarkEnd w:id="0"/>
    </w:p>
    <w:p w14:paraId="0ADBBD2B" w14:textId="77777777" w:rsidR="001138B2" w:rsidRPr="00DC0698" w:rsidRDefault="001138B2" w:rsidP="001138B2">
      <w:pPr>
        <w:tabs>
          <w:tab w:val="left" w:pos="-1440"/>
          <w:tab w:val="left" w:pos="2160"/>
        </w:tabs>
        <w:ind w:left="1440" w:right="630" w:hanging="1440"/>
        <w:rPr>
          <w:rFonts w:asciiTheme="minorHAnsi" w:hAnsiTheme="minorHAnsi" w:cstheme="minorHAnsi"/>
          <w:sz w:val="20"/>
          <w:szCs w:val="20"/>
        </w:rPr>
      </w:pPr>
    </w:p>
    <w:p w14:paraId="2AF4DC7C" w14:textId="77777777" w:rsidR="00761EEB" w:rsidRDefault="001138B2" w:rsidP="00761EEB">
      <w:pPr>
        <w:tabs>
          <w:tab w:val="left" w:pos="2430"/>
        </w:tabs>
        <w:spacing w:after="120"/>
        <w:rPr>
          <w:rFonts w:asciiTheme="minorHAnsi" w:eastAsia="Calibri" w:hAnsiTheme="minorHAnsi" w:cstheme="minorHAnsi"/>
          <w:sz w:val="20"/>
          <w:szCs w:val="20"/>
        </w:rPr>
      </w:pPr>
      <w:r w:rsidRPr="00DC0698">
        <w:rPr>
          <w:rFonts w:asciiTheme="minorHAnsi" w:eastAsia="Calibri" w:hAnsiTheme="minorHAnsi" w:cstheme="minorHAnsi"/>
          <w:b/>
          <w:sz w:val="20"/>
          <w:szCs w:val="20"/>
        </w:rPr>
        <w:t>Description:</w:t>
      </w:r>
      <w:r w:rsidRPr="00DC0698">
        <w:rPr>
          <w:rFonts w:asciiTheme="minorHAnsi" w:eastAsia="Calibri" w:hAnsiTheme="minorHAnsi" w:cstheme="minorHAnsi"/>
          <w:sz w:val="20"/>
          <w:szCs w:val="20"/>
        </w:rPr>
        <w:t xml:space="preserve"> </w:t>
      </w:r>
      <w:r w:rsidR="00761EEB">
        <w:rPr>
          <w:rFonts w:asciiTheme="minorHAnsi" w:eastAsia="Calibri" w:hAnsiTheme="minorHAnsi" w:cstheme="minorHAnsi"/>
          <w:sz w:val="20"/>
          <w:szCs w:val="20"/>
        </w:rPr>
        <w:t xml:space="preserve">Interior space is the resultant of a structural system that provides an armature for the envelope and finishes that surround and define the edges of space, including the floor below our feet, the ceiling over our head, and the walls rising around us. </w:t>
      </w:r>
    </w:p>
    <w:p w14:paraId="0EBB4DED" w14:textId="77777777" w:rsidR="00761EEB" w:rsidRDefault="00761EEB" w:rsidP="00761EEB">
      <w:pPr>
        <w:tabs>
          <w:tab w:val="left" w:pos="2430"/>
        </w:tabs>
        <w:spacing w:after="120"/>
        <w:rPr>
          <w:rFonts w:asciiTheme="minorHAnsi" w:eastAsia="Calibri" w:hAnsiTheme="minorHAnsi" w:cstheme="minorHAnsi"/>
          <w:sz w:val="20"/>
          <w:szCs w:val="20"/>
        </w:rPr>
      </w:pPr>
      <w:r>
        <w:rPr>
          <w:rFonts w:asciiTheme="minorHAnsi" w:eastAsia="Calibri" w:hAnsiTheme="minorHAnsi" w:cstheme="minorHAnsi"/>
          <w:sz w:val="20"/>
          <w:szCs w:val="20"/>
        </w:rPr>
        <w:t xml:space="preserve">Interior space requires span, the distance from one side of the space to </w:t>
      </w:r>
      <w:r w:rsidR="00103DDF">
        <w:rPr>
          <w:rFonts w:asciiTheme="minorHAnsi" w:eastAsia="Calibri" w:hAnsiTheme="minorHAnsi" w:cstheme="minorHAnsi"/>
          <w:sz w:val="20"/>
          <w:szCs w:val="20"/>
        </w:rPr>
        <w:t xml:space="preserve">the </w:t>
      </w:r>
      <w:r>
        <w:rPr>
          <w:rFonts w:asciiTheme="minorHAnsi" w:eastAsia="Calibri" w:hAnsiTheme="minorHAnsi" w:cstheme="minorHAnsi"/>
          <w:sz w:val="20"/>
          <w:szCs w:val="20"/>
        </w:rPr>
        <w:t>other. A structural element must be designed to safely achieve the spanning distance to support itself as well as any other loads that may act on it. The sel</w:t>
      </w:r>
      <w:r w:rsidR="004C5BBD">
        <w:rPr>
          <w:rFonts w:asciiTheme="minorHAnsi" w:eastAsia="Calibri" w:hAnsiTheme="minorHAnsi" w:cstheme="minorHAnsi"/>
          <w:sz w:val="20"/>
          <w:szCs w:val="20"/>
        </w:rPr>
        <w:t xml:space="preserve">ection of a structural element is a process of assessing the pros and cons of all the possible options, which are rooted in the materials available, their properties, and the size and shape each material is fabricated into so it can serve as a functional structural element. </w:t>
      </w:r>
    </w:p>
    <w:p w14:paraId="42A93E83" w14:textId="77777777" w:rsidR="001138B2" w:rsidRPr="004C5BBD" w:rsidRDefault="004C5BBD" w:rsidP="00761EEB">
      <w:pPr>
        <w:tabs>
          <w:tab w:val="left" w:pos="2430"/>
        </w:tabs>
        <w:spacing w:after="120"/>
        <w:rPr>
          <w:rFonts w:asciiTheme="minorHAnsi" w:eastAsia="Calibri" w:hAnsiTheme="minorHAnsi" w:cstheme="minorHAnsi"/>
          <w:sz w:val="20"/>
          <w:szCs w:val="20"/>
        </w:rPr>
      </w:pPr>
      <w:r>
        <w:rPr>
          <w:rFonts w:asciiTheme="minorHAnsi" w:eastAsia="Calibri" w:hAnsiTheme="minorHAnsi" w:cstheme="minorHAnsi"/>
          <w:sz w:val="20"/>
          <w:szCs w:val="20"/>
        </w:rPr>
        <w:t xml:space="preserve">This assignment combines the development of a three dimensional representation of the selected floor(s) of the case study building and the application of a system(s) of structure to span across one or more spaces making a deck for a roof or a floor </w:t>
      </w:r>
      <w:r w:rsidR="00DF13CF">
        <w:rPr>
          <w:rFonts w:asciiTheme="minorHAnsi" w:eastAsia="Calibri" w:hAnsiTheme="minorHAnsi" w:cstheme="minorHAnsi"/>
          <w:sz w:val="20"/>
          <w:szCs w:val="20"/>
        </w:rPr>
        <w:t>above the space</w:t>
      </w:r>
      <w:r>
        <w:rPr>
          <w:rFonts w:asciiTheme="minorHAnsi" w:eastAsia="Calibri" w:hAnsiTheme="minorHAnsi" w:cstheme="minorHAnsi"/>
          <w:sz w:val="20"/>
          <w:szCs w:val="20"/>
        </w:rPr>
        <w:t xml:space="preserve">. Each structural element will be sized using simple rules of thumb. </w:t>
      </w:r>
      <w:r w:rsidR="00DF13CF">
        <w:rPr>
          <w:rFonts w:asciiTheme="minorHAnsi" w:eastAsia="Calibri" w:hAnsiTheme="minorHAnsi" w:cstheme="minorHAnsi"/>
          <w:sz w:val="20"/>
          <w:szCs w:val="20"/>
        </w:rPr>
        <w:t xml:space="preserve">The full system will be documented as an exploded axon and a section view of each element of the system. All elements are to be dimensioned, labeled, and annotated with details including the span dimension and the rule of thumb applied as well as the reference for the rule of thumb. </w:t>
      </w:r>
    </w:p>
    <w:p w14:paraId="71CFF104" w14:textId="77777777" w:rsidR="001138B2" w:rsidRPr="00DC0698" w:rsidRDefault="00E00198" w:rsidP="001138B2">
      <w:pPr>
        <w:spacing w:line="259" w:lineRule="auto"/>
        <w:ind w:right="60"/>
        <w:rPr>
          <w:rFonts w:asciiTheme="minorHAnsi" w:hAnsiTheme="minorHAnsi" w:cstheme="minorHAnsi"/>
          <w:sz w:val="20"/>
          <w:szCs w:val="20"/>
        </w:rPr>
      </w:pPr>
      <w:r>
        <w:rPr>
          <w:rFonts w:asciiTheme="minorHAnsi" w:eastAsia="Calibri" w:hAnsiTheme="minorHAnsi" w:cstheme="minorHAnsi"/>
          <w:b/>
          <w:sz w:val="20"/>
          <w:szCs w:val="20"/>
        </w:rPr>
        <w:t>Assignment C</w:t>
      </w:r>
      <w:r w:rsidR="001138B2" w:rsidRPr="00DC0698">
        <w:rPr>
          <w:rFonts w:asciiTheme="minorHAnsi" w:eastAsia="Calibri" w:hAnsiTheme="minorHAnsi" w:cstheme="minorHAnsi"/>
          <w:b/>
          <w:sz w:val="20"/>
          <w:szCs w:val="20"/>
        </w:rPr>
        <w:t xml:space="preserve">ontext: </w:t>
      </w:r>
      <w:r w:rsidR="001138B2" w:rsidRPr="00DC0698">
        <w:rPr>
          <w:rFonts w:asciiTheme="minorHAnsi" w:eastAsia="Calibri" w:hAnsiTheme="minorHAnsi" w:cstheme="minorHAnsi"/>
          <w:sz w:val="20"/>
          <w:szCs w:val="20"/>
        </w:rPr>
        <w:t xml:space="preserve">This </w:t>
      </w:r>
      <w:r w:rsidR="00D445D0">
        <w:rPr>
          <w:rFonts w:asciiTheme="minorHAnsi" w:eastAsia="Calibri" w:hAnsiTheme="minorHAnsi" w:cstheme="minorHAnsi"/>
          <w:sz w:val="20"/>
          <w:szCs w:val="20"/>
        </w:rPr>
        <w:t xml:space="preserve">assignment is focused </w:t>
      </w:r>
      <w:r w:rsidR="00DF13CF">
        <w:rPr>
          <w:rFonts w:asciiTheme="minorHAnsi" w:eastAsia="Calibri" w:hAnsiTheme="minorHAnsi" w:cstheme="minorHAnsi"/>
          <w:sz w:val="20"/>
          <w:szCs w:val="20"/>
        </w:rPr>
        <w:t xml:space="preserve">on applying the </w:t>
      </w:r>
      <w:r w:rsidR="000E5189">
        <w:rPr>
          <w:rFonts w:asciiTheme="minorHAnsi" w:eastAsia="Calibri" w:hAnsiTheme="minorHAnsi" w:cstheme="minorHAnsi"/>
          <w:sz w:val="20"/>
          <w:szCs w:val="20"/>
        </w:rPr>
        <w:t xml:space="preserve">reading material to help build a deeper understanding and direct experience of the concepts discussed in the text. </w:t>
      </w:r>
    </w:p>
    <w:p w14:paraId="515E26F4" w14:textId="77777777" w:rsidR="001138B2" w:rsidRPr="00DC0698" w:rsidRDefault="001138B2" w:rsidP="001138B2">
      <w:pPr>
        <w:spacing w:line="259" w:lineRule="auto"/>
        <w:rPr>
          <w:rFonts w:asciiTheme="minorHAnsi" w:hAnsiTheme="minorHAnsi" w:cstheme="minorHAnsi"/>
          <w:sz w:val="20"/>
          <w:szCs w:val="20"/>
        </w:rPr>
      </w:pPr>
    </w:p>
    <w:p w14:paraId="24094C43" w14:textId="77777777" w:rsidR="001138B2" w:rsidRPr="00DC0698" w:rsidRDefault="001138B2" w:rsidP="00E00198">
      <w:pPr>
        <w:spacing w:line="259" w:lineRule="auto"/>
        <w:rPr>
          <w:rFonts w:asciiTheme="minorHAnsi" w:hAnsiTheme="minorHAnsi" w:cstheme="minorHAnsi"/>
          <w:sz w:val="20"/>
          <w:szCs w:val="20"/>
        </w:rPr>
      </w:pPr>
      <w:r w:rsidRPr="00DC0698">
        <w:rPr>
          <w:rFonts w:asciiTheme="minorHAnsi" w:eastAsia="Calibri" w:hAnsiTheme="minorHAnsi" w:cstheme="minorHAnsi"/>
          <w:b/>
          <w:sz w:val="20"/>
          <w:szCs w:val="20"/>
        </w:rPr>
        <w:t xml:space="preserve">Prerequisites: </w:t>
      </w:r>
      <w:bookmarkStart w:id="1" w:name="30j0zll" w:colFirst="0" w:colLast="0"/>
      <w:bookmarkEnd w:id="1"/>
      <w:r w:rsidR="00E00198">
        <w:rPr>
          <w:rFonts w:asciiTheme="minorHAnsi" w:eastAsia="Calibri" w:hAnsiTheme="minorHAnsi" w:cstheme="minorHAnsi"/>
          <w:sz w:val="20"/>
          <w:szCs w:val="20"/>
        </w:rPr>
        <w:t xml:space="preserve">Understanding of </w:t>
      </w:r>
      <w:r w:rsidR="00355031">
        <w:rPr>
          <w:rFonts w:asciiTheme="minorHAnsi" w:eastAsia="Calibri" w:hAnsiTheme="minorHAnsi" w:cstheme="minorHAnsi"/>
          <w:sz w:val="20"/>
          <w:szCs w:val="20"/>
        </w:rPr>
        <w:t>three-</w:t>
      </w:r>
      <w:r w:rsidR="000E5189">
        <w:rPr>
          <w:rFonts w:asciiTheme="minorHAnsi" w:eastAsia="Calibri" w:hAnsiTheme="minorHAnsi" w:cstheme="minorHAnsi"/>
          <w:sz w:val="20"/>
          <w:szCs w:val="20"/>
        </w:rPr>
        <w:t xml:space="preserve">dimensional projection, completion of the required readings. </w:t>
      </w:r>
    </w:p>
    <w:p w14:paraId="13BF7637" w14:textId="77777777" w:rsidR="00DC0698" w:rsidRPr="00094132" w:rsidRDefault="00DC0698" w:rsidP="00094132">
      <w:pPr>
        <w:pStyle w:val="Body"/>
        <w:spacing w:line="259" w:lineRule="auto"/>
        <w:ind w:right="60"/>
        <w:rPr>
          <w:rFonts w:asciiTheme="minorHAnsi" w:hAnsiTheme="minorHAnsi"/>
          <w:sz w:val="20"/>
          <w:szCs w:val="20"/>
          <w:u w:color="000000"/>
        </w:rPr>
      </w:pPr>
    </w:p>
    <w:p w14:paraId="3326E796" w14:textId="77777777" w:rsidR="00511D75" w:rsidRDefault="00DC0698" w:rsidP="00DC0698">
      <w:pPr>
        <w:spacing w:line="259" w:lineRule="auto"/>
        <w:rPr>
          <w:rFonts w:asciiTheme="minorHAnsi" w:hAnsiTheme="minorHAnsi" w:cstheme="minorHAnsi"/>
          <w:b/>
          <w:sz w:val="20"/>
          <w:szCs w:val="20"/>
        </w:rPr>
      </w:pPr>
      <w:r w:rsidRPr="00DC0698">
        <w:rPr>
          <w:rFonts w:asciiTheme="minorHAnsi" w:hAnsiTheme="minorHAnsi" w:cstheme="minorHAnsi"/>
          <w:b/>
          <w:sz w:val="20"/>
          <w:szCs w:val="20"/>
        </w:rPr>
        <w:t>Recommended Text:</w:t>
      </w:r>
      <w:r>
        <w:rPr>
          <w:rFonts w:asciiTheme="minorHAnsi" w:hAnsiTheme="minorHAnsi" w:cstheme="minorHAnsi"/>
          <w:b/>
          <w:sz w:val="20"/>
          <w:szCs w:val="20"/>
        </w:rPr>
        <w:t xml:space="preserve">  </w:t>
      </w:r>
    </w:p>
    <w:p w14:paraId="768F2388" w14:textId="77777777" w:rsidR="00511D75" w:rsidRPr="00511D75" w:rsidRDefault="00146EEB" w:rsidP="00511D75">
      <w:pPr>
        <w:pStyle w:val="Body"/>
        <w:spacing w:after="2" w:line="254" w:lineRule="auto"/>
        <w:outlineLvl w:val="0"/>
        <w:rPr>
          <w:rFonts w:asciiTheme="minorHAnsi" w:eastAsia="Arial" w:hAnsiTheme="minorHAnsi" w:cs="Arial"/>
          <w:sz w:val="20"/>
          <w:szCs w:val="20"/>
          <w:u w:color="000000"/>
        </w:rPr>
      </w:pPr>
      <w:hyperlink r:id="rId7" w:history="1">
        <w:r w:rsidR="00E00198" w:rsidRPr="00E00198">
          <w:rPr>
            <w:rStyle w:val="Hyperlink"/>
            <w:rFonts w:asciiTheme="minorHAnsi" w:hAnsiTheme="minorHAnsi"/>
            <w:sz w:val="20"/>
            <w:szCs w:val="20"/>
            <w:u w:color="000000"/>
          </w:rPr>
          <w:t>Ching, Francis. Architecture Graphics. John Wiley and Sons, 2009.</w:t>
        </w:r>
      </w:hyperlink>
      <w:r w:rsidR="00E00198">
        <w:rPr>
          <w:rFonts w:asciiTheme="minorHAnsi" w:hAnsiTheme="minorHAnsi"/>
          <w:sz w:val="20"/>
          <w:szCs w:val="20"/>
          <w:u w:color="000000"/>
        </w:rPr>
        <w:t xml:space="preserve"> </w:t>
      </w:r>
    </w:p>
    <w:p w14:paraId="6C530187" w14:textId="77777777" w:rsidR="00DC0698" w:rsidRDefault="00DC0698" w:rsidP="00DC0698">
      <w:pPr>
        <w:spacing w:line="259" w:lineRule="auto"/>
        <w:rPr>
          <w:rFonts w:asciiTheme="minorHAnsi" w:hAnsiTheme="minorHAnsi" w:cstheme="minorHAnsi"/>
          <w:sz w:val="20"/>
          <w:szCs w:val="20"/>
        </w:rPr>
      </w:pPr>
    </w:p>
    <w:p w14:paraId="476E9240" w14:textId="77777777" w:rsidR="00B41D1E" w:rsidRPr="00476E4E" w:rsidRDefault="00DC0698" w:rsidP="00E00198">
      <w:pPr>
        <w:tabs>
          <w:tab w:val="left" w:pos="2430"/>
        </w:tabs>
        <w:spacing w:after="120"/>
        <w:rPr>
          <w:rFonts w:asciiTheme="minorHAnsi" w:eastAsia="Calibri" w:hAnsiTheme="minorHAnsi" w:cstheme="minorHAnsi"/>
          <w:sz w:val="20"/>
          <w:szCs w:val="20"/>
        </w:rPr>
      </w:pPr>
      <w:r w:rsidRPr="00DC0698">
        <w:rPr>
          <w:rFonts w:asciiTheme="minorHAnsi" w:eastAsia="Calibri" w:hAnsiTheme="minorHAnsi" w:cstheme="minorHAnsi"/>
          <w:b/>
          <w:sz w:val="20"/>
          <w:szCs w:val="20"/>
        </w:rPr>
        <w:t>Suggested Reference:</w:t>
      </w:r>
      <w:r w:rsidRPr="00DC0698">
        <w:rPr>
          <w:rFonts w:asciiTheme="minorHAnsi" w:eastAsia="Calibri" w:hAnsiTheme="minorHAnsi" w:cstheme="minorHAnsi"/>
          <w:sz w:val="20"/>
          <w:szCs w:val="20"/>
        </w:rPr>
        <w:t xml:space="preserve"> </w:t>
      </w:r>
      <w:r w:rsidR="001E704A">
        <w:rPr>
          <w:rFonts w:asciiTheme="minorHAnsi" w:eastAsia="Calibri" w:hAnsiTheme="minorHAnsi" w:cstheme="minorHAnsi"/>
          <w:sz w:val="20"/>
          <w:szCs w:val="20"/>
        </w:rPr>
        <w:t xml:space="preserve">See the City Tech </w:t>
      </w:r>
      <w:hyperlink r:id="rId8" w:history="1">
        <w:proofErr w:type="spellStart"/>
        <w:r w:rsidR="001E704A" w:rsidRPr="00826B80">
          <w:rPr>
            <w:rStyle w:val="Hyperlink"/>
            <w:rFonts w:asciiTheme="minorHAnsi" w:eastAsia="Calibri" w:hAnsiTheme="minorHAnsi" w:cstheme="minorHAnsi"/>
            <w:sz w:val="20"/>
            <w:szCs w:val="20"/>
          </w:rPr>
          <w:t>Openlab</w:t>
        </w:r>
        <w:proofErr w:type="spellEnd"/>
      </w:hyperlink>
      <w:r w:rsidR="001E704A">
        <w:rPr>
          <w:rFonts w:asciiTheme="minorHAnsi" w:eastAsia="Calibri" w:hAnsiTheme="minorHAnsi" w:cstheme="minorHAnsi"/>
          <w:sz w:val="20"/>
          <w:szCs w:val="20"/>
        </w:rPr>
        <w:t xml:space="preserve"> for </w:t>
      </w:r>
      <w:r w:rsidR="003A429C">
        <w:rPr>
          <w:rFonts w:asciiTheme="minorHAnsi" w:eastAsia="Calibri" w:hAnsiTheme="minorHAnsi" w:cstheme="minorHAnsi"/>
          <w:sz w:val="20"/>
          <w:szCs w:val="20"/>
        </w:rPr>
        <w:t>additional reference materials.</w:t>
      </w:r>
    </w:p>
    <w:p w14:paraId="77ED84FA" w14:textId="77777777" w:rsidR="00E47C36" w:rsidRDefault="00BB3893" w:rsidP="00476E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20"/>
          <w:szCs w:val="20"/>
        </w:rPr>
      </w:pPr>
      <w:r>
        <w:rPr>
          <w:rFonts w:asciiTheme="minorHAnsi" w:eastAsia="Calibri" w:hAnsiTheme="minorHAnsi" w:cstheme="minorHAnsi"/>
          <w:b/>
          <w:sz w:val="20"/>
          <w:szCs w:val="20"/>
        </w:rPr>
        <w:t>Plagiarism</w:t>
      </w:r>
      <w:r w:rsidR="00E00198">
        <w:rPr>
          <w:rFonts w:asciiTheme="minorHAnsi" w:eastAsia="Calibri" w:hAnsiTheme="minorHAnsi" w:cstheme="minorHAnsi"/>
          <w:b/>
          <w:sz w:val="20"/>
          <w:szCs w:val="20"/>
        </w:rPr>
        <w:t xml:space="preserve">: </w:t>
      </w:r>
      <w:r w:rsidR="00E00198">
        <w:rPr>
          <w:rFonts w:asciiTheme="minorHAnsi" w:eastAsia="Calibri" w:hAnsiTheme="minorHAnsi" w:cstheme="minorHAnsi"/>
          <w:sz w:val="20"/>
          <w:szCs w:val="20"/>
        </w:rPr>
        <w:t>Student work submitted must be original and developed individually. Tracing is not acceptable. All construction lines and notations during drawing construction are to remain visible at final submission. Drawings without construct</w:t>
      </w:r>
      <w:r w:rsidR="00E3401C">
        <w:rPr>
          <w:rFonts w:asciiTheme="minorHAnsi" w:eastAsia="Calibri" w:hAnsiTheme="minorHAnsi" w:cstheme="minorHAnsi"/>
          <w:sz w:val="20"/>
          <w:szCs w:val="20"/>
        </w:rPr>
        <w:t xml:space="preserve">ion lines (guidelines) will </w:t>
      </w:r>
      <w:r w:rsidR="00E00198">
        <w:rPr>
          <w:rFonts w:asciiTheme="minorHAnsi" w:eastAsia="Calibri" w:hAnsiTheme="minorHAnsi" w:cstheme="minorHAnsi"/>
          <w:sz w:val="20"/>
          <w:szCs w:val="20"/>
        </w:rPr>
        <w:t>be downgrading significantly.</w:t>
      </w:r>
    </w:p>
    <w:p w14:paraId="6E1361F4" w14:textId="77777777" w:rsidR="00E47C36" w:rsidRPr="00DC0698" w:rsidRDefault="00E47C36" w:rsidP="00E47C36">
      <w:pPr>
        <w:ind w:firstLine="720"/>
        <w:rPr>
          <w:rFonts w:asciiTheme="minorHAnsi" w:hAnsiTheme="minorHAnsi" w:cstheme="minorHAnsi"/>
          <w:sz w:val="20"/>
          <w:szCs w:val="20"/>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E47C36" w:rsidRPr="00DC0698" w14:paraId="714EB5A1" w14:textId="77777777">
        <w:trPr>
          <w:jc w:val="center"/>
        </w:trPr>
        <w:tc>
          <w:tcPr>
            <w:tcW w:w="9576" w:type="dxa"/>
            <w:gridSpan w:val="2"/>
            <w:tcMar>
              <w:top w:w="72" w:type="dxa"/>
              <w:left w:w="72" w:type="dxa"/>
              <w:bottom w:w="72" w:type="dxa"/>
              <w:right w:w="72" w:type="dxa"/>
            </w:tcMar>
          </w:tcPr>
          <w:p w14:paraId="78A1C6A6" w14:textId="77777777" w:rsidR="00E47C36" w:rsidRPr="00DC0698" w:rsidRDefault="00E47C36" w:rsidP="001E704A">
            <w:pPr>
              <w:jc w:val="center"/>
              <w:rPr>
                <w:rFonts w:asciiTheme="minorHAnsi" w:hAnsiTheme="minorHAnsi" w:cstheme="minorHAnsi"/>
                <w:sz w:val="20"/>
                <w:szCs w:val="20"/>
              </w:rPr>
            </w:pPr>
            <w:r>
              <w:rPr>
                <w:rFonts w:asciiTheme="minorHAnsi" w:eastAsia="Calibri" w:hAnsiTheme="minorHAnsi" w:cstheme="minorHAnsi"/>
                <w:b/>
                <w:sz w:val="20"/>
                <w:szCs w:val="20"/>
              </w:rPr>
              <w:t>Assignment</w:t>
            </w:r>
            <w:r w:rsidRPr="00DC0698">
              <w:rPr>
                <w:rFonts w:asciiTheme="minorHAnsi" w:eastAsia="Calibri" w:hAnsiTheme="minorHAnsi" w:cstheme="minorHAnsi"/>
                <w:b/>
                <w:sz w:val="20"/>
                <w:szCs w:val="20"/>
              </w:rPr>
              <w:t xml:space="preserve"> </w:t>
            </w:r>
            <w:r>
              <w:rPr>
                <w:rFonts w:asciiTheme="minorHAnsi" w:eastAsia="Calibri" w:hAnsiTheme="minorHAnsi" w:cstheme="minorHAnsi"/>
                <w:b/>
                <w:sz w:val="20"/>
                <w:szCs w:val="20"/>
              </w:rPr>
              <w:t xml:space="preserve">Specific </w:t>
            </w:r>
            <w:r w:rsidRPr="00DC0698">
              <w:rPr>
                <w:rFonts w:asciiTheme="minorHAnsi" w:eastAsia="Calibri" w:hAnsiTheme="minorHAnsi" w:cstheme="minorHAnsi"/>
                <w:b/>
                <w:sz w:val="20"/>
                <w:szCs w:val="20"/>
              </w:rPr>
              <w:t>Learning Outcomes / Assessment Method</w:t>
            </w:r>
          </w:p>
        </w:tc>
      </w:tr>
      <w:tr w:rsidR="00E47C36" w:rsidRPr="00DC0698" w14:paraId="12841AA9" w14:textId="77777777">
        <w:trPr>
          <w:jc w:val="center"/>
        </w:trPr>
        <w:tc>
          <w:tcPr>
            <w:tcW w:w="4788" w:type="dxa"/>
            <w:tcMar>
              <w:top w:w="72" w:type="dxa"/>
              <w:left w:w="72" w:type="dxa"/>
              <w:bottom w:w="72" w:type="dxa"/>
              <w:right w:w="72" w:type="dxa"/>
            </w:tcMar>
          </w:tcPr>
          <w:p w14:paraId="739ACDE8" w14:textId="77777777" w:rsidR="00E47C36" w:rsidRPr="00DC0698" w:rsidRDefault="00E47C36" w:rsidP="001E704A">
            <w:pPr>
              <w:jc w:val="center"/>
              <w:rPr>
                <w:rFonts w:asciiTheme="minorHAnsi" w:hAnsiTheme="minorHAnsi" w:cstheme="minorHAnsi"/>
                <w:sz w:val="20"/>
                <w:szCs w:val="20"/>
              </w:rPr>
            </w:pPr>
            <w:r w:rsidRPr="00DC0698">
              <w:rPr>
                <w:rFonts w:asciiTheme="minorHAnsi" w:eastAsia="Calibri" w:hAnsiTheme="minorHAnsi" w:cstheme="minorHAnsi"/>
                <w:b/>
                <w:sz w:val="20"/>
                <w:szCs w:val="20"/>
              </w:rPr>
              <w:t>Learning Outcomes</w:t>
            </w:r>
          </w:p>
        </w:tc>
        <w:tc>
          <w:tcPr>
            <w:tcW w:w="4788" w:type="dxa"/>
          </w:tcPr>
          <w:p w14:paraId="14DA3731" w14:textId="77777777" w:rsidR="00E47C36" w:rsidRPr="00DC0698" w:rsidRDefault="00E47C36" w:rsidP="001E704A">
            <w:pPr>
              <w:jc w:val="center"/>
              <w:rPr>
                <w:rFonts w:asciiTheme="minorHAnsi" w:hAnsiTheme="minorHAnsi" w:cstheme="minorHAnsi"/>
                <w:sz w:val="20"/>
                <w:szCs w:val="20"/>
              </w:rPr>
            </w:pPr>
            <w:r w:rsidRPr="00DC0698">
              <w:rPr>
                <w:rFonts w:asciiTheme="minorHAnsi" w:eastAsia="Calibri" w:hAnsiTheme="minorHAnsi" w:cstheme="minorHAnsi"/>
                <w:b/>
                <w:sz w:val="20"/>
                <w:szCs w:val="20"/>
              </w:rPr>
              <w:t>Assessment Methods</w:t>
            </w:r>
          </w:p>
        </w:tc>
      </w:tr>
      <w:tr w:rsidR="00E47C36" w:rsidRPr="00DC0698" w14:paraId="59430A37" w14:textId="77777777">
        <w:trPr>
          <w:jc w:val="center"/>
        </w:trPr>
        <w:tc>
          <w:tcPr>
            <w:tcW w:w="4788" w:type="dxa"/>
            <w:tcMar>
              <w:top w:w="72" w:type="dxa"/>
              <w:left w:w="72" w:type="dxa"/>
              <w:bottom w:w="72" w:type="dxa"/>
              <w:right w:w="72" w:type="dxa"/>
            </w:tcMar>
          </w:tcPr>
          <w:p w14:paraId="70FF8049" w14:textId="77777777" w:rsidR="00E47C36" w:rsidRPr="00355031" w:rsidRDefault="00E47C36" w:rsidP="00E47C36">
            <w:pPr>
              <w:ind w:left="396"/>
              <w:rPr>
                <w:rFonts w:asciiTheme="minorHAnsi" w:hAnsiTheme="minorHAnsi" w:cstheme="minorHAnsi"/>
                <w:sz w:val="18"/>
                <w:szCs w:val="20"/>
              </w:rPr>
            </w:pPr>
            <w:r w:rsidRPr="00355031">
              <w:rPr>
                <w:rFonts w:asciiTheme="minorHAnsi" w:eastAsia="Calibri" w:hAnsiTheme="minorHAnsi" w:cstheme="minorHAnsi"/>
                <w:sz w:val="18"/>
                <w:szCs w:val="20"/>
              </w:rPr>
              <w:t>Upon successful completion of this assignment the student shall be able to:</w:t>
            </w:r>
          </w:p>
        </w:tc>
        <w:tc>
          <w:tcPr>
            <w:tcW w:w="4788" w:type="dxa"/>
          </w:tcPr>
          <w:p w14:paraId="14E967E2" w14:textId="77777777" w:rsidR="00E47C36" w:rsidRPr="00355031" w:rsidRDefault="00E47C36" w:rsidP="001E704A">
            <w:pPr>
              <w:ind w:left="378"/>
              <w:rPr>
                <w:rFonts w:asciiTheme="minorHAnsi" w:hAnsiTheme="minorHAnsi" w:cstheme="minorHAnsi"/>
                <w:sz w:val="18"/>
                <w:szCs w:val="20"/>
              </w:rPr>
            </w:pPr>
            <w:r w:rsidRPr="00355031">
              <w:rPr>
                <w:rFonts w:asciiTheme="minorHAnsi" w:eastAsia="Calibri" w:hAnsiTheme="minorHAnsi" w:cstheme="minorHAnsi"/>
                <w:sz w:val="18"/>
                <w:szCs w:val="20"/>
              </w:rPr>
              <w:t>To evaluate the students’ achievement of the learning objectives, the professor will do the following:</w:t>
            </w:r>
          </w:p>
        </w:tc>
      </w:tr>
      <w:tr w:rsidR="00E47C36" w:rsidRPr="00DC0698" w14:paraId="600CCF78" w14:textId="77777777">
        <w:trPr>
          <w:jc w:val="center"/>
        </w:trPr>
        <w:tc>
          <w:tcPr>
            <w:tcW w:w="4788" w:type="dxa"/>
            <w:tcMar>
              <w:top w:w="72" w:type="dxa"/>
              <w:left w:w="72" w:type="dxa"/>
              <w:bottom w:w="72" w:type="dxa"/>
              <w:right w:w="72" w:type="dxa"/>
            </w:tcMar>
          </w:tcPr>
          <w:p w14:paraId="7BEBB3E6" w14:textId="77777777" w:rsidR="00E47C36" w:rsidRPr="00DC0698" w:rsidRDefault="000E5189" w:rsidP="00355031">
            <w:pPr>
              <w:contextualSpacing/>
              <w:rPr>
                <w:rFonts w:asciiTheme="minorHAnsi" w:eastAsia="Calibri" w:hAnsiTheme="minorHAnsi" w:cstheme="minorHAnsi"/>
                <w:sz w:val="20"/>
                <w:szCs w:val="20"/>
              </w:rPr>
            </w:pPr>
            <w:r>
              <w:rPr>
                <w:rFonts w:asciiTheme="minorHAnsi" w:eastAsia="Calibri" w:hAnsiTheme="minorHAnsi" w:cstheme="minorHAnsi"/>
                <w:b/>
                <w:sz w:val="20"/>
                <w:szCs w:val="20"/>
              </w:rPr>
              <w:t>Develop</w:t>
            </w:r>
            <w:r w:rsidR="00E47C36">
              <w:rPr>
                <w:rFonts w:asciiTheme="minorHAnsi" w:eastAsia="Calibri" w:hAnsiTheme="minorHAnsi" w:cstheme="minorHAnsi"/>
                <w:b/>
                <w:sz w:val="20"/>
                <w:szCs w:val="20"/>
              </w:rPr>
              <w:t xml:space="preserve"> </w:t>
            </w:r>
            <w:r w:rsidR="00E47C36" w:rsidRPr="00E47C36">
              <w:rPr>
                <w:rFonts w:asciiTheme="minorHAnsi" w:eastAsia="Calibri" w:hAnsiTheme="minorHAnsi" w:cstheme="minorHAnsi"/>
                <w:sz w:val="20"/>
                <w:szCs w:val="20"/>
              </w:rPr>
              <w:t>coordinated</w:t>
            </w:r>
            <w:r w:rsidR="00476E4E">
              <w:rPr>
                <w:rFonts w:asciiTheme="minorHAnsi" w:eastAsia="Calibri" w:hAnsiTheme="minorHAnsi" w:cstheme="minorHAnsi"/>
                <w:sz w:val="20"/>
                <w:szCs w:val="20"/>
              </w:rPr>
              <w:t>, accurate,</w:t>
            </w:r>
            <w:r w:rsidR="00E47C36" w:rsidRPr="00E47C36">
              <w:rPr>
                <w:rFonts w:asciiTheme="minorHAnsi" w:eastAsia="Calibri" w:hAnsiTheme="minorHAnsi" w:cstheme="minorHAnsi"/>
                <w:sz w:val="20"/>
                <w:szCs w:val="20"/>
              </w:rPr>
              <w:t xml:space="preserve"> and consistent </w:t>
            </w:r>
            <w:r>
              <w:rPr>
                <w:rFonts w:asciiTheme="minorHAnsi" w:eastAsia="Calibri" w:hAnsiTheme="minorHAnsi" w:cstheme="minorHAnsi"/>
                <w:sz w:val="20"/>
                <w:szCs w:val="20"/>
              </w:rPr>
              <w:t xml:space="preserve">axonometric </w:t>
            </w:r>
            <w:r w:rsidR="00355031">
              <w:rPr>
                <w:rFonts w:asciiTheme="minorHAnsi" w:eastAsia="Calibri" w:hAnsiTheme="minorHAnsi" w:cstheme="minorHAnsi"/>
                <w:sz w:val="20"/>
                <w:szCs w:val="20"/>
              </w:rPr>
              <w:t xml:space="preserve">views </w:t>
            </w:r>
            <w:r w:rsidR="00476E4E">
              <w:rPr>
                <w:rFonts w:asciiTheme="minorHAnsi" w:eastAsia="Calibri" w:hAnsiTheme="minorHAnsi" w:cstheme="minorHAnsi"/>
                <w:sz w:val="20"/>
                <w:szCs w:val="20"/>
              </w:rPr>
              <w:t xml:space="preserve">demonstrating the proper use of </w:t>
            </w:r>
            <w:r w:rsidR="00355031">
              <w:rPr>
                <w:rFonts w:asciiTheme="minorHAnsi" w:eastAsia="Calibri" w:hAnsiTheme="minorHAnsi" w:cstheme="minorHAnsi"/>
                <w:sz w:val="20"/>
                <w:szCs w:val="20"/>
              </w:rPr>
              <w:t>axon</w:t>
            </w:r>
            <w:r w:rsidR="00476E4E">
              <w:rPr>
                <w:rFonts w:asciiTheme="minorHAnsi" w:eastAsia="Calibri" w:hAnsiTheme="minorHAnsi" w:cstheme="minorHAnsi"/>
                <w:sz w:val="20"/>
                <w:szCs w:val="20"/>
              </w:rPr>
              <w:t xml:space="preserve"> drawing conventions.</w:t>
            </w:r>
          </w:p>
        </w:tc>
        <w:tc>
          <w:tcPr>
            <w:tcW w:w="4788" w:type="dxa"/>
          </w:tcPr>
          <w:p w14:paraId="1C61692E" w14:textId="77777777" w:rsidR="00E47C36" w:rsidRPr="00DC0698" w:rsidRDefault="00E47C36" w:rsidP="00476E4E">
            <w:pPr>
              <w:contextualSpacing/>
              <w:rPr>
                <w:rFonts w:asciiTheme="minorHAnsi" w:eastAsia="Calibri" w:hAnsiTheme="minorHAnsi" w:cstheme="minorHAnsi"/>
                <w:sz w:val="20"/>
                <w:szCs w:val="20"/>
              </w:rPr>
            </w:pPr>
            <w:r w:rsidRPr="00DC0698">
              <w:rPr>
                <w:rFonts w:asciiTheme="minorHAnsi" w:eastAsia="Calibri" w:hAnsiTheme="minorHAnsi" w:cstheme="minorHAnsi"/>
                <w:b/>
                <w:sz w:val="20"/>
                <w:szCs w:val="20"/>
              </w:rPr>
              <w:t xml:space="preserve">Review </w:t>
            </w:r>
            <w:r>
              <w:rPr>
                <w:rFonts w:asciiTheme="minorHAnsi" w:eastAsia="Calibri" w:hAnsiTheme="minorHAnsi" w:cstheme="minorHAnsi"/>
                <w:sz w:val="20"/>
                <w:szCs w:val="20"/>
              </w:rPr>
              <w:t xml:space="preserve">student </w:t>
            </w:r>
            <w:r w:rsidR="00476E4E">
              <w:rPr>
                <w:rFonts w:asciiTheme="minorHAnsi" w:eastAsia="Calibri" w:hAnsiTheme="minorHAnsi" w:cstheme="minorHAnsi"/>
                <w:sz w:val="20"/>
                <w:szCs w:val="20"/>
              </w:rPr>
              <w:t>case study floor plans</w:t>
            </w:r>
            <w:r>
              <w:rPr>
                <w:rFonts w:asciiTheme="minorHAnsi" w:eastAsia="Calibri" w:hAnsiTheme="minorHAnsi" w:cstheme="minorHAnsi"/>
                <w:sz w:val="20"/>
                <w:szCs w:val="20"/>
              </w:rPr>
              <w:t xml:space="preserve"> for accuracy</w:t>
            </w:r>
            <w:r w:rsidR="00476E4E">
              <w:rPr>
                <w:rFonts w:asciiTheme="minorHAnsi" w:eastAsia="Calibri" w:hAnsiTheme="minorHAnsi" w:cstheme="minorHAnsi"/>
                <w:sz w:val="20"/>
                <w:szCs w:val="20"/>
              </w:rPr>
              <w:t>, coordination, and consistency as well as the</w:t>
            </w:r>
            <w:r>
              <w:rPr>
                <w:rFonts w:asciiTheme="minorHAnsi" w:eastAsia="Calibri" w:hAnsiTheme="minorHAnsi" w:cstheme="minorHAnsi"/>
                <w:sz w:val="20"/>
                <w:szCs w:val="20"/>
              </w:rPr>
              <w:t xml:space="preserve"> application of line </w:t>
            </w:r>
            <w:r w:rsidR="00476E4E">
              <w:rPr>
                <w:rFonts w:asciiTheme="minorHAnsi" w:eastAsia="Calibri" w:hAnsiTheme="minorHAnsi" w:cstheme="minorHAnsi"/>
                <w:sz w:val="20"/>
                <w:szCs w:val="20"/>
              </w:rPr>
              <w:t>weight</w:t>
            </w:r>
            <w:r>
              <w:rPr>
                <w:rFonts w:asciiTheme="minorHAnsi" w:eastAsia="Calibri" w:hAnsiTheme="minorHAnsi" w:cstheme="minorHAnsi"/>
                <w:sz w:val="20"/>
                <w:szCs w:val="20"/>
              </w:rPr>
              <w:t xml:space="preserve"> and drawing conventions following assignment rubric</w:t>
            </w:r>
            <w:r w:rsidR="00476E4E">
              <w:rPr>
                <w:rFonts w:asciiTheme="minorHAnsi" w:eastAsia="Calibri" w:hAnsiTheme="minorHAnsi" w:cstheme="minorHAnsi"/>
                <w:sz w:val="20"/>
                <w:szCs w:val="20"/>
              </w:rPr>
              <w:t>.</w:t>
            </w:r>
          </w:p>
        </w:tc>
      </w:tr>
      <w:tr w:rsidR="00355031" w:rsidRPr="00DC0698" w14:paraId="7D86DF02" w14:textId="77777777">
        <w:trPr>
          <w:trHeight w:val="367"/>
          <w:jc w:val="center"/>
        </w:trPr>
        <w:tc>
          <w:tcPr>
            <w:tcW w:w="4788" w:type="dxa"/>
            <w:shd w:val="clear" w:color="auto" w:fill="auto"/>
            <w:tcMar>
              <w:top w:w="72" w:type="dxa"/>
              <w:left w:w="72" w:type="dxa"/>
              <w:bottom w:w="72" w:type="dxa"/>
              <w:right w:w="72" w:type="dxa"/>
            </w:tcMar>
          </w:tcPr>
          <w:p w14:paraId="66800C8D" w14:textId="77777777" w:rsidR="00355031" w:rsidRPr="00DC0698" w:rsidRDefault="00355031" w:rsidP="00355031">
            <w:pPr>
              <w:contextualSpacing/>
              <w:rPr>
                <w:rFonts w:asciiTheme="minorHAnsi" w:eastAsia="Calibri" w:hAnsiTheme="minorHAnsi" w:cstheme="minorHAnsi"/>
                <w:sz w:val="20"/>
                <w:szCs w:val="20"/>
              </w:rPr>
            </w:pPr>
            <w:r>
              <w:rPr>
                <w:rFonts w:asciiTheme="minorHAnsi" w:eastAsia="Calibri" w:hAnsiTheme="minorHAnsi" w:cstheme="minorHAnsi"/>
                <w:b/>
                <w:sz w:val="20"/>
                <w:szCs w:val="20"/>
              </w:rPr>
              <w:t>Apply I</w:t>
            </w:r>
            <w:r w:rsidRPr="00F502F6">
              <w:rPr>
                <w:rFonts w:asciiTheme="minorHAnsi" w:eastAsia="Calibri" w:hAnsiTheme="minorHAnsi" w:cstheme="minorHAnsi"/>
                <w:b/>
                <w:sz w:val="20"/>
                <w:szCs w:val="20"/>
              </w:rPr>
              <w:t>nformation</w:t>
            </w:r>
            <w:r>
              <w:rPr>
                <w:rFonts w:asciiTheme="minorHAnsi" w:eastAsia="Calibri" w:hAnsiTheme="minorHAnsi" w:cstheme="minorHAnsi"/>
                <w:sz w:val="20"/>
                <w:szCs w:val="20"/>
              </w:rPr>
              <w:t xml:space="preserve"> from the reading within the discipline. </w:t>
            </w:r>
          </w:p>
        </w:tc>
        <w:tc>
          <w:tcPr>
            <w:tcW w:w="4788" w:type="dxa"/>
          </w:tcPr>
          <w:p w14:paraId="596E74E2" w14:textId="77777777" w:rsidR="00355031" w:rsidRPr="00DC0698" w:rsidRDefault="00355031" w:rsidP="00476E4E">
            <w:pPr>
              <w:contextualSpacing/>
              <w:rPr>
                <w:rFonts w:asciiTheme="minorHAnsi" w:eastAsia="Calibri" w:hAnsiTheme="minorHAnsi" w:cstheme="minorHAnsi"/>
                <w:sz w:val="20"/>
                <w:szCs w:val="20"/>
              </w:rPr>
            </w:pPr>
            <w:r>
              <w:rPr>
                <w:rFonts w:asciiTheme="minorHAnsi" w:eastAsia="Calibri" w:hAnsiTheme="minorHAnsi" w:cstheme="minorHAnsi"/>
                <w:b/>
                <w:sz w:val="20"/>
                <w:szCs w:val="20"/>
              </w:rPr>
              <w:t>R</w:t>
            </w:r>
            <w:r w:rsidRPr="000D20EE">
              <w:rPr>
                <w:rFonts w:asciiTheme="minorHAnsi" w:eastAsia="Calibri" w:hAnsiTheme="minorHAnsi" w:cstheme="minorHAnsi"/>
                <w:b/>
                <w:sz w:val="20"/>
                <w:szCs w:val="20"/>
              </w:rPr>
              <w:t xml:space="preserve">eview </w:t>
            </w:r>
            <w:r w:rsidRPr="000D20EE">
              <w:rPr>
                <w:rFonts w:asciiTheme="minorHAnsi" w:eastAsia="Calibri" w:hAnsiTheme="minorHAnsi" w:cstheme="minorHAnsi"/>
                <w:sz w:val="20"/>
                <w:szCs w:val="20"/>
              </w:rPr>
              <w:t>student applications of disciplinary concepts in drawing assignments.</w:t>
            </w:r>
          </w:p>
        </w:tc>
      </w:tr>
      <w:tr w:rsidR="00355031" w:rsidRPr="00DC0698" w14:paraId="4082877E" w14:textId="77777777">
        <w:trPr>
          <w:trHeight w:val="366"/>
          <w:jc w:val="center"/>
        </w:trPr>
        <w:tc>
          <w:tcPr>
            <w:tcW w:w="4788" w:type="dxa"/>
            <w:shd w:val="clear" w:color="auto" w:fill="auto"/>
            <w:tcMar>
              <w:top w:w="72" w:type="dxa"/>
              <w:left w:w="72" w:type="dxa"/>
              <w:bottom w:w="72" w:type="dxa"/>
              <w:right w:w="72" w:type="dxa"/>
            </w:tcMar>
          </w:tcPr>
          <w:p w14:paraId="3A2658EC" w14:textId="77777777" w:rsidR="00355031" w:rsidRDefault="00355031" w:rsidP="00355031">
            <w:pPr>
              <w:contextualSpacing/>
              <w:rPr>
                <w:rFonts w:asciiTheme="minorHAnsi" w:eastAsia="Calibri" w:hAnsiTheme="minorHAnsi" w:cstheme="minorHAnsi"/>
                <w:b/>
                <w:sz w:val="20"/>
                <w:szCs w:val="20"/>
              </w:rPr>
            </w:pPr>
            <w:r>
              <w:rPr>
                <w:rFonts w:asciiTheme="minorHAnsi" w:eastAsia="Calibri" w:hAnsiTheme="minorHAnsi" w:cstheme="minorHAnsi"/>
                <w:b/>
                <w:sz w:val="20"/>
                <w:szCs w:val="20"/>
              </w:rPr>
              <w:t>Understand and apply</w:t>
            </w:r>
            <w:r w:rsidRPr="00720127">
              <w:rPr>
                <w:rFonts w:asciiTheme="minorHAnsi" w:eastAsia="Calibri" w:hAnsiTheme="minorHAnsi" w:cstheme="minorHAnsi"/>
                <w:sz w:val="20"/>
                <w:szCs w:val="20"/>
              </w:rPr>
              <w:t xml:space="preserve"> basic principles of structural characteristics of materials following rules of thumb.</w:t>
            </w:r>
            <w:r>
              <w:rPr>
                <w:rFonts w:asciiTheme="minorHAnsi" w:eastAsia="Calibri" w:hAnsiTheme="minorHAnsi" w:cstheme="minorHAnsi"/>
                <w:b/>
                <w:sz w:val="20"/>
                <w:szCs w:val="20"/>
              </w:rPr>
              <w:t xml:space="preserve"> </w:t>
            </w:r>
          </w:p>
        </w:tc>
        <w:tc>
          <w:tcPr>
            <w:tcW w:w="4788" w:type="dxa"/>
          </w:tcPr>
          <w:p w14:paraId="6C2E1FB0" w14:textId="77777777" w:rsidR="00355031" w:rsidRDefault="00355031" w:rsidP="00476E4E">
            <w:pPr>
              <w:contextualSpacing/>
              <w:rPr>
                <w:rFonts w:asciiTheme="minorHAnsi" w:eastAsia="Calibri" w:hAnsiTheme="minorHAnsi" w:cstheme="minorHAnsi"/>
                <w:b/>
                <w:sz w:val="20"/>
                <w:szCs w:val="20"/>
              </w:rPr>
            </w:pPr>
            <w:r w:rsidRPr="00355031">
              <w:rPr>
                <w:rFonts w:asciiTheme="minorHAnsi" w:eastAsia="Calibri" w:hAnsiTheme="minorHAnsi" w:cstheme="minorHAnsi"/>
                <w:b/>
                <w:sz w:val="20"/>
                <w:szCs w:val="20"/>
              </w:rPr>
              <w:t xml:space="preserve">Review </w:t>
            </w:r>
            <w:r>
              <w:rPr>
                <w:rFonts w:asciiTheme="minorHAnsi" w:eastAsia="Calibri" w:hAnsiTheme="minorHAnsi" w:cstheme="minorHAnsi"/>
                <w:sz w:val="20"/>
                <w:szCs w:val="20"/>
              </w:rPr>
              <w:t xml:space="preserve">student drawing assignments for accurate application of rules of thumb to sizing structural elements for a specific span. </w:t>
            </w:r>
          </w:p>
        </w:tc>
      </w:tr>
    </w:tbl>
    <w:p w14:paraId="6A94BD9E" w14:textId="77777777" w:rsidR="005F0A7C" w:rsidRDefault="001138B2"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sidRPr="00DC0698">
        <w:rPr>
          <w:rFonts w:asciiTheme="minorHAnsi" w:eastAsia="Calibri" w:hAnsiTheme="minorHAnsi" w:cstheme="minorHAnsi"/>
          <w:b/>
          <w:sz w:val="20"/>
          <w:szCs w:val="20"/>
        </w:rPr>
        <w:lastRenderedPageBreak/>
        <w:t>Grading</w:t>
      </w:r>
      <w:r w:rsidR="00DE5B1D">
        <w:rPr>
          <w:rFonts w:asciiTheme="minorHAnsi" w:eastAsia="Calibri" w:hAnsiTheme="minorHAnsi" w:cstheme="minorHAnsi"/>
          <w:b/>
          <w:sz w:val="20"/>
          <w:szCs w:val="20"/>
        </w:rPr>
        <w:t xml:space="preserve"> Rubric</w:t>
      </w:r>
      <w:r w:rsidR="00DF761E">
        <w:rPr>
          <w:rFonts w:asciiTheme="minorHAnsi" w:eastAsia="Calibri" w:hAnsiTheme="minorHAnsi" w:cstheme="minorHAnsi"/>
          <w:b/>
          <w:sz w:val="20"/>
          <w:szCs w:val="20"/>
        </w:rPr>
        <w:t xml:space="preserve"> </w:t>
      </w:r>
      <w:r w:rsidR="00DF761E">
        <w:rPr>
          <w:rFonts w:asciiTheme="minorHAnsi" w:eastAsia="Calibri" w:hAnsiTheme="minorHAnsi" w:cstheme="minorHAnsi"/>
          <w:b/>
          <w:sz w:val="20"/>
          <w:szCs w:val="20"/>
        </w:rPr>
        <w:tab/>
      </w:r>
      <w:r w:rsidR="00DF761E">
        <w:rPr>
          <w:rFonts w:asciiTheme="minorHAnsi" w:eastAsia="Calibri" w:hAnsiTheme="minorHAnsi" w:cstheme="minorHAnsi"/>
          <w:b/>
          <w:sz w:val="20"/>
          <w:szCs w:val="20"/>
        </w:rPr>
        <w:tab/>
      </w:r>
      <w:r w:rsidR="00DF761E">
        <w:rPr>
          <w:rFonts w:asciiTheme="minorHAnsi" w:eastAsia="Calibri" w:hAnsiTheme="minorHAnsi" w:cstheme="minorHAnsi"/>
          <w:b/>
          <w:sz w:val="20"/>
          <w:szCs w:val="20"/>
        </w:rPr>
        <w:tab/>
      </w:r>
      <w:r w:rsidR="00DF761E">
        <w:rPr>
          <w:rFonts w:asciiTheme="minorHAnsi" w:eastAsia="Calibri" w:hAnsiTheme="minorHAnsi" w:cstheme="minorHAnsi"/>
          <w:b/>
          <w:sz w:val="20"/>
          <w:szCs w:val="20"/>
        </w:rPr>
        <w:tab/>
      </w:r>
      <w:r w:rsidR="00DE5B1D">
        <w:rPr>
          <w:rFonts w:asciiTheme="minorHAnsi" w:eastAsia="Calibri" w:hAnsiTheme="minorHAnsi" w:cstheme="minorHAnsi"/>
          <w:b/>
          <w:sz w:val="20"/>
          <w:szCs w:val="20"/>
        </w:rPr>
        <w:t xml:space="preserve"> </w:t>
      </w:r>
    </w:p>
    <w:p w14:paraId="673B5639"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bl>
      <w:tblPr>
        <w:tblStyle w:val="TableGrid"/>
        <w:tblW w:w="0" w:type="auto"/>
        <w:tblLook w:val="00A0" w:firstRow="1" w:lastRow="0" w:firstColumn="1" w:lastColumn="0" w:noHBand="0" w:noVBand="0"/>
      </w:tblPr>
      <w:tblGrid>
        <w:gridCol w:w="3029"/>
        <w:gridCol w:w="1510"/>
        <w:gridCol w:w="1517"/>
        <w:gridCol w:w="1600"/>
        <w:gridCol w:w="1694"/>
      </w:tblGrid>
      <w:tr w:rsidR="00D54039" w14:paraId="69198E58" w14:textId="77777777">
        <w:trPr>
          <w:trHeight w:val="827"/>
        </w:trPr>
        <w:tc>
          <w:tcPr>
            <w:tcW w:w="3168" w:type="dxa"/>
            <w:vAlign w:val="center"/>
          </w:tcPr>
          <w:p w14:paraId="6A67C443"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vAlign w:val="bottom"/>
          </w:tcPr>
          <w:p w14:paraId="29E12C56" w14:textId="77777777" w:rsidR="00D54039" w:rsidRDefault="00D54039"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Approaching</w:t>
            </w:r>
          </w:p>
          <w:p w14:paraId="3E6EAB98" w14:textId="77777777" w:rsid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Benchmark</w:t>
            </w:r>
          </w:p>
          <w:p w14:paraId="36B9C395" w14:textId="77777777" w:rsidR="00DE5B1D" w:rsidRP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p>
        </w:tc>
        <w:tc>
          <w:tcPr>
            <w:tcW w:w="1530" w:type="dxa"/>
            <w:vAlign w:val="bottom"/>
          </w:tcPr>
          <w:p w14:paraId="0F90EB0C" w14:textId="77777777" w:rsidR="00A14C68"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Benchmark</w:t>
            </w:r>
          </w:p>
          <w:p w14:paraId="4595DC83" w14:textId="77777777" w:rsidR="005F0A7C" w:rsidRDefault="005F0A7C"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color w:val="7F7F7F" w:themeColor="text1" w:themeTint="80"/>
                <w:sz w:val="20"/>
                <w:szCs w:val="20"/>
              </w:rPr>
            </w:pPr>
          </w:p>
          <w:p w14:paraId="21396D6D" w14:textId="77777777" w:rsidR="00DE5B1D" w:rsidRPr="00A14C68"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color w:val="7F7F7F" w:themeColor="text1" w:themeTint="80"/>
                <w:sz w:val="20"/>
                <w:szCs w:val="20"/>
              </w:rPr>
            </w:pPr>
          </w:p>
        </w:tc>
        <w:tc>
          <w:tcPr>
            <w:tcW w:w="1620" w:type="dxa"/>
            <w:vAlign w:val="bottom"/>
          </w:tcPr>
          <w:p w14:paraId="3327AE4A" w14:textId="77777777" w:rsid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Approaching Capstone</w:t>
            </w:r>
          </w:p>
          <w:p w14:paraId="14560F7F" w14:textId="77777777" w:rsidR="00DE5B1D" w:rsidRPr="005F0A7C"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p>
        </w:tc>
        <w:tc>
          <w:tcPr>
            <w:tcW w:w="1728" w:type="dxa"/>
            <w:vAlign w:val="bottom"/>
          </w:tcPr>
          <w:p w14:paraId="449D40F8" w14:textId="77777777" w:rsidR="00A14C68" w:rsidRDefault="00DE5B1D"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b/>
                <w:sz w:val="20"/>
                <w:szCs w:val="20"/>
              </w:rPr>
              <w:t>Capstone</w:t>
            </w:r>
          </w:p>
          <w:p w14:paraId="5FD24F05" w14:textId="77777777" w:rsidR="005F0A7C" w:rsidRDefault="005F0A7C" w:rsidP="00A14C68">
            <w:pPr>
              <w:jc w:val="center"/>
              <w:rPr>
                <w:rFonts w:asciiTheme="minorHAnsi" w:eastAsia="Calibri" w:hAnsiTheme="minorHAnsi" w:cstheme="minorHAnsi"/>
                <w:sz w:val="20"/>
                <w:szCs w:val="20"/>
              </w:rPr>
            </w:pPr>
          </w:p>
          <w:p w14:paraId="222E665C" w14:textId="77777777" w:rsidR="00DE5B1D" w:rsidRPr="00A14C68" w:rsidRDefault="00DE5B1D" w:rsidP="00A14C68">
            <w:pPr>
              <w:jc w:val="center"/>
              <w:rPr>
                <w:rFonts w:asciiTheme="minorHAnsi" w:eastAsia="Calibri" w:hAnsiTheme="minorHAnsi" w:cstheme="minorHAnsi"/>
                <w:sz w:val="20"/>
                <w:szCs w:val="20"/>
              </w:rPr>
            </w:pPr>
          </w:p>
        </w:tc>
      </w:tr>
      <w:tr w:rsidR="00D54039" w14:paraId="24BF9375" w14:textId="77777777">
        <w:trPr>
          <w:trHeight w:val="1079"/>
        </w:trPr>
        <w:tc>
          <w:tcPr>
            <w:tcW w:w="3168" w:type="dxa"/>
          </w:tcPr>
          <w:p w14:paraId="1476A548" w14:textId="77777777" w:rsidR="00DB08D2" w:rsidRDefault="00DE5B1D"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roofErr w:type="spellStart"/>
            <w:r>
              <w:rPr>
                <w:rFonts w:asciiTheme="minorHAnsi" w:eastAsia="Calibri" w:hAnsiTheme="minorHAnsi" w:cstheme="minorHAnsi"/>
                <w:b/>
                <w:sz w:val="20"/>
                <w:szCs w:val="20"/>
              </w:rPr>
              <w:t>Lineweight</w:t>
            </w:r>
            <w:proofErr w:type="spellEnd"/>
            <w:r>
              <w:rPr>
                <w:rFonts w:asciiTheme="minorHAnsi" w:eastAsia="Calibri" w:hAnsiTheme="minorHAnsi" w:cstheme="minorHAnsi"/>
                <w:b/>
                <w:sz w:val="20"/>
                <w:szCs w:val="20"/>
              </w:rPr>
              <w:t xml:space="preserve"> </w:t>
            </w:r>
          </w:p>
          <w:p w14:paraId="26AF706F" w14:textId="77777777" w:rsidR="00DE5B1D" w:rsidRDefault="00DE5B1D"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33790B6C" w14:textId="77777777" w:rsidR="00DE5B1D" w:rsidRPr="00DE5B1D" w:rsidRDefault="00DE5B1D"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sidRPr="00DE5B1D">
              <w:rPr>
                <w:rFonts w:asciiTheme="minorHAnsi" w:eastAsia="Calibri" w:hAnsiTheme="minorHAnsi" w:cstheme="minorHAnsi"/>
                <w:color w:val="7F7F7F" w:themeColor="text1" w:themeTint="80"/>
                <w:sz w:val="20"/>
                <w:szCs w:val="20"/>
              </w:rPr>
              <w:t>Distinguishing elements especially cut lines (</w:t>
            </w:r>
            <w:proofErr w:type="spellStart"/>
            <w:r w:rsidRPr="00DE5B1D">
              <w:rPr>
                <w:rFonts w:asciiTheme="minorHAnsi" w:eastAsia="Calibri" w:hAnsiTheme="minorHAnsi" w:cstheme="minorHAnsi"/>
                <w:color w:val="7F7F7F" w:themeColor="text1" w:themeTint="80"/>
                <w:sz w:val="20"/>
                <w:szCs w:val="20"/>
              </w:rPr>
              <w:t>poche</w:t>
            </w:r>
            <w:proofErr w:type="spellEnd"/>
            <w:r w:rsidRPr="00DE5B1D">
              <w:rPr>
                <w:rFonts w:asciiTheme="minorHAnsi" w:eastAsia="Calibri" w:hAnsiTheme="minorHAnsi" w:cstheme="minorHAnsi"/>
                <w:color w:val="7F7F7F" w:themeColor="text1" w:themeTint="80"/>
                <w:sz w:val="20"/>
                <w:szCs w:val="20"/>
              </w:rPr>
              <w:t>), grid lines, transparent elements, finishes</w:t>
            </w:r>
          </w:p>
          <w:p w14:paraId="45B7F172" w14:textId="77777777" w:rsidR="00DE5B1D" w:rsidRDefault="00DE5B1D"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tcPr>
          <w:p w14:paraId="3CB679A2" w14:textId="77777777" w:rsidR="00DE5B1D" w:rsidRPr="00A9029C" w:rsidRDefault="00A9029C"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sidRPr="00A9029C">
              <w:rPr>
                <w:rFonts w:asciiTheme="minorHAnsi" w:eastAsia="Calibri" w:hAnsiTheme="minorHAnsi" w:cstheme="minorHAnsi"/>
                <w:color w:val="7F7F7F" w:themeColor="text1" w:themeTint="80"/>
                <w:sz w:val="18"/>
                <w:szCs w:val="20"/>
              </w:rPr>
              <w:t>Lines are consistent</w:t>
            </w:r>
            <w:r w:rsidR="00D54039">
              <w:rPr>
                <w:rFonts w:asciiTheme="minorHAnsi" w:eastAsia="Calibri" w:hAnsiTheme="minorHAnsi" w:cstheme="minorHAnsi"/>
                <w:color w:val="7F7F7F" w:themeColor="text1" w:themeTint="80"/>
                <w:sz w:val="18"/>
                <w:szCs w:val="20"/>
              </w:rPr>
              <w:t xml:space="preserve"> thickness and quality</w:t>
            </w:r>
            <w:r w:rsidRPr="00A9029C">
              <w:rPr>
                <w:rFonts w:asciiTheme="minorHAnsi" w:eastAsia="Calibri" w:hAnsiTheme="minorHAnsi" w:cstheme="minorHAnsi"/>
                <w:color w:val="7F7F7F" w:themeColor="text1" w:themeTint="80"/>
                <w:sz w:val="18"/>
                <w:szCs w:val="20"/>
              </w:rPr>
              <w:t>, in the correct alignment</w:t>
            </w:r>
          </w:p>
        </w:tc>
        <w:tc>
          <w:tcPr>
            <w:tcW w:w="1530" w:type="dxa"/>
          </w:tcPr>
          <w:p w14:paraId="3F64FFD0" w14:textId="77777777" w:rsidR="00DE5B1D" w:rsidRPr="00A9029C" w:rsidRDefault="00D54039"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t</w:t>
            </w:r>
            <w:r w:rsidR="00A9029C" w:rsidRPr="00A9029C">
              <w:rPr>
                <w:rFonts w:asciiTheme="minorHAnsi" w:eastAsia="Calibri" w:hAnsiTheme="minorHAnsi" w:cstheme="minorHAnsi"/>
                <w:color w:val="7F7F7F" w:themeColor="text1" w:themeTint="80"/>
                <w:sz w:val="18"/>
                <w:szCs w:val="20"/>
              </w:rPr>
              <w:t>wo line</w:t>
            </w:r>
            <w:r w:rsidR="00EE4442">
              <w:rPr>
                <w:rFonts w:asciiTheme="minorHAnsi" w:eastAsia="Calibri" w:hAnsiTheme="minorHAnsi" w:cstheme="minorHAnsi"/>
                <w:color w:val="7F7F7F" w:themeColor="text1" w:themeTint="80"/>
                <w:sz w:val="18"/>
                <w:szCs w:val="20"/>
              </w:rPr>
              <w:t xml:space="preserve"> </w:t>
            </w:r>
            <w:r w:rsidR="00A9029C" w:rsidRPr="00A9029C">
              <w:rPr>
                <w:rFonts w:asciiTheme="minorHAnsi" w:eastAsia="Calibri" w:hAnsiTheme="minorHAnsi" w:cstheme="minorHAnsi"/>
                <w:color w:val="7F7F7F" w:themeColor="text1" w:themeTint="80"/>
                <w:sz w:val="18"/>
                <w:szCs w:val="20"/>
              </w:rPr>
              <w:t>weights are distinguishable, including cut line</w:t>
            </w:r>
          </w:p>
        </w:tc>
        <w:tc>
          <w:tcPr>
            <w:tcW w:w="1620" w:type="dxa"/>
          </w:tcPr>
          <w:p w14:paraId="20B69EBD" w14:textId="77777777" w:rsidR="00DE5B1D" w:rsidRDefault="00D54039"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In addition, three or more line</w:t>
            </w:r>
            <w:r w:rsidR="00EE4442">
              <w:rPr>
                <w:rFonts w:asciiTheme="minorHAnsi" w:eastAsia="Calibri" w:hAnsiTheme="minorHAnsi" w:cstheme="minorHAnsi"/>
                <w:color w:val="7F7F7F" w:themeColor="text1" w:themeTint="80"/>
                <w:sz w:val="18"/>
                <w:szCs w:val="20"/>
              </w:rPr>
              <w:t xml:space="preserve"> </w:t>
            </w:r>
            <w:r>
              <w:rPr>
                <w:rFonts w:asciiTheme="minorHAnsi" w:eastAsia="Calibri" w:hAnsiTheme="minorHAnsi" w:cstheme="minorHAnsi"/>
                <w:color w:val="7F7F7F" w:themeColor="text1" w:themeTint="80"/>
                <w:sz w:val="18"/>
                <w:szCs w:val="20"/>
              </w:rPr>
              <w:t>weights are distingui</w:t>
            </w:r>
            <w:r w:rsidR="005F0FB5">
              <w:rPr>
                <w:rFonts w:asciiTheme="minorHAnsi" w:eastAsia="Calibri" w:hAnsiTheme="minorHAnsi" w:cstheme="minorHAnsi"/>
                <w:color w:val="7F7F7F" w:themeColor="text1" w:themeTint="80"/>
                <w:sz w:val="18"/>
                <w:szCs w:val="20"/>
              </w:rPr>
              <w:t>sh</w:t>
            </w:r>
            <w:r>
              <w:rPr>
                <w:rFonts w:asciiTheme="minorHAnsi" w:eastAsia="Calibri" w:hAnsiTheme="minorHAnsi" w:cstheme="minorHAnsi"/>
                <w:color w:val="7F7F7F" w:themeColor="text1" w:themeTint="80"/>
                <w:sz w:val="18"/>
                <w:szCs w:val="20"/>
              </w:rPr>
              <w:t>able, including some finish textures</w:t>
            </w:r>
          </w:p>
        </w:tc>
        <w:tc>
          <w:tcPr>
            <w:tcW w:w="1728" w:type="dxa"/>
          </w:tcPr>
          <w:p w14:paraId="18F479C7" w14:textId="77777777" w:rsidR="00EE4442" w:rsidRDefault="00D54039"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transparency is clear, centerlines, grid</w:t>
            </w:r>
            <w:r w:rsidR="00EE4442">
              <w:rPr>
                <w:rFonts w:asciiTheme="minorHAnsi" w:eastAsia="Calibri" w:hAnsiTheme="minorHAnsi" w:cstheme="minorHAnsi"/>
                <w:color w:val="7F7F7F" w:themeColor="text1" w:themeTint="80"/>
                <w:sz w:val="18"/>
                <w:szCs w:val="20"/>
              </w:rPr>
              <w:t xml:space="preserve"> lines, </w:t>
            </w:r>
            <w:r>
              <w:rPr>
                <w:rFonts w:asciiTheme="minorHAnsi" w:eastAsia="Calibri" w:hAnsiTheme="minorHAnsi" w:cstheme="minorHAnsi"/>
                <w:color w:val="7F7F7F" w:themeColor="text1" w:themeTint="80"/>
                <w:sz w:val="18"/>
                <w:szCs w:val="20"/>
              </w:rPr>
              <w:t xml:space="preserve">dimension lines are shown </w:t>
            </w:r>
            <w:r w:rsidR="00EE4442">
              <w:rPr>
                <w:rFonts w:asciiTheme="minorHAnsi" w:eastAsia="Calibri" w:hAnsiTheme="minorHAnsi" w:cstheme="minorHAnsi"/>
                <w:color w:val="7F7F7F" w:themeColor="text1" w:themeTint="80"/>
                <w:sz w:val="18"/>
                <w:szCs w:val="20"/>
              </w:rPr>
              <w:t>w/ correct line type and line weight</w:t>
            </w:r>
            <w:r>
              <w:rPr>
                <w:rFonts w:asciiTheme="minorHAnsi" w:eastAsia="Calibri" w:hAnsiTheme="minorHAnsi" w:cstheme="minorHAnsi"/>
                <w:color w:val="7F7F7F" w:themeColor="text1" w:themeTint="80"/>
                <w:sz w:val="18"/>
                <w:szCs w:val="20"/>
              </w:rPr>
              <w:t xml:space="preserve">. </w:t>
            </w:r>
          </w:p>
          <w:p w14:paraId="75F074D9" w14:textId="77777777" w:rsidR="00DE5B1D" w:rsidRDefault="00DE5B1D"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p>
        </w:tc>
      </w:tr>
      <w:tr w:rsidR="00D54039" w14:paraId="00B155DC" w14:textId="77777777">
        <w:trPr>
          <w:trHeight w:val="827"/>
        </w:trPr>
        <w:tc>
          <w:tcPr>
            <w:tcW w:w="3168" w:type="dxa"/>
          </w:tcPr>
          <w:p w14:paraId="6488B543" w14:textId="77777777" w:rsidR="00DB08D2" w:rsidRDefault="001E50D5"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Drawing Organization and Accuracy</w:t>
            </w:r>
          </w:p>
          <w:p w14:paraId="6B9EA94C" w14:textId="77777777" w:rsidR="00A9029C" w:rsidRDefault="00A9029C"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49C9F40D" w14:textId="2A4CA7EE" w:rsidR="00DE5B1D" w:rsidRDefault="000E5B6D" w:rsidP="000E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20"/>
                <w:szCs w:val="20"/>
              </w:rPr>
              <w:t>Elements are shown in the correct relationship to reference lines and each other</w:t>
            </w:r>
          </w:p>
        </w:tc>
        <w:tc>
          <w:tcPr>
            <w:tcW w:w="1530" w:type="dxa"/>
          </w:tcPr>
          <w:p w14:paraId="63A48085" w14:textId="77777777" w:rsidR="00DE5B1D" w:rsidRPr="00D54039" w:rsidRDefault="001E50D5" w:rsidP="00636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sz w:val="20"/>
                <w:szCs w:val="20"/>
              </w:rPr>
            </w:pPr>
            <w:r>
              <w:rPr>
                <w:rFonts w:asciiTheme="minorHAnsi" w:eastAsia="Calibri" w:hAnsiTheme="minorHAnsi" w:cstheme="minorHAnsi"/>
                <w:color w:val="7F7F7F" w:themeColor="text1" w:themeTint="80"/>
                <w:sz w:val="18"/>
                <w:szCs w:val="20"/>
              </w:rPr>
              <w:t xml:space="preserve">Structural Grid is established </w:t>
            </w:r>
          </w:p>
        </w:tc>
        <w:tc>
          <w:tcPr>
            <w:tcW w:w="1530" w:type="dxa"/>
          </w:tcPr>
          <w:p w14:paraId="38E35A70" w14:textId="77777777" w:rsidR="00DE5B1D" w:rsidRDefault="00D54039" w:rsidP="00D54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w:t>
            </w:r>
            <w:r w:rsidR="00636CAB">
              <w:rPr>
                <w:rFonts w:asciiTheme="minorHAnsi" w:eastAsia="Calibri" w:hAnsiTheme="minorHAnsi" w:cstheme="minorHAnsi"/>
                <w:color w:val="7F7F7F" w:themeColor="text1" w:themeTint="80"/>
                <w:sz w:val="18"/>
                <w:szCs w:val="20"/>
              </w:rPr>
              <w:t>structural grid is dimensioned accurately and labeled correctly</w:t>
            </w:r>
          </w:p>
        </w:tc>
        <w:tc>
          <w:tcPr>
            <w:tcW w:w="1620" w:type="dxa"/>
          </w:tcPr>
          <w:p w14:paraId="051158A7" w14:textId="7F088AAD" w:rsidR="00DE5B1D" w:rsidRDefault="00D54039" w:rsidP="00C54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In addition, major elements</w:t>
            </w:r>
            <w:r w:rsidR="00636CAB">
              <w:rPr>
                <w:rFonts w:asciiTheme="minorHAnsi" w:eastAsia="Calibri" w:hAnsiTheme="minorHAnsi" w:cstheme="minorHAnsi"/>
                <w:color w:val="7F7F7F" w:themeColor="text1" w:themeTint="80"/>
                <w:sz w:val="18"/>
                <w:szCs w:val="20"/>
              </w:rPr>
              <w:t xml:space="preserve"> </w:t>
            </w:r>
            <w:r>
              <w:rPr>
                <w:rFonts w:asciiTheme="minorHAnsi" w:eastAsia="Calibri" w:hAnsiTheme="minorHAnsi" w:cstheme="minorHAnsi"/>
                <w:color w:val="7F7F7F" w:themeColor="text1" w:themeTint="80"/>
                <w:sz w:val="18"/>
                <w:szCs w:val="20"/>
              </w:rPr>
              <w:t xml:space="preserve">are accurately </w:t>
            </w:r>
            <w:r w:rsidR="00C543C3">
              <w:rPr>
                <w:rFonts w:asciiTheme="minorHAnsi" w:eastAsia="Calibri" w:hAnsiTheme="minorHAnsi" w:cstheme="minorHAnsi"/>
                <w:color w:val="7F7F7F" w:themeColor="text1" w:themeTint="80"/>
                <w:sz w:val="18"/>
                <w:szCs w:val="20"/>
              </w:rPr>
              <w:t xml:space="preserve">placed in relation to the structural grid </w:t>
            </w:r>
          </w:p>
        </w:tc>
        <w:tc>
          <w:tcPr>
            <w:tcW w:w="1728" w:type="dxa"/>
          </w:tcPr>
          <w:p w14:paraId="0582A99B" w14:textId="2708568F" w:rsidR="00DE5B1D" w:rsidRDefault="00D54039" w:rsidP="00164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w:t>
            </w:r>
            <w:r w:rsidR="00636CAB">
              <w:rPr>
                <w:rFonts w:asciiTheme="minorHAnsi" w:eastAsia="Calibri" w:hAnsiTheme="minorHAnsi" w:cstheme="minorHAnsi"/>
                <w:color w:val="7F7F7F" w:themeColor="text1" w:themeTint="80"/>
                <w:sz w:val="18"/>
                <w:szCs w:val="20"/>
              </w:rPr>
              <w:t xml:space="preserve">all elements are carefully located in relationship to </w:t>
            </w:r>
            <w:r w:rsidR="004D7BC1">
              <w:rPr>
                <w:rFonts w:asciiTheme="minorHAnsi" w:eastAsia="Calibri" w:hAnsiTheme="minorHAnsi" w:cstheme="minorHAnsi"/>
                <w:color w:val="7F7F7F" w:themeColor="text1" w:themeTint="80"/>
                <w:sz w:val="18"/>
                <w:szCs w:val="20"/>
              </w:rPr>
              <w:t>each other</w:t>
            </w:r>
            <w:r w:rsidR="00636CAB">
              <w:rPr>
                <w:rFonts w:asciiTheme="minorHAnsi" w:eastAsia="Calibri" w:hAnsiTheme="minorHAnsi" w:cstheme="minorHAnsi"/>
                <w:color w:val="7F7F7F" w:themeColor="text1" w:themeTint="80"/>
                <w:sz w:val="18"/>
                <w:szCs w:val="20"/>
              </w:rPr>
              <w:t xml:space="preserve"> </w:t>
            </w:r>
          </w:p>
        </w:tc>
      </w:tr>
      <w:tr w:rsidR="00DB08D2" w14:paraId="6A7AE8E5" w14:textId="77777777">
        <w:trPr>
          <w:trHeight w:val="1988"/>
        </w:trPr>
        <w:tc>
          <w:tcPr>
            <w:tcW w:w="3168" w:type="dxa"/>
            <w:shd w:val="clear" w:color="auto" w:fill="auto"/>
          </w:tcPr>
          <w:p w14:paraId="2E379564" w14:textId="77777777" w:rsidR="00DB08D2" w:rsidRDefault="00DB08D2"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 xml:space="preserve">Construction / Guidelines </w:t>
            </w:r>
          </w:p>
          <w:p w14:paraId="256AE736" w14:textId="77777777" w:rsidR="00DB08D2" w:rsidRDefault="00DB08D2"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1134C558" w14:textId="77777777" w:rsidR="00DB08D2" w:rsidRPr="005F0FB5" w:rsidRDefault="00DB08D2"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Guidelines and constructions were utilized in the careful construction of each drawing</w:t>
            </w:r>
          </w:p>
        </w:tc>
        <w:tc>
          <w:tcPr>
            <w:tcW w:w="1530" w:type="dxa"/>
            <w:shd w:val="clear" w:color="auto" w:fill="auto"/>
          </w:tcPr>
          <w:p w14:paraId="30837E13" w14:textId="1C497563" w:rsidR="00DB08D2" w:rsidRDefault="00DB08D2"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Guidelines are used for overall </w:t>
            </w:r>
            <w:r w:rsidR="004D7BC1">
              <w:rPr>
                <w:rFonts w:asciiTheme="minorHAnsi" w:eastAsia="Calibri" w:hAnsiTheme="minorHAnsi" w:cstheme="minorHAnsi"/>
                <w:color w:val="7F7F7F" w:themeColor="text1" w:themeTint="80"/>
                <w:sz w:val="18"/>
                <w:szCs w:val="20"/>
              </w:rPr>
              <w:t xml:space="preserve">layout </w:t>
            </w:r>
            <w:r>
              <w:rPr>
                <w:rFonts w:asciiTheme="minorHAnsi" w:eastAsia="Calibri" w:hAnsiTheme="minorHAnsi" w:cstheme="minorHAnsi"/>
                <w:color w:val="7F7F7F" w:themeColor="text1" w:themeTint="80"/>
                <w:sz w:val="18"/>
                <w:szCs w:val="20"/>
              </w:rPr>
              <w:t>of drawing</w:t>
            </w:r>
            <w:r w:rsidR="00EE4442">
              <w:rPr>
                <w:rFonts w:asciiTheme="minorHAnsi" w:eastAsia="Calibri" w:hAnsiTheme="minorHAnsi" w:cstheme="minorHAnsi"/>
                <w:color w:val="7F7F7F" w:themeColor="text1" w:themeTint="80"/>
                <w:sz w:val="18"/>
                <w:szCs w:val="20"/>
              </w:rPr>
              <w:t>s</w:t>
            </w:r>
          </w:p>
        </w:tc>
        <w:tc>
          <w:tcPr>
            <w:tcW w:w="1530" w:type="dxa"/>
          </w:tcPr>
          <w:p w14:paraId="3F886A78" w14:textId="1BF0FA1B" w:rsidR="00DB08D2" w:rsidRDefault="00DB08D2"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guidelines indicate orthographic projection </w:t>
            </w:r>
            <w:r w:rsidR="004D7BC1">
              <w:rPr>
                <w:rFonts w:asciiTheme="minorHAnsi" w:eastAsia="Calibri" w:hAnsiTheme="minorHAnsi" w:cstheme="minorHAnsi"/>
                <w:color w:val="7F7F7F" w:themeColor="text1" w:themeTint="80"/>
                <w:sz w:val="18"/>
                <w:szCs w:val="20"/>
              </w:rPr>
              <w:t>axon</w:t>
            </w:r>
            <w:r>
              <w:rPr>
                <w:rFonts w:asciiTheme="minorHAnsi" w:eastAsia="Calibri" w:hAnsiTheme="minorHAnsi" w:cstheme="minorHAnsi"/>
                <w:color w:val="7F7F7F" w:themeColor="text1" w:themeTint="80"/>
                <w:sz w:val="18"/>
                <w:szCs w:val="20"/>
              </w:rPr>
              <w:t xml:space="preserve"> construction.</w:t>
            </w:r>
          </w:p>
        </w:tc>
        <w:tc>
          <w:tcPr>
            <w:tcW w:w="1620" w:type="dxa"/>
            <w:shd w:val="clear" w:color="auto" w:fill="auto"/>
          </w:tcPr>
          <w:p w14:paraId="6F694B54" w14:textId="7695BB8C" w:rsidR="00DB08D2" w:rsidRDefault="00DB08D2"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guidelines indicate geometric </w:t>
            </w:r>
            <w:r w:rsidR="004D7BC1">
              <w:rPr>
                <w:rFonts w:asciiTheme="minorHAnsi" w:eastAsia="Calibri" w:hAnsiTheme="minorHAnsi" w:cstheme="minorHAnsi"/>
                <w:color w:val="7F7F7F" w:themeColor="text1" w:themeTint="80"/>
                <w:sz w:val="18"/>
                <w:szCs w:val="20"/>
              </w:rPr>
              <w:t>relationship between the elements</w:t>
            </w:r>
          </w:p>
        </w:tc>
        <w:tc>
          <w:tcPr>
            <w:tcW w:w="1728" w:type="dxa"/>
            <w:shd w:val="clear" w:color="auto" w:fill="auto"/>
          </w:tcPr>
          <w:p w14:paraId="357BD3D9" w14:textId="21DE698D" w:rsidR="00DB08D2" w:rsidRDefault="004D7BC1"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18"/>
                <w:szCs w:val="20"/>
              </w:rPr>
              <w:t xml:space="preserve">In addition, guidelines </w:t>
            </w:r>
            <w:r>
              <w:rPr>
                <w:rFonts w:asciiTheme="minorHAnsi" w:eastAsia="Calibri" w:hAnsiTheme="minorHAnsi" w:cstheme="minorHAnsi"/>
                <w:color w:val="7F7F7F" w:themeColor="text1" w:themeTint="80"/>
                <w:sz w:val="18"/>
                <w:szCs w:val="20"/>
              </w:rPr>
              <w:t xml:space="preserve">are used to construct the detailed of each element in axon and section. </w:t>
            </w:r>
          </w:p>
        </w:tc>
      </w:tr>
      <w:tr w:rsidR="00DB08D2" w14:paraId="393F831A" w14:textId="77777777">
        <w:trPr>
          <w:trHeight w:val="1241"/>
        </w:trPr>
        <w:tc>
          <w:tcPr>
            <w:tcW w:w="3168" w:type="dxa"/>
            <w:shd w:val="clear" w:color="auto" w:fill="auto"/>
          </w:tcPr>
          <w:p w14:paraId="08459AD2" w14:textId="01097525" w:rsidR="00A14C68" w:rsidRDefault="00E12569"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 xml:space="preserve">Structural </w:t>
            </w:r>
            <w:r w:rsidR="00A14C68">
              <w:rPr>
                <w:rFonts w:asciiTheme="minorHAnsi" w:eastAsia="Calibri" w:hAnsiTheme="minorHAnsi" w:cstheme="minorHAnsi"/>
                <w:b/>
                <w:sz w:val="20"/>
                <w:szCs w:val="20"/>
              </w:rPr>
              <w:t>System</w:t>
            </w:r>
          </w:p>
          <w:p w14:paraId="715126E7" w14:textId="77777777" w:rsidR="00A14C68" w:rsidRDefault="00A14C68"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514E6A19" w14:textId="2F04A3AE" w:rsidR="00DB08D2" w:rsidRDefault="00A14C68"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color w:val="7F7F7F" w:themeColor="text1" w:themeTint="80"/>
                <w:sz w:val="20"/>
                <w:szCs w:val="20"/>
              </w:rPr>
              <w:t>T</w:t>
            </w:r>
            <w:r w:rsidR="00830BCE">
              <w:rPr>
                <w:rFonts w:asciiTheme="minorHAnsi" w:eastAsia="Calibri" w:hAnsiTheme="minorHAnsi" w:cstheme="minorHAnsi"/>
                <w:color w:val="7F7F7F" w:themeColor="text1" w:themeTint="80"/>
                <w:sz w:val="20"/>
                <w:szCs w:val="20"/>
              </w:rPr>
              <w:t xml:space="preserve">he </w:t>
            </w:r>
            <w:r w:rsidR="00E12569">
              <w:rPr>
                <w:rFonts w:asciiTheme="minorHAnsi" w:eastAsia="Calibri" w:hAnsiTheme="minorHAnsi" w:cstheme="minorHAnsi"/>
                <w:color w:val="7F7F7F" w:themeColor="text1" w:themeTint="80"/>
                <w:sz w:val="20"/>
                <w:szCs w:val="20"/>
              </w:rPr>
              <w:t xml:space="preserve">structural </w:t>
            </w:r>
            <w:r w:rsidR="00830BCE">
              <w:rPr>
                <w:rFonts w:asciiTheme="minorHAnsi" w:eastAsia="Calibri" w:hAnsiTheme="minorHAnsi" w:cstheme="minorHAnsi"/>
                <w:color w:val="7F7F7F" w:themeColor="text1" w:themeTint="80"/>
                <w:sz w:val="20"/>
                <w:szCs w:val="20"/>
              </w:rPr>
              <w:t xml:space="preserve">system of the </w:t>
            </w:r>
            <w:r>
              <w:rPr>
                <w:rFonts w:asciiTheme="minorHAnsi" w:eastAsia="Calibri" w:hAnsiTheme="minorHAnsi" w:cstheme="minorHAnsi"/>
                <w:color w:val="7F7F7F" w:themeColor="text1" w:themeTint="80"/>
                <w:sz w:val="20"/>
                <w:szCs w:val="20"/>
              </w:rPr>
              <w:t>is clearly understood.</w:t>
            </w:r>
          </w:p>
        </w:tc>
        <w:tc>
          <w:tcPr>
            <w:tcW w:w="1530" w:type="dxa"/>
            <w:shd w:val="clear" w:color="auto" w:fill="auto"/>
          </w:tcPr>
          <w:p w14:paraId="4849166D" w14:textId="3A256461" w:rsidR="00DB08D2" w:rsidRDefault="00830BCE"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General configuration of </w:t>
            </w:r>
            <w:r w:rsidR="004D7BC1">
              <w:rPr>
                <w:rFonts w:asciiTheme="minorHAnsi" w:eastAsia="Calibri" w:hAnsiTheme="minorHAnsi" w:cstheme="minorHAnsi"/>
                <w:color w:val="7F7F7F" w:themeColor="text1" w:themeTint="80"/>
                <w:sz w:val="18"/>
                <w:szCs w:val="20"/>
              </w:rPr>
              <w:t>structure is depicted</w:t>
            </w:r>
          </w:p>
        </w:tc>
        <w:tc>
          <w:tcPr>
            <w:tcW w:w="1530" w:type="dxa"/>
          </w:tcPr>
          <w:p w14:paraId="36EE292B" w14:textId="2B595866" w:rsidR="001023C0" w:rsidRDefault="001023C0" w:rsidP="0010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636CAB">
              <w:rPr>
                <w:rFonts w:asciiTheme="minorHAnsi" w:eastAsia="Calibri" w:hAnsiTheme="minorHAnsi" w:cstheme="minorHAnsi"/>
                <w:color w:val="7F7F7F" w:themeColor="text1" w:themeTint="80"/>
                <w:sz w:val="18"/>
                <w:szCs w:val="20"/>
              </w:rPr>
              <w:t xml:space="preserve">relationships </w:t>
            </w:r>
            <w:r w:rsidR="004D7BC1">
              <w:rPr>
                <w:rFonts w:asciiTheme="minorHAnsi" w:eastAsia="Calibri" w:hAnsiTheme="minorHAnsi" w:cstheme="minorHAnsi"/>
                <w:color w:val="7F7F7F" w:themeColor="text1" w:themeTint="80"/>
                <w:sz w:val="18"/>
                <w:szCs w:val="20"/>
              </w:rPr>
              <w:t>and alignment of the structural system are accurate</w:t>
            </w:r>
          </w:p>
          <w:p w14:paraId="69AE1ABB" w14:textId="77777777" w:rsidR="00DB08D2" w:rsidRDefault="00DB08D2" w:rsidP="0010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p>
        </w:tc>
        <w:tc>
          <w:tcPr>
            <w:tcW w:w="1620" w:type="dxa"/>
            <w:shd w:val="clear" w:color="auto" w:fill="auto"/>
          </w:tcPr>
          <w:p w14:paraId="5744560B" w14:textId="2246FC26" w:rsidR="00DB08D2" w:rsidRDefault="004D7BC1" w:rsidP="00636C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each element has the correct general profile and section</w:t>
            </w:r>
          </w:p>
        </w:tc>
        <w:tc>
          <w:tcPr>
            <w:tcW w:w="1728" w:type="dxa"/>
            <w:shd w:val="clear" w:color="auto" w:fill="auto"/>
          </w:tcPr>
          <w:p w14:paraId="73A5C33A" w14:textId="531EF21D" w:rsidR="00DB08D2" w:rsidRDefault="002B1B85" w:rsidP="002B1B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4D7BC1">
              <w:rPr>
                <w:rFonts w:asciiTheme="minorHAnsi" w:eastAsia="Calibri" w:hAnsiTheme="minorHAnsi" w:cstheme="minorHAnsi"/>
                <w:color w:val="7F7F7F" w:themeColor="text1" w:themeTint="80"/>
                <w:sz w:val="18"/>
                <w:szCs w:val="20"/>
              </w:rPr>
              <w:t>each section is accurately dimensioned and sized per calculations</w:t>
            </w:r>
          </w:p>
        </w:tc>
      </w:tr>
      <w:tr w:rsidR="00140E91" w14:paraId="1EAF3CAC" w14:textId="77777777">
        <w:trPr>
          <w:trHeight w:val="880"/>
        </w:trPr>
        <w:tc>
          <w:tcPr>
            <w:tcW w:w="3168" w:type="dxa"/>
            <w:shd w:val="clear" w:color="auto" w:fill="auto"/>
          </w:tcPr>
          <w:p w14:paraId="5495602D" w14:textId="56DB70A1" w:rsidR="00140E91" w:rsidRDefault="00E12569"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r>
              <w:rPr>
                <w:rFonts w:asciiTheme="minorHAnsi" w:eastAsia="Calibri" w:hAnsiTheme="minorHAnsi" w:cstheme="minorHAnsi"/>
                <w:b/>
                <w:sz w:val="20"/>
                <w:szCs w:val="20"/>
              </w:rPr>
              <w:t xml:space="preserve">Exploded </w:t>
            </w:r>
            <w:r w:rsidR="00164391">
              <w:rPr>
                <w:rFonts w:asciiTheme="minorHAnsi" w:eastAsia="Calibri" w:hAnsiTheme="minorHAnsi" w:cstheme="minorHAnsi"/>
                <w:b/>
                <w:sz w:val="20"/>
                <w:szCs w:val="20"/>
              </w:rPr>
              <w:t>Axon</w:t>
            </w:r>
          </w:p>
          <w:p w14:paraId="01976F20" w14:textId="77777777" w:rsidR="00140E91" w:rsidRDefault="00140E91" w:rsidP="00A14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298ECAC2" w14:textId="77777777" w:rsidR="00D71AE5" w:rsidRDefault="00140E91"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 xml:space="preserve">The </w:t>
            </w:r>
            <w:r w:rsidR="00EE4442">
              <w:rPr>
                <w:rFonts w:asciiTheme="minorHAnsi" w:eastAsia="Calibri" w:hAnsiTheme="minorHAnsi" w:cstheme="minorHAnsi"/>
                <w:color w:val="7F7F7F" w:themeColor="text1" w:themeTint="80"/>
                <w:sz w:val="20"/>
                <w:szCs w:val="20"/>
              </w:rPr>
              <w:t>key elements</w:t>
            </w:r>
            <w:r>
              <w:rPr>
                <w:rFonts w:asciiTheme="minorHAnsi" w:eastAsia="Calibri" w:hAnsiTheme="minorHAnsi" w:cstheme="minorHAnsi"/>
                <w:color w:val="7F7F7F" w:themeColor="text1" w:themeTint="80"/>
                <w:sz w:val="20"/>
                <w:szCs w:val="20"/>
              </w:rPr>
              <w:t xml:space="preserve"> of the</w:t>
            </w:r>
            <w:r w:rsidR="00164391">
              <w:rPr>
                <w:rFonts w:asciiTheme="minorHAnsi" w:eastAsia="Calibri" w:hAnsiTheme="minorHAnsi" w:cstheme="minorHAnsi"/>
                <w:color w:val="7F7F7F" w:themeColor="text1" w:themeTint="80"/>
                <w:sz w:val="20"/>
                <w:szCs w:val="20"/>
              </w:rPr>
              <w:t xml:space="preserve"> building are articulated and projected in three-dimensions</w:t>
            </w:r>
          </w:p>
          <w:p w14:paraId="66054DCA" w14:textId="77777777" w:rsidR="00140E91" w:rsidRDefault="00140E91" w:rsidP="00EE4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tc>
        <w:tc>
          <w:tcPr>
            <w:tcW w:w="1530" w:type="dxa"/>
            <w:shd w:val="clear" w:color="auto" w:fill="auto"/>
          </w:tcPr>
          <w:p w14:paraId="74863780" w14:textId="77777777" w:rsidR="00140E91" w:rsidRDefault="00EE4442"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Key elements are shown in three dimensions.</w:t>
            </w:r>
          </w:p>
        </w:tc>
        <w:tc>
          <w:tcPr>
            <w:tcW w:w="1530" w:type="dxa"/>
          </w:tcPr>
          <w:p w14:paraId="5C0C2E6C" w14:textId="77777777" w:rsidR="00140E91" w:rsidRDefault="00140E91" w:rsidP="002B1B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2B1B85">
              <w:rPr>
                <w:rFonts w:asciiTheme="minorHAnsi" w:eastAsia="Calibri" w:hAnsiTheme="minorHAnsi" w:cstheme="minorHAnsi"/>
                <w:color w:val="7F7F7F" w:themeColor="text1" w:themeTint="80"/>
                <w:sz w:val="18"/>
                <w:szCs w:val="20"/>
              </w:rPr>
              <w:t>3-d projection is accurate and coordinated w/ plan</w:t>
            </w:r>
            <w:r>
              <w:rPr>
                <w:rFonts w:asciiTheme="minorHAnsi" w:eastAsia="Calibri" w:hAnsiTheme="minorHAnsi" w:cstheme="minorHAnsi"/>
                <w:color w:val="7F7F7F" w:themeColor="text1" w:themeTint="80"/>
                <w:sz w:val="18"/>
                <w:szCs w:val="20"/>
              </w:rPr>
              <w:t xml:space="preserve"> </w:t>
            </w:r>
          </w:p>
        </w:tc>
        <w:tc>
          <w:tcPr>
            <w:tcW w:w="1620" w:type="dxa"/>
            <w:shd w:val="clear" w:color="auto" w:fill="auto"/>
          </w:tcPr>
          <w:p w14:paraId="5A5DC810" w14:textId="2812DA25" w:rsidR="00140E91" w:rsidRDefault="00140E91" w:rsidP="00164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 xml:space="preserve">In addition, </w:t>
            </w:r>
            <w:r w:rsidR="004D7BC1">
              <w:rPr>
                <w:rFonts w:asciiTheme="minorHAnsi" w:eastAsia="Calibri" w:hAnsiTheme="minorHAnsi" w:cstheme="minorHAnsi"/>
                <w:color w:val="7F7F7F" w:themeColor="text1" w:themeTint="80"/>
                <w:sz w:val="18"/>
                <w:szCs w:val="20"/>
              </w:rPr>
              <w:t>each layer of the structural system is depicted independently</w:t>
            </w:r>
            <w:r>
              <w:rPr>
                <w:rFonts w:asciiTheme="minorHAnsi" w:eastAsia="Calibri" w:hAnsiTheme="minorHAnsi" w:cstheme="minorHAnsi"/>
                <w:color w:val="7F7F7F" w:themeColor="text1" w:themeTint="80"/>
                <w:sz w:val="18"/>
                <w:szCs w:val="20"/>
              </w:rPr>
              <w:t xml:space="preserve"> </w:t>
            </w:r>
          </w:p>
        </w:tc>
        <w:tc>
          <w:tcPr>
            <w:tcW w:w="1728" w:type="dxa"/>
            <w:shd w:val="clear" w:color="auto" w:fill="auto"/>
          </w:tcPr>
          <w:p w14:paraId="5AD0FE0E" w14:textId="698CD78F" w:rsidR="00140E91" w:rsidRDefault="00140E91" w:rsidP="00164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w:t>
            </w:r>
            <w:r w:rsidR="00164391">
              <w:rPr>
                <w:rFonts w:asciiTheme="minorHAnsi" w:eastAsia="Calibri" w:hAnsiTheme="minorHAnsi" w:cstheme="minorHAnsi"/>
                <w:color w:val="7F7F7F" w:themeColor="text1" w:themeTint="80"/>
                <w:sz w:val="18"/>
                <w:szCs w:val="20"/>
              </w:rPr>
              <w:t xml:space="preserve"> </w:t>
            </w:r>
            <w:r w:rsidR="004D7BC1">
              <w:rPr>
                <w:rFonts w:asciiTheme="minorHAnsi" w:eastAsia="Calibri" w:hAnsiTheme="minorHAnsi" w:cstheme="minorHAnsi"/>
                <w:color w:val="7F7F7F" w:themeColor="text1" w:themeTint="80"/>
                <w:sz w:val="18"/>
                <w:szCs w:val="20"/>
              </w:rPr>
              <w:t>relationship of each layer is accurately positioned and clearly communicates system</w:t>
            </w:r>
          </w:p>
        </w:tc>
      </w:tr>
      <w:tr w:rsidR="00140E91" w14:paraId="13E364FC" w14:textId="77777777">
        <w:trPr>
          <w:trHeight w:val="880"/>
        </w:trPr>
        <w:tc>
          <w:tcPr>
            <w:tcW w:w="3168" w:type="dxa"/>
            <w:shd w:val="clear" w:color="auto" w:fill="auto"/>
          </w:tcPr>
          <w:p w14:paraId="43B7674E" w14:textId="42609701" w:rsidR="001023C0" w:rsidRDefault="004D7BC1"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roofErr w:type="spellStart"/>
            <w:r>
              <w:rPr>
                <w:rFonts w:asciiTheme="minorHAnsi" w:eastAsia="Calibri" w:hAnsiTheme="minorHAnsi" w:cstheme="minorHAnsi"/>
                <w:b/>
                <w:sz w:val="20"/>
                <w:szCs w:val="20"/>
              </w:rPr>
              <w:t>Calcs</w:t>
            </w:r>
            <w:proofErr w:type="spellEnd"/>
          </w:p>
          <w:p w14:paraId="6E02E67D" w14:textId="77777777" w:rsidR="001023C0" w:rsidRDefault="001023C0"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b/>
                <w:sz w:val="20"/>
                <w:szCs w:val="20"/>
              </w:rPr>
            </w:pPr>
          </w:p>
          <w:p w14:paraId="00512A5F" w14:textId="4B6BC2D0" w:rsidR="00140E91" w:rsidRPr="001023C0" w:rsidRDefault="004D7BC1" w:rsidP="00DC06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The structural system is properly calculated utilizing the details and rules of thumb in the required textbook reading.</w:t>
            </w:r>
          </w:p>
        </w:tc>
        <w:tc>
          <w:tcPr>
            <w:tcW w:w="1530" w:type="dxa"/>
            <w:shd w:val="clear" w:color="auto" w:fill="auto"/>
          </w:tcPr>
          <w:p w14:paraId="44D333C9" w14:textId="7D75E184" w:rsidR="00140E91" w:rsidRDefault="00345AFD" w:rsidP="0074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Spans are accurately measured and understood</w:t>
            </w:r>
          </w:p>
        </w:tc>
        <w:tc>
          <w:tcPr>
            <w:tcW w:w="1530" w:type="dxa"/>
          </w:tcPr>
          <w:p w14:paraId="7576857A" w14:textId="101EF75C" w:rsidR="00140E91" w:rsidRDefault="007B5ECE" w:rsidP="00164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w:t>
            </w:r>
            <w:r w:rsidR="00345AFD">
              <w:rPr>
                <w:rFonts w:asciiTheme="minorHAnsi" w:eastAsia="Calibri" w:hAnsiTheme="minorHAnsi" w:cstheme="minorHAnsi"/>
                <w:color w:val="7F7F7F" w:themeColor="text1" w:themeTint="80"/>
                <w:sz w:val="18"/>
                <w:szCs w:val="20"/>
              </w:rPr>
              <w:t xml:space="preserve"> rule of thumb is identified and documented and referenced to textbook</w:t>
            </w:r>
          </w:p>
        </w:tc>
        <w:tc>
          <w:tcPr>
            <w:tcW w:w="1620" w:type="dxa"/>
            <w:shd w:val="clear" w:color="auto" w:fill="auto"/>
          </w:tcPr>
          <w:p w14:paraId="5EEB9147" w14:textId="7469FE8C" w:rsidR="00140E91" w:rsidRDefault="00345AFD" w:rsidP="00164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calculation is accurately executed and documented</w:t>
            </w:r>
          </w:p>
        </w:tc>
        <w:tc>
          <w:tcPr>
            <w:tcW w:w="1728" w:type="dxa"/>
            <w:shd w:val="clear" w:color="auto" w:fill="auto"/>
          </w:tcPr>
          <w:p w14:paraId="0E3149A8" w14:textId="108C1D2A" w:rsidR="00140E91" w:rsidRDefault="00345AFD" w:rsidP="005F0A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eastAsia="Calibri" w:hAnsiTheme="minorHAnsi" w:cstheme="minorHAnsi"/>
                <w:color w:val="7F7F7F" w:themeColor="text1" w:themeTint="80"/>
                <w:sz w:val="18"/>
                <w:szCs w:val="20"/>
              </w:rPr>
            </w:pPr>
            <w:r>
              <w:rPr>
                <w:rFonts w:asciiTheme="minorHAnsi" w:eastAsia="Calibri" w:hAnsiTheme="minorHAnsi" w:cstheme="minorHAnsi"/>
                <w:color w:val="7F7F7F" w:themeColor="text1" w:themeTint="80"/>
                <w:sz w:val="18"/>
                <w:szCs w:val="20"/>
              </w:rPr>
              <w:t>In addition, structural element’s dimensions follow accurately results of calculations</w:t>
            </w:r>
          </w:p>
        </w:tc>
      </w:tr>
    </w:tbl>
    <w:p w14:paraId="70D4C5F1" w14:textId="77777777" w:rsidR="004D7BC1" w:rsidRDefault="004D7BC1" w:rsidP="00947CEB">
      <w:pPr>
        <w:widowControl w:val="0"/>
        <w:tabs>
          <w:tab w:val="left" w:pos="560"/>
          <w:tab w:val="left" w:pos="6947"/>
        </w:tabs>
        <w:rPr>
          <w:rFonts w:asciiTheme="minorHAnsi" w:eastAsia="Calibri" w:hAnsiTheme="minorHAnsi" w:cstheme="minorHAnsi"/>
          <w:b/>
          <w:noProof/>
          <w:sz w:val="20"/>
          <w:szCs w:val="20"/>
        </w:rPr>
      </w:pPr>
    </w:p>
    <w:p w14:paraId="6D3F3A53" w14:textId="77777777" w:rsidR="004D7BC1" w:rsidRDefault="004D7BC1" w:rsidP="00947CEB">
      <w:pPr>
        <w:widowControl w:val="0"/>
        <w:tabs>
          <w:tab w:val="left" w:pos="560"/>
          <w:tab w:val="left" w:pos="6947"/>
        </w:tabs>
        <w:rPr>
          <w:rFonts w:asciiTheme="minorHAnsi" w:eastAsia="Calibri" w:hAnsiTheme="minorHAnsi" w:cstheme="minorHAnsi"/>
          <w:b/>
          <w:noProof/>
          <w:sz w:val="20"/>
          <w:szCs w:val="20"/>
        </w:rPr>
      </w:pPr>
    </w:p>
    <w:p w14:paraId="71CB2D1F" w14:textId="77777777" w:rsidR="004D7BC1" w:rsidRDefault="004D7BC1" w:rsidP="00947CEB">
      <w:pPr>
        <w:widowControl w:val="0"/>
        <w:tabs>
          <w:tab w:val="left" w:pos="560"/>
          <w:tab w:val="left" w:pos="6947"/>
        </w:tabs>
        <w:rPr>
          <w:rFonts w:asciiTheme="minorHAnsi" w:eastAsia="Calibri" w:hAnsiTheme="minorHAnsi" w:cstheme="minorHAnsi"/>
          <w:b/>
          <w:noProof/>
          <w:sz w:val="20"/>
          <w:szCs w:val="20"/>
        </w:rPr>
      </w:pPr>
    </w:p>
    <w:p w14:paraId="5396DB55" w14:textId="77777777" w:rsidR="00345AFD" w:rsidRDefault="00345AFD" w:rsidP="00947CEB">
      <w:pPr>
        <w:widowControl w:val="0"/>
        <w:tabs>
          <w:tab w:val="left" w:pos="560"/>
          <w:tab w:val="left" w:pos="6947"/>
        </w:tabs>
        <w:rPr>
          <w:rFonts w:asciiTheme="minorHAnsi" w:eastAsia="Calibri" w:hAnsiTheme="minorHAnsi" w:cstheme="minorHAnsi"/>
          <w:b/>
          <w:noProof/>
          <w:sz w:val="20"/>
          <w:szCs w:val="20"/>
        </w:rPr>
      </w:pPr>
    </w:p>
    <w:p w14:paraId="273D457B" w14:textId="77777777" w:rsidR="00345AFD" w:rsidRDefault="00345AFD" w:rsidP="00947CEB">
      <w:pPr>
        <w:widowControl w:val="0"/>
        <w:tabs>
          <w:tab w:val="left" w:pos="560"/>
          <w:tab w:val="left" w:pos="6947"/>
        </w:tabs>
        <w:rPr>
          <w:rFonts w:asciiTheme="minorHAnsi" w:eastAsia="Calibri" w:hAnsiTheme="minorHAnsi" w:cstheme="minorHAnsi"/>
          <w:b/>
          <w:noProof/>
          <w:sz w:val="20"/>
          <w:szCs w:val="20"/>
        </w:rPr>
      </w:pPr>
    </w:p>
    <w:p w14:paraId="1E519157" w14:textId="77777777" w:rsidR="00345AFD" w:rsidRDefault="00345AFD" w:rsidP="00947CEB">
      <w:pPr>
        <w:widowControl w:val="0"/>
        <w:tabs>
          <w:tab w:val="left" w:pos="560"/>
          <w:tab w:val="left" w:pos="6947"/>
        </w:tabs>
        <w:rPr>
          <w:rFonts w:asciiTheme="minorHAnsi" w:eastAsia="Calibri" w:hAnsiTheme="minorHAnsi" w:cstheme="minorHAnsi"/>
          <w:b/>
          <w:noProof/>
          <w:sz w:val="20"/>
          <w:szCs w:val="20"/>
        </w:rPr>
      </w:pPr>
    </w:p>
    <w:p w14:paraId="7BFF68BE" w14:textId="77777777" w:rsidR="00345AFD" w:rsidRDefault="00345AFD" w:rsidP="00947CEB">
      <w:pPr>
        <w:widowControl w:val="0"/>
        <w:tabs>
          <w:tab w:val="left" w:pos="560"/>
          <w:tab w:val="left" w:pos="6947"/>
        </w:tabs>
        <w:rPr>
          <w:rFonts w:asciiTheme="minorHAnsi" w:eastAsia="Calibri" w:hAnsiTheme="minorHAnsi" w:cstheme="minorHAnsi"/>
          <w:b/>
          <w:noProof/>
          <w:sz w:val="20"/>
          <w:szCs w:val="20"/>
        </w:rPr>
      </w:pPr>
    </w:p>
    <w:p w14:paraId="15A5DECE" w14:textId="3A4173AC" w:rsidR="00103DDF" w:rsidRPr="00103DDF" w:rsidRDefault="00DF761E" w:rsidP="00947CEB">
      <w:pPr>
        <w:widowControl w:val="0"/>
        <w:tabs>
          <w:tab w:val="left" w:pos="560"/>
          <w:tab w:val="left" w:pos="6947"/>
        </w:tabs>
        <w:rPr>
          <w:rFonts w:asciiTheme="minorHAnsi" w:eastAsia="Calibri" w:hAnsiTheme="minorHAnsi" w:cstheme="minorHAnsi"/>
          <w:b/>
          <w:noProof/>
          <w:sz w:val="20"/>
          <w:szCs w:val="20"/>
        </w:rPr>
      </w:pPr>
      <w:r>
        <w:rPr>
          <w:rFonts w:asciiTheme="minorHAnsi" w:eastAsia="Calibri" w:hAnsiTheme="minorHAnsi" w:cstheme="minorHAnsi"/>
          <w:b/>
          <w:noProof/>
          <w:sz w:val="20"/>
          <w:szCs w:val="20"/>
        </w:rPr>
        <w:lastRenderedPageBreak/>
        <w:t>Assignment Schedule:</w:t>
      </w:r>
      <w:r w:rsidR="00103DDF">
        <w:rPr>
          <w:rFonts w:asciiTheme="minorHAnsi" w:eastAsia="Calibri" w:hAnsiTheme="minorHAnsi" w:cstheme="minorHAnsi"/>
          <w:b/>
          <w:noProof/>
          <w:sz w:val="20"/>
          <w:szCs w:val="20"/>
        </w:rPr>
        <w:t xml:space="preserve"> </w:t>
      </w:r>
      <w:r w:rsidR="00103DDF" w:rsidRPr="00103DDF">
        <w:rPr>
          <w:rFonts w:asciiTheme="minorHAnsi" w:eastAsia="Calibri" w:hAnsiTheme="minorHAnsi" w:cstheme="minorHAnsi"/>
          <w:noProof/>
          <w:sz w:val="20"/>
          <w:szCs w:val="20"/>
        </w:rPr>
        <w:t>See Sylllabus</w:t>
      </w:r>
    </w:p>
    <w:p w14:paraId="176154B6" w14:textId="77777777" w:rsidR="00355031" w:rsidRPr="00947CEB" w:rsidRDefault="00355031" w:rsidP="00947CEB">
      <w:pPr>
        <w:widowControl w:val="0"/>
        <w:tabs>
          <w:tab w:val="left" w:pos="560"/>
          <w:tab w:val="left" w:pos="6947"/>
        </w:tabs>
        <w:rPr>
          <w:rFonts w:asciiTheme="minorHAnsi" w:eastAsia="Calibri" w:hAnsiTheme="minorHAnsi" w:cstheme="minorHAnsi"/>
          <w:sz w:val="20"/>
          <w:szCs w:val="20"/>
        </w:rPr>
      </w:pPr>
    </w:p>
    <w:p w14:paraId="0BFB95B9" w14:textId="77777777" w:rsidR="00103DDF" w:rsidRDefault="00103DDF">
      <w:pPr>
        <w:spacing w:after="160" w:line="259" w:lineRule="auto"/>
        <w:rPr>
          <w:rFonts w:asciiTheme="minorHAnsi" w:eastAsia="Calibri" w:hAnsiTheme="minorHAnsi" w:cstheme="minorHAnsi"/>
          <w:b/>
          <w:sz w:val="20"/>
          <w:szCs w:val="20"/>
        </w:rPr>
      </w:pPr>
    </w:p>
    <w:p w14:paraId="4AFC9203" w14:textId="6C4D70DA" w:rsidR="00BF214F" w:rsidRPr="006963F8" w:rsidRDefault="007422C0" w:rsidP="006963F8">
      <w:pPr>
        <w:spacing w:after="160" w:line="259" w:lineRule="auto"/>
        <w:rPr>
          <w:rFonts w:asciiTheme="minorHAnsi" w:eastAsia="Calibri" w:hAnsiTheme="minorHAnsi" w:cstheme="minorHAnsi"/>
          <w:b/>
          <w:sz w:val="20"/>
          <w:szCs w:val="20"/>
        </w:rPr>
      </w:pPr>
      <w:r>
        <w:rPr>
          <w:rFonts w:asciiTheme="minorHAnsi" w:eastAsia="Calibri" w:hAnsiTheme="minorHAnsi" w:cstheme="minorHAnsi"/>
          <w:b/>
          <w:sz w:val="20"/>
          <w:szCs w:val="20"/>
        </w:rPr>
        <w:t>Deliverables</w:t>
      </w:r>
      <w:r w:rsidR="00BF214F">
        <w:rPr>
          <w:rFonts w:asciiTheme="minorHAnsi" w:eastAsia="Calibri" w:hAnsiTheme="minorHAnsi" w:cstheme="minorHAnsi"/>
          <w:b/>
          <w:sz w:val="20"/>
          <w:szCs w:val="20"/>
        </w:rPr>
        <w:t>:</w:t>
      </w:r>
      <w:r w:rsidR="00933089" w:rsidRPr="006963F8">
        <w:rPr>
          <w:rFonts w:asciiTheme="minorHAnsi" w:eastAsia="Calibri" w:hAnsiTheme="minorHAnsi" w:cstheme="minorHAnsi"/>
          <w:sz w:val="20"/>
          <w:szCs w:val="20"/>
        </w:rPr>
        <w:tab/>
        <w:t xml:space="preserve"> </w:t>
      </w:r>
    </w:p>
    <w:p w14:paraId="567A50DC" w14:textId="02E0074F" w:rsidR="00813CCF" w:rsidRDefault="0097715F"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Structural System Axon</w:t>
      </w:r>
      <w:r>
        <w:rPr>
          <w:rFonts w:asciiTheme="minorHAnsi" w:eastAsia="Calibri" w:hAnsiTheme="minorHAnsi" w:cstheme="minorHAnsi"/>
          <w:sz w:val="20"/>
          <w:szCs w:val="20"/>
        </w:rPr>
        <w:tab/>
      </w:r>
      <w:r w:rsidR="006963F8">
        <w:rPr>
          <w:rFonts w:asciiTheme="minorHAnsi" w:eastAsia="Calibri" w:hAnsiTheme="minorHAnsi" w:cstheme="minorHAnsi"/>
          <w:sz w:val="20"/>
          <w:szCs w:val="20"/>
        </w:rPr>
        <w:tab/>
      </w:r>
      <w:r w:rsidR="00813CCF">
        <w:rPr>
          <w:rFonts w:asciiTheme="minorHAnsi" w:eastAsia="Calibri" w:hAnsiTheme="minorHAnsi" w:cstheme="minorHAnsi"/>
          <w:sz w:val="20"/>
          <w:szCs w:val="20"/>
        </w:rPr>
        <w:t>Sheet Size: 22”x 34”</w:t>
      </w:r>
      <w:r w:rsidR="00813CCF">
        <w:rPr>
          <w:rFonts w:asciiTheme="minorHAnsi" w:eastAsia="Calibri" w:hAnsiTheme="minorHAnsi" w:cstheme="minorHAnsi"/>
          <w:sz w:val="20"/>
          <w:szCs w:val="20"/>
        </w:rPr>
        <w:tab/>
      </w:r>
      <w:r w:rsidR="00103DDF">
        <w:rPr>
          <w:rFonts w:asciiTheme="minorHAnsi" w:eastAsia="Calibri" w:hAnsiTheme="minorHAnsi" w:cstheme="minorHAnsi"/>
          <w:sz w:val="20"/>
          <w:szCs w:val="20"/>
        </w:rPr>
        <w:t xml:space="preserve">Scale: </w:t>
      </w:r>
      <w:r w:rsidR="006963F8">
        <w:rPr>
          <w:rFonts w:asciiTheme="minorHAnsi" w:eastAsia="Calibri" w:hAnsiTheme="minorHAnsi" w:cstheme="minorHAnsi"/>
          <w:sz w:val="20"/>
          <w:szCs w:val="20"/>
        </w:rPr>
        <w:t>1/4</w:t>
      </w:r>
      <w:r w:rsidR="00813CCF" w:rsidRPr="00BF214F">
        <w:rPr>
          <w:rFonts w:asciiTheme="minorHAnsi" w:eastAsia="Calibri" w:hAnsiTheme="minorHAnsi" w:cstheme="minorHAnsi"/>
          <w:sz w:val="20"/>
          <w:szCs w:val="20"/>
        </w:rPr>
        <w:t xml:space="preserve">=1’-0”  </w:t>
      </w:r>
      <w:r w:rsidR="00813CCF">
        <w:rPr>
          <w:rFonts w:asciiTheme="minorHAnsi" w:eastAsia="Calibri" w:hAnsiTheme="minorHAnsi" w:cstheme="minorHAnsi"/>
          <w:sz w:val="20"/>
          <w:szCs w:val="20"/>
        </w:rPr>
        <w:tab/>
        <w:t xml:space="preserve"> </w:t>
      </w:r>
    </w:p>
    <w:p w14:paraId="2D7CE49C" w14:textId="79F0C40D" w:rsidR="0097715F" w:rsidRDefault="0097715F"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Exploded Axon</w:t>
      </w:r>
      <w:r>
        <w:rPr>
          <w:rFonts w:asciiTheme="minorHAnsi" w:eastAsia="Calibri" w:hAnsiTheme="minorHAnsi" w:cstheme="minorHAnsi"/>
          <w:sz w:val="20"/>
          <w:szCs w:val="20"/>
        </w:rPr>
        <w:tab/>
      </w:r>
      <w:r w:rsidR="00933089">
        <w:rPr>
          <w:rFonts w:asciiTheme="minorHAnsi" w:eastAsia="Calibri" w:hAnsiTheme="minorHAnsi" w:cstheme="minorHAnsi"/>
          <w:sz w:val="20"/>
          <w:szCs w:val="20"/>
        </w:rPr>
        <w:tab/>
      </w:r>
      <w:r w:rsidR="006B72C0">
        <w:rPr>
          <w:rFonts w:asciiTheme="minorHAnsi" w:eastAsia="Calibri" w:hAnsiTheme="minorHAnsi" w:cstheme="minorHAnsi"/>
          <w:sz w:val="20"/>
          <w:szCs w:val="20"/>
        </w:rPr>
        <w:tab/>
      </w:r>
      <w:r w:rsidR="00BF214F">
        <w:rPr>
          <w:rFonts w:asciiTheme="minorHAnsi" w:eastAsia="Calibri" w:hAnsiTheme="minorHAnsi" w:cstheme="minorHAnsi"/>
          <w:sz w:val="20"/>
          <w:szCs w:val="20"/>
        </w:rPr>
        <w:t xml:space="preserve">Sheet Size: </w:t>
      </w:r>
      <w:r>
        <w:rPr>
          <w:rFonts w:asciiTheme="minorHAnsi" w:eastAsia="Calibri" w:hAnsiTheme="minorHAnsi" w:cstheme="minorHAnsi"/>
          <w:sz w:val="20"/>
          <w:szCs w:val="20"/>
        </w:rPr>
        <w:t>22”x 34”</w:t>
      </w:r>
      <w:r w:rsidR="00BF214F">
        <w:rPr>
          <w:rFonts w:asciiTheme="minorHAnsi" w:eastAsia="Calibri" w:hAnsiTheme="minorHAnsi" w:cstheme="minorHAnsi"/>
          <w:sz w:val="20"/>
          <w:szCs w:val="20"/>
        </w:rPr>
        <w:tab/>
      </w:r>
      <w:r w:rsidR="00BF214F" w:rsidRPr="00BF214F">
        <w:rPr>
          <w:rFonts w:asciiTheme="minorHAnsi" w:eastAsia="Calibri" w:hAnsiTheme="minorHAnsi" w:cstheme="minorHAnsi"/>
          <w:sz w:val="20"/>
          <w:szCs w:val="20"/>
        </w:rPr>
        <w:t xml:space="preserve">Scale: </w:t>
      </w:r>
      <w:r w:rsidR="006963F8">
        <w:rPr>
          <w:rFonts w:asciiTheme="minorHAnsi" w:eastAsia="Calibri" w:hAnsiTheme="minorHAnsi" w:cstheme="minorHAnsi"/>
          <w:sz w:val="20"/>
          <w:szCs w:val="20"/>
        </w:rPr>
        <w:t>1/2"=1’-0”</w:t>
      </w:r>
      <w:r w:rsidR="00BF214F" w:rsidRPr="00BF214F">
        <w:rPr>
          <w:rFonts w:asciiTheme="minorHAnsi" w:eastAsia="Calibri" w:hAnsiTheme="minorHAnsi" w:cstheme="minorHAnsi"/>
          <w:sz w:val="20"/>
          <w:szCs w:val="20"/>
        </w:rPr>
        <w:tab/>
      </w:r>
      <w:r w:rsidR="006963F8">
        <w:rPr>
          <w:rFonts w:asciiTheme="minorHAnsi" w:eastAsia="Calibri" w:hAnsiTheme="minorHAnsi" w:cstheme="minorHAnsi"/>
          <w:sz w:val="20"/>
          <w:szCs w:val="20"/>
        </w:rPr>
        <w:t>(half of system)</w:t>
      </w:r>
    </w:p>
    <w:p w14:paraId="64088FAB" w14:textId="77777777" w:rsidR="006963F8" w:rsidRDefault="0097715F"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Structural Components Sections</w:t>
      </w:r>
      <w:r>
        <w:rPr>
          <w:rFonts w:asciiTheme="minorHAnsi" w:eastAsia="Calibri" w:hAnsiTheme="minorHAnsi" w:cstheme="minorHAnsi"/>
          <w:sz w:val="20"/>
          <w:szCs w:val="20"/>
        </w:rPr>
        <w:tab/>
        <w:t>Sheet Size: 22”x 34”</w:t>
      </w:r>
      <w:r>
        <w:rPr>
          <w:rFonts w:asciiTheme="minorHAnsi" w:eastAsia="Calibri" w:hAnsiTheme="minorHAnsi" w:cstheme="minorHAnsi"/>
          <w:sz w:val="20"/>
          <w:szCs w:val="20"/>
        </w:rPr>
        <w:tab/>
      </w:r>
      <w:r w:rsidRPr="00BF214F">
        <w:rPr>
          <w:rFonts w:asciiTheme="minorHAnsi" w:eastAsia="Calibri" w:hAnsiTheme="minorHAnsi" w:cstheme="minorHAnsi"/>
          <w:sz w:val="20"/>
          <w:szCs w:val="20"/>
        </w:rPr>
        <w:t>Scale:</w:t>
      </w:r>
      <w:r w:rsidR="006963F8">
        <w:rPr>
          <w:rFonts w:asciiTheme="minorHAnsi" w:eastAsia="Calibri" w:hAnsiTheme="minorHAnsi" w:cstheme="minorHAnsi"/>
          <w:sz w:val="20"/>
          <w:szCs w:val="20"/>
        </w:rPr>
        <w:t xml:space="preserve"> 1 ½”=1’-0”</w:t>
      </w:r>
      <w:r>
        <w:rPr>
          <w:rFonts w:asciiTheme="minorHAnsi" w:eastAsia="Calibri" w:hAnsiTheme="minorHAnsi" w:cstheme="minorHAnsi"/>
          <w:sz w:val="20"/>
          <w:szCs w:val="20"/>
        </w:rPr>
        <w:tab/>
      </w:r>
      <w:r w:rsidR="006963F8">
        <w:rPr>
          <w:rFonts w:asciiTheme="minorHAnsi" w:eastAsia="Calibri" w:hAnsiTheme="minorHAnsi" w:cstheme="minorHAnsi"/>
          <w:sz w:val="20"/>
          <w:szCs w:val="20"/>
        </w:rPr>
        <w:t>or 3”=1’-0”</w:t>
      </w:r>
      <w:r w:rsidRPr="00BF214F">
        <w:rPr>
          <w:rFonts w:asciiTheme="minorHAnsi" w:eastAsia="Calibri" w:hAnsiTheme="minorHAnsi" w:cstheme="minorHAnsi"/>
          <w:sz w:val="20"/>
          <w:szCs w:val="20"/>
        </w:rPr>
        <w:tab/>
      </w:r>
    </w:p>
    <w:p w14:paraId="5D7F7DD3" w14:textId="788855D4" w:rsidR="00103DDF" w:rsidRPr="00E12569" w:rsidRDefault="006963F8"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Spans, Rules of Thumb, </w:t>
      </w:r>
      <w:proofErr w:type="spellStart"/>
      <w:r>
        <w:rPr>
          <w:rFonts w:asciiTheme="minorHAnsi" w:eastAsia="Calibri" w:hAnsiTheme="minorHAnsi" w:cstheme="minorHAnsi"/>
          <w:sz w:val="20"/>
          <w:szCs w:val="20"/>
        </w:rPr>
        <w:t>Calcs</w:t>
      </w:r>
      <w:proofErr w:type="spellEnd"/>
      <w:r>
        <w:rPr>
          <w:rFonts w:asciiTheme="minorHAnsi" w:eastAsia="Calibri" w:hAnsiTheme="minorHAnsi" w:cstheme="minorHAnsi"/>
          <w:sz w:val="20"/>
          <w:szCs w:val="20"/>
        </w:rPr>
        <w:t>, BCI Reference</w:t>
      </w:r>
      <w:r w:rsidR="0097715F">
        <w:rPr>
          <w:rFonts w:asciiTheme="minorHAnsi" w:eastAsia="Calibri" w:hAnsiTheme="minorHAnsi" w:cstheme="minorHAnsi"/>
          <w:sz w:val="20"/>
          <w:szCs w:val="20"/>
        </w:rPr>
        <w:t xml:space="preserve"> </w:t>
      </w:r>
    </w:p>
    <w:p w14:paraId="7F0AE41C" w14:textId="77777777" w:rsidR="00BF214F" w:rsidRPr="00BF214F" w:rsidRDefault="00BF214F" w:rsidP="00BF214F">
      <w:p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Extra Credit:</w:t>
      </w:r>
    </w:p>
    <w:p w14:paraId="5FDE0BEB" w14:textId="3A62D941" w:rsidR="00947CEB" w:rsidRDefault="00947CEB" w:rsidP="00BF214F">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Digital Model of</w:t>
      </w:r>
      <w:r w:rsidR="00E12569">
        <w:rPr>
          <w:rFonts w:asciiTheme="minorHAnsi" w:eastAsia="Calibri" w:hAnsiTheme="minorHAnsi" w:cstheme="minorHAnsi"/>
          <w:sz w:val="20"/>
          <w:szCs w:val="20"/>
        </w:rPr>
        <w:t xml:space="preserve"> Full Building</w:t>
      </w:r>
      <w:r>
        <w:rPr>
          <w:rFonts w:asciiTheme="minorHAnsi" w:eastAsia="Calibri" w:hAnsiTheme="minorHAnsi" w:cstheme="minorHAnsi"/>
          <w:sz w:val="20"/>
          <w:szCs w:val="20"/>
        </w:rPr>
        <w:t xml:space="preserve"> Axon </w:t>
      </w:r>
      <w:r>
        <w:rPr>
          <w:rFonts w:asciiTheme="minorHAnsi" w:eastAsia="Calibri" w:hAnsiTheme="minorHAnsi" w:cstheme="minorHAnsi"/>
          <w:sz w:val="20"/>
          <w:szCs w:val="20"/>
        </w:rPr>
        <w:tab/>
      </w:r>
      <w:r w:rsidR="00933089" w:rsidRPr="00933089">
        <w:rPr>
          <w:rFonts w:asciiTheme="minorHAnsi" w:eastAsia="Calibri" w:hAnsiTheme="minorHAnsi" w:cstheme="minorHAnsi"/>
          <w:sz w:val="20"/>
          <w:szCs w:val="20"/>
        </w:rPr>
        <w:t xml:space="preserve"> </w:t>
      </w:r>
      <w:r w:rsidR="00933089">
        <w:rPr>
          <w:rFonts w:asciiTheme="minorHAnsi" w:eastAsia="Calibri" w:hAnsiTheme="minorHAnsi" w:cstheme="minorHAnsi"/>
          <w:sz w:val="20"/>
          <w:szCs w:val="20"/>
        </w:rPr>
        <w:t>Sheet Size: 22”x 34”</w:t>
      </w:r>
      <w:r w:rsidR="00933089">
        <w:rPr>
          <w:rFonts w:asciiTheme="minorHAnsi" w:eastAsia="Calibri" w:hAnsiTheme="minorHAnsi" w:cstheme="minorHAnsi"/>
          <w:sz w:val="20"/>
          <w:szCs w:val="20"/>
        </w:rPr>
        <w:tab/>
      </w:r>
      <w:r w:rsidR="00933089" w:rsidRPr="00BF214F">
        <w:rPr>
          <w:rFonts w:asciiTheme="minorHAnsi" w:eastAsia="Calibri" w:hAnsiTheme="minorHAnsi" w:cstheme="minorHAnsi"/>
          <w:sz w:val="20"/>
          <w:szCs w:val="20"/>
        </w:rPr>
        <w:t xml:space="preserve">Scale: 1/8”=1’-0”  </w:t>
      </w:r>
      <w:r w:rsidR="00933089">
        <w:rPr>
          <w:rFonts w:asciiTheme="minorHAnsi" w:eastAsia="Calibri" w:hAnsiTheme="minorHAnsi" w:cstheme="minorHAnsi"/>
          <w:sz w:val="20"/>
          <w:szCs w:val="20"/>
        </w:rPr>
        <w:tab/>
      </w:r>
      <w:r>
        <w:rPr>
          <w:rFonts w:asciiTheme="minorHAnsi" w:eastAsia="Calibri" w:hAnsiTheme="minorHAnsi" w:cstheme="minorHAnsi"/>
          <w:sz w:val="20"/>
          <w:szCs w:val="20"/>
        </w:rPr>
        <w:t>15</w:t>
      </w:r>
      <w:r w:rsidR="00933089">
        <w:rPr>
          <w:rFonts w:asciiTheme="minorHAnsi" w:eastAsia="Calibri" w:hAnsiTheme="minorHAnsi" w:cstheme="minorHAnsi"/>
          <w:sz w:val="20"/>
          <w:szCs w:val="20"/>
        </w:rPr>
        <w:t xml:space="preserve"> points </w:t>
      </w:r>
      <w:r>
        <w:rPr>
          <w:rFonts w:asciiTheme="minorHAnsi" w:eastAsia="Calibri" w:hAnsiTheme="minorHAnsi" w:cstheme="minorHAnsi"/>
          <w:sz w:val="20"/>
          <w:szCs w:val="20"/>
        </w:rPr>
        <w:tab/>
      </w:r>
    </w:p>
    <w:p w14:paraId="5ADFE817" w14:textId="3285A507" w:rsidR="00103DDF" w:rsidRPr="00E12569" w:rsidRDefault="00947CEB" w:rsidP="00E11DA7">
      <w:pPr>
        <w:pStyle w:val="ListParagraph"/>
        <w:numPr>
          <w:ilvl w:val="0"/>
          <w:numId w:val="8"/>
        </w:numPr>
        <w:spacing w:after="160" w:line="259" w:lineRule="auto"/>
        <w:rPr>
          <w:rFonts w:asciiTheme="minorHAnsi" w:eastAsia="Calibri" w:hAnsiTheme="minorHAnsi" w:cstheme="minorHAnsi"/>
          <w:sz w:val="20"/>
          <w:szCs w:val="20"/>
        </w:rPr>
      </w:pPr>
      <w:r>
        <w:rPr>
          <w:rFonts w:asciiTheme="minorHAnsi" w:eastAsia="Calibri" w:hAnsiTheme="minorHAnsi" w:cstheme="minorHAnsi"/>
          <w:sz w:val="20"/>
          <w:szCs w:val="20"/>
        </w:rPr>
        <w:t>Digital Model of Exploded Axon</w:t>
      </w:r>
      <w:r>
        <w:rPr>
          <w:rFonts w:asciiTheme="minorHAnsi" w:eastAsia="Calibri" w:hAnsiTheme="minorHAnsi" w:cstheme="minorHAnsi"/>
          <w:sz w:val="20"/>
          <w:szCs w:val="20"/>
        </w:rPr>
        <w:tab/>
        <w:t>Sheet Size: 22”x 34”</w:t>
      </w:r>
      <w:r>
        <w:rPr>
          <w:rFonts w:asciiTheme="minorHAnsi" w:eastAsia="Calibri" w:hAnsiTheme="minorHAnsi" w:cstheme="minorHAnsi"/>
          <w:sz w:val="20"/>
          <w:szCs w:val="20"/>
        </w:rPr>
        <w:tab/>
      </w:r>
      <w:r w:rsidRPr="00BF214F">
        <w:rPr>
          <w:rFonts w:asciiTheme="minorHAnsi" w:eastAsia="Calibri" w:hAnsiTheme="minorHAnsi" w:cstheme="minorHAnsi"/>
          <w:sz w:val="20"/>
          <w:szCs w:val="20"/>
        </w:rPr>
        <w:t xml:space="preserve">Scale: </w:t>
      </w:r>
      <w:proofErr w:type="spellStart"/>
      <w:r w:rsidR="003D14A0">
        <w:rPr>
          <w:rFonts w:asciiTheme="minorHAnsi" w:eastAsia="Calibri" w:hAnsiTheme="minorHAnsi" w:cstheme="minorHAnsi"/>
          <w:sz w:val="20"/>
          <w:szCs w:val="20"/>
        </w:rPr>
        <w:t>t.b.d</w:t>
      </w:r>
      <w:proofErr w:type="spellEnd"/>
      <w:r w:rsidR="003D14A0">
        <w:rPr>
          <w:rFonts w:asciiTheme="minorHAnsi" w:eastAsia="Calibri" w:hAnsiTheme="minorHAnsi" w:cstheme="minorHAnsi"/>
          <w:sz w:val="20"/>
          <w:szCs w:val="20"/>
        </w:rPr>
        <w:t>.</w:t>
      </w:r>
      <w:r w:rsidR="003D14A0">
        <w:rPr>
          <w:rFonts w:asciiTheme="minorHAnsi" w:eastAsia="Calibri" w:hAnsiTheme="minorHAnsi" w:cstheme="minorHAnsi"/>
          <w:sz w:val="20"/>
          <w:szCs w:val="20"/>
        </w:rPr>
        <w:tab/>
      </w:r>
      <w:r w:rsidRPr="00BF214F">
        <w:rPr>
          <w:rFonts w:asciiTheme="minorHAnsi" w:eastAsia="Calibri" w:hAnsiTheme="minorHAnsi" w:cstheme="minorHAnsi"/>
          <w:sz w:val="20"/>
          <w:szCs w:val="20"/>
        </w:rPr>
        <w:t xml:space="preserve">  </w:t>
      </w:r>
      <w:r>
        <w:rPr>
          <w:rFonts w:asciiTheme="minorHAnsi" w:eastAsia="Calibri" w:hAnsiTheme="minorHAnsi" w:cstheme="minorHAnsi"/>
          <w:sz w:val="20"/>
          <w:szCs w:val="20"/>
        </w:rPr>
        <w:tab/>
        <w:t xml:space="preserve">15 points </w:t>
      </w:r>
    </w:p>
    <w:p w14:paraId="5AD79B63" w14:textId="77777777" w:rsidR="00103DDF" w:rsidRDefault="00103DDF" w:rsidP="00E11DA7">
      <w:pPr>
        <w:rPr>
          <w:rFonts w:asciiTheme="minorHAnsi" w:eastAsia="Calibri" w:hAnsiTheme="minorHAnsi" w:cstheme="minorHAnsi"/>
          <w:color w:val="7F7F7F" w:themeColor="text1" w:themeTint="80"/>
          <w:sz w:val="20"/>
          <w:szCs w:val="20"/>
        </w:rPr>
      </w:pPr>
    </w:p>
    <w:p w14:paraId="1C71076C" w14:textId="77777777" w:rsidR="00103DDF" w:rsidRDefault="00103DDF" w:rsidP="00E11DA7">
      <w:pPr>
        <w:rPr>
          <w:rFonts w:asciiTheme="minorHAnsi" w:eastAsia="Calibri" w:hAnsiTheme="minorHAnsi" w:cstheme="minorHAnsi"/>
          <w:color w:val="7F7F7F" w:themeColor="text1" w:themeTint="80"/>
          <w:sz w:val="20"/>
          <w:szCs w:val="20"/>
        </w:rPr>
      </w:pPr>
    </w:p>
    <w:p w14:paraId="373687A3" w14:textId="0FC7804A" w:rsidR="00103DDF" w:rsidRDefault="00E12569" w:rsidP="00E11DA7">
      <w:pPr>
        <w:rPr>
          <w:rFonts w:asciiTheme="minorHAnsi" w:eastAsia="Calibri" w:hAnsiTheme="minorHAnsi" w:cstheme="minorHAnsi"/>
          <w:color w:val="7F7F7F" w:themeColor="text1" w:themeTint="80"/>
          <w:sz w:val="20"/>
          <w:szCs w:val="20"/>
        </w:rPr>
      </w:pPr>
      <w:r>
        <w:rPr>
          <w:rFonts w:asciiTheme="minorHAnsi" w:eastAsia="Calibri" w:hAnsiTheme="minorHAnsi" w:cstheme="minorHAnsi"/>
          <w:noProof/>
          <w:sz w:val="20"/>
          <w:szCs w:val="20"/>
        </w:rPr>
        <w:drawing>
          <wp:inline distT="0" distB="0" distL="0" distR="0" wp14:anchorId="1D0D83EF" wp14:editId="4C7BF1C3">
            <wp:extent cx="594360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on_Board_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261291CA" w14:textId="7FE9D160" w:rsidR="00E12569" w:rsidRDefault="00E12569" w:rsidP="00E12569">
      <w:pPr>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 xml:space="preserve">Mockup of Axon w/ Structural </w:t>
      </w:r>
      <w:r>
        <w:rPr>
          <w:rFonts w:asciiTheme="minorHAnsi" w:eastAsia="Calibri" w:hAnsiTheme="minorHAnsi" w:cstheme="minorHAnsi"/>
          <w:color w:val="7F7F7F" w:themeColor="text1" w:themeTint="80"/>
          <w:sz w:val="20"/>
          <w:szCs w:val="20"/>
        </w:rPr>
        <w:t xml:space="preserve">Study </w:t>
      </w:r>
      <w:r>
        <w:rPr>
          <w:rFonts w:asciiTheme="minorHAnsi" w:eastAsia="Calibri" w:hAnsiTheme="minorHAnsi" w:cstheme="minorHAnsi"/>
          <w:color w:val="7F7F7F" w:themeColor="text1" w:themeTint="80"/>
          <w:sz w:val="20"/>
          <w:szCs w:val="20"/>
        </w:rPr>
        <w:t>+ Annotations</w:t>
      </w:r>
    </w:p>
    <w:p w14:paraId="73913E5E" w14:textId="77777777" w:rsidR="00E12569" w:rsidRDefault="00E12569" w:rsidP="00E11DA7">
      <w:pPr>
        <w:rPr>
          <w:rFonts w:asciiTheme="minorHAnsi" w:eastAsia="Calibri" w:hAnsiTheme="minorHAnsi" w:cstheme="minorHAnsi"/>
          <w:color w:val="7F7F7F" w:themeColor="text1" w:themeTint="80"/>
          <w:sz w:val="20"/>
          <w:szCs w:val="20"/>
        </w:rPr>
      </w:pPr>
    </w:p>
    <w:p w14:paraId="41FE440B" w14:textId="77777777" w:rsidR="00BD2C9B" w:rsidRDefault="00BD2C9B" w:rsidP="00E11DA7">
      <w:pPr>
        <w:rPr>
          <w:rFonts w:asciiTheme="minorHAnsi" w:eastAsia="Calibri" w:hAnsiTheme="minorHAnsi" w:cstheme="minorHAnsi"/>
          <w:color w:val="7F7F7F" w:themeColor="text1" w:themeTint="80"/>
          <w:sz w:val="20"/>
          <w:szCs w:val="20"/>
        </w:rPr>
      </w:pPr>
      <w:r>
        <w:rPr>
          <w:rFonts w:asciiTheme="minorHAnsi" w:eastAsia="Calibri" w:hAnsiTheme="minorHAnsi" w:cstheme="minorHAnsi"/>
          <w:noProof/>
          <w:color w:val="7F7F7F" w:themeColor="text1" w:themeTint="80"/>
          <w:sz w:val="20"/>
          <w:szCs w:val="20"/>
        </w:rPr>
        <w:lastRenderedPageBreak/>
        <w:drawing>
          <wp:inline distT="0" distB="0" distL="0" distR="0" wp14:anchorId="2AE15476" wp14:editId="21720EBB">
            <wp:extent cx="5040917" cy="3268133"/>
            <wp:effectExtent l="25400" t="0" r="0" b="0"/>
            <wp:docPr id="8" name="Picture 3" descr=":03_AXON/STRUCTURAL COMPONENTS:Axon_Structural Components Boa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_AXON/STRUCTURAL COMPONENTS:Axon_Structural Components Board_3.jpg"/>
                    <pic:cNvPicPr>
                      <a:picLocks noChangeAspect="1" noChangeArrowheads="1"/>
                    </pic:cNvPicPr>
                  </pic:nvPicPr>
                  <pic:blipFill>
                    <a:blip r:embed="rId10"/>
                    <a:srcRect l="1429"/>
                    <a:stretch>
                      <a:fillRect/>
                    </a:stretch>
                  </pic:blipFill>
                  <pic:spPr bwMode="auto">
                    <a:xfrm>
                      <a:off x="0" y="0"/>
                      <a:ext cx="5040917" cy="3268133"/>
                    </a:xfrm>
                    <a:prstGeom prst="rect">
                      <a:avLst/>
                    </a:prstGeom>
                    <a:noFill/>
                    <a:ln w="9525">
                      <a:noFill/>
                      <a:miter lim="800000"/>
                      <a:headEnd/>
                      <a:tailEnd/>
                    </a:ln>
                  </pic:spPr>
                </pic:pic>
              </a:graphicData>
            </a:graphic>
          </wp:inline>
        </w:drawing>
      </w:r>
    </w:p>
    <w:p w14:paraId="52852CF1" w14:textId="4C18D91B" w:rsidR="00402BC3" w:rsidRDefault="00402BC3" w:rsidP="00402BC3">
      <w:pPr>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Mockup of Exploded Axon w/ Structural Element Sections+ Annotations</w:t>
      </w:r>
    </w:p>
    <w:p w14:paraId="704DB94C" w14:textId="70CA864D" w:rsidR="00E12569" w:rsidRDefault="00E12569" w:rsidP="00402BC3">
      <w:pPr>
        <w:rPr>
          <w:rFonts w:asciiTheme="minorHAnsi" w:eastAsia="Calibri" w:hAnsiTheme="minorHAnsi" w:cstheme="minorHAnsi"/>
          <w:color w:val="7F7F7F" w:themeColor="text1" w:themeTint="80"/>
          <w:sz w:val="20"/>
          <w:szCs w:val="20"/>
        </w:rPr>
      </w:pPr>
    </w:p>
    <w:p w14:paraId="248F352E" w14:textId="24F7ED45" w:rsidR="00E12569" w:rsidRDefault="00E12569" w:rsidP="00402BC3">
      <w:pPr>
        <w:rPr>
          <w:rFonts w:asciiTheme="minorHAnsi" w:eastAsia="Calibri" w:hAnsiTheme="minorHAnsi" w:cstheme="minorHAnsi"/>
          <w:color w:val="7F7F7F" w:themeColor="text1" w:themeTint="80"/>
          <w:sz w:val="20"/>
          <w:szCs w:val="20"/>
        </w:rPr>
      </w:pPr>
    </w:p>
    <w:p w14:paraId="56563573" w14:textId="444D5E42" w:rsidR="00E12569" w:rsidRDefault="00E12569" w:rsidP="00402BC3">
      <w:pPr>
        <w:rPr>
          <w:rFonts w:asciiTheme="minorHAnsi" w:eastAsia="Calibri" w:hAnsiTheme="minorHAnsi" w:cstheme="minorHAnsi"/>
          <w:color w:val="7F7F7F" w:themeColor="text1" w:themeTint="80"/>
          <w:sz w:val="20"/>
          <w:szCs w:val="20"/>
        </w:rPr>
      </w:pPr>
    </w:p>
    <w:p w14:paraId="6725EFE1" w14:textId="77777777" w:rsidR="00E12569" w:rsidRPr="00FC22D4" w:rsidRDefault="00E12569" w:rsidP="00402BC3">
      <w:pPr>
        <w:rPr>
          <w:rFonts w:asciiTheme="minorHAnsi" w:eastAsia="Calibri" w:hAnsiTheme="minorHAnsi" w:cstheme="minorHAnsi"/>
          <w:color w:val="7F7F7F" w:themeColor="text1" w:themeTint="80"/>
          <w:sz w:val="20"/>
          <w:szCs w:val="20"/>
        </w:rPr>
      </w:pPr>
    </w:p>
    <w:p w14:paraId="1E07DC54" w14:textId="77777777" w:rsidR="00A74DAD" w:rsidRDefault="00A74DAD" w:rsidP="00A74DAD">
      <w:pPr>
        <w:rPr>
          <w:rFonts w:asciiTheme="minorHAnsi" w:eastAsia="Calibri" w:hAnsiTheme="minorHAnsi" w:cstheme="minorHAnsi"/>
          <w:color w:val="7F7F7F" w:themeColor="text1" w:themeTint="80"/>
          <w:sz w:val="20"/>
          <w:szCs w:val="20"/>
        </w:rPr>
      </w:pPr>
      <w:r>
        <w:rPr>
          <w:rFonts w:asciiTheme="minorHAnsi" w:eastAsia="Calibri" w:hAnsiTheme="minorHAnsi" w:cstheme="minorHAnsi"/>
          <w:noProof/>
          <w:color w:val="7F7F7F" w:themeColor="text1" w:themeTint="80"/>
          <w:sz w:val="20"/>
          <w:szCs w:val="20"/>
        </w:rPr>
        <w:drawing>
          <wp:inline distT="0" distB="0" distL="0" distR="0" wp14:anchorId="39998567" wp14:editId="519F9B61">
            <wp:extent cx="5638800" cy="3759115"/>
            <wp:effectExtent l="25400" t="0" r="0" b="0"/>
            <wp:docPr id="6" name="Picture 2" descr=":03_AXON/STRUCTURAL COMPONENTS:Axon_Structural Components Boa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AXON/STRUCTURAL COMPONENTS:Axon_Structural Components Board_1.jpg"/>
                    <pic:cNvPicPr>
                      <a:picLocks noChangeAspect="1" noChangeArrowheads="1"/>
                    </pic:cNvPicPr>
                  </pic:nvPicPr>
                  <pic:blipFill>
                    <a:blip r:embed="rId11"/>
                    <a:srcRect l="5000" b="2208"/>
                    <a:stretch>
                      <a:fillRect/>
                    </a:stretch>
                  </pic:blipFill>
                  <pic:spPr bwMode="auto">
                    <a:xfrm>
                      <a:off x="0" y="0"/>
                      <a:ext cx="5638800" cy="3759115"/>
                    </a:xfrm>
                    <a:prstGeom prst="rect">
                      <a:avLst/>
                    </a:prstGeom>
                    <a:noFill/>
                    <a:ln w="9525">
                      <a:noFill/>
                      <a:miter lim="800000"/>
                      <a:headEnd/>
                      <a:tailEnd/>
                    </a:ln>
                  </pic:spPr>
                </pic:pic>
              </a:graphicData>
            </a:graphic>
          </wp:inline>
        </w:drawing>
      </w:r>
    </w:p>
    <w:p w14:paraId="2E9C3492" w14:textId="4784EDA0" w:rsidR="00A74DAD" w:rsidRPr="00FC22D4" w:rsidRDefault="00345AFD" w:rsidP="00A74DAD">
      <w:pPr>
        <w:rPr>
          <w:rFonts w:asciiTheme="minorHAnsi" w:eastAsia="Calibri" w:hAnsiTheme="minorHAnsi" w:cstheme="minorHAnsi"/>
          <w:color w:val="7F7F7F" w:themeColor="text1" w:themeTint="80"/>
          <w:sz w:val="20"/>
          <w:szCs w:val="20"/>
        </w:rPr>
      </w:pPr>
      <w:r>
        <w:rPr>
          <w:rFonts w:asciiTheme="minorHAnsi" w:eastAsia="Calibri" w:hAnsiTheme="minorHAnsi" w:cstheme="minorHAnsi"/>
          <w:color w:val="7F7F7F" w:themeColor="text1" w:themeTint="80"/>
          <w:sz w:val="20"/>
          <w:szCs w:val="20"/>
        </w:rPr>
        <w:t>Digital</w:t>
      </w:r>
      <w:r w:rsidR="00A74DAD">
        <w:rPr>
          <w:rFonts w:asciiTheme="minorHAnsi" w:eastAsia="Calibri" w:hAnsiTheme="minorHAnsi" w:cstheme="minorHAnsi"/>
          <w:color w:val="7F7F7F" w:themeColor="text1" w:themeTint="80"/>
          <w:sz w:val="20"/>
          <w:szCs w:val="20"/>
        </w:rPr>
        <w:t xml:space="preserve"> Axon w/ Structural System (</w:t>
      </w:r>
      <w:r>
        <w:rPr>
          <w:rFonts w:asciiTheme="minorHAnsi" w:eastAsia="Calibri" w:hAnsiTheme="minorHAnsi" w:cstheme="minorHAnsi"/>
          <w:color w:val="7F7F7F" w:themeColor="text1" w:themeTint="80"/>
          <w:sz w:val="20"/>
          <w:szCs w:val="20"/>
        </w:rPr>
        <w:t>extra credit)</w:t>
      </w:r>
    </w:p>
    <w:p w14:paraId="5A19F650" w14:textId="77777777" w:rsidR="00DC00DD" w:rsidRPr="00DC0698" w:rsidRDefault="00DC00DD" w:rsidP="00FC22D4">
      <w:pPr>
        <w:rPr>
          <w:rFonts w:asciiTheme="minorHAnsi" w:hAnsiTheme="minorHAnsi" w:cstheme="minorHAnsi"/>
          <w:sz w:val="20"/>
          <w:szCs w:val="20"/>
        </w:rPr>
      </w:pPr>
    </w:p>
    <w:sectPr w:rsidR="00DC00DD" w:rsidRPr="00DC0698" w:rsidSect="008578C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F02A6" w14:textId="77777777" w:rsidR="00146EEB" w:rsidRDefault="00146EEB" w:rsidP="00511D75">
      <w:r>
        <w:separator/>
      </w:r>
    </w:p>
  </w:endnote>
  <w:endnote w:type="continuationSeparator" w:id="0">
    <w:p w14:paraId="430CC24B" w14:textId="77777777" w:rsidR="00146EEB" w:rsidRDefault="00146EEB" w:rsidP="0051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Myriad Pro"/>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14ED0" w14:textId="5930113B" w:rsidR="00164391" w:rsidRPr="00B517ED" w:rsidRDefault="00164391">
    <w:pPr>
      <w:pStyle w:val="Footer"/>
      <w:rPr>
        <w:rFonts w:asciiTheme="minorHAnsi" w:hAnsiTheme="minorHAnsi"/>
        <w:color w:val="7F7F7F" w:themeColor="text1" w:themeTint="80"/>
        <w:sz w:val="18"/>
      </w:rPr>
    </w:pPr>
    <w:r w:rsidRPr="00B517ED">
      <w:rPr>
        <w:rFonts w:asciiTheme="minorHAnsi" w:hAnsiTheme="minorHAnsi"/>
        <w:color w:val="7F7F7F" w:themeColor="text1" w:themeTint="80"/>
        <w:sz w:val="18"/>
      </w:rPr>
      <w:t>Course Coordinator: Prof. Jason Montgomery, NCARB LEED AP</w:t>
    </w:r>
    <w:r w:rsidR="00103DDF">
      <w:rPr>
        <w:rFonts w:asciiTheme="minorHAnsi" w:hAnsiTheme="minorHAnsi"/>
        <w:color w:val="7F7F7F" w:themeColor="text1" w:themeTint="80"/>
        <w:sz w:val="18"/>
      </w:rPr>
      <w:tab/>
    </w:r>
    <w:r w:rsidR="00103DDF">
      <w:rPr>
        <w:rFonts w:asciiTheme="minorHAnsi" w:hAnsiTheme="minorHAnsi"/>
        <w:color w:val="7F7F7F" w:themeColor="text1" w:themeTint="80"/>
        <w:sz w:val="18"/>
      </w:rPr>
      <w:tab/>
      <w:t>Updated: 201</w:t>
    </w:r>
    <w:r w:rsidR="00A74DAD">
      <w:rPr>
        <w:rFonts w:asciiTheme="minorHAnsi" w:hAnsiTheme="minorHAnsi"/>
        <w:color w:val="7F7F7F" w:themeColor="text1" w:themeTint="80"/>
        <w:sz w:val="18"/>
      </w:rPr>
      <w:t>9</w:t>
    </w:r>
    <w:r w:rsidR="00103DDF">
      <w:rPr>
        <w:rFonts w:asciiTheme="minorHAnsi" w:hAnsiTheme="minorHAnsi"/>
        <w:color w:val="7F7F7F" w:themeColor="text1" w:themeTint="80"/>
        <w:sz w:val="18"/>
      </w:rPr>
      <w:t xml:space="preserve"> </w:t>
    </w:r>
    <w:r w:rsidR="00A74DAD">
      <w:rPr>
        <w:rFonts w:asciiTheme="minorHAnsi" w:hAnsiTheme="minorHAnsi"/>
        <w:color w:val="7F7F7F" w:themeColor="text1" w:themeTint="80"/>
        <w:sz w:val="18"/>
      </w:rPr>
      <w:t>01 09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D0F10" w14:textId="77777777" w:rsidR="00146EEB" w:rsidRDefault="00146EEB" w:rsidP="00511D75">
      <w:r>
        <w:separator/>
      </w:r>
    </w:p>
  </w:footnote>
  <w:footnote w:type="continuationSeparator" w:id="0">
    <w:p w14:paraId="77F0E910" w14:textId="77777777" w:rsidR="00146EEB" w:rsidRDefault="00146EEB" w:rsidP="0051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7534" w14:textId="77777777" w:rsidR="00164391" w:rsidRPr="00FC22D4" w:rsidRDefault="00164391">
    <w:pPr>
      <w:pStyle w:val="Header"/>
      <w:rPr>
        <w:rFonts w:asciiTheme="minorHAnsi" w:hAnsiTheme="minorHAnsi"/>
        <w:color w:val="7F7F7F" w:themeColor="text1" w:themeTint="80"/>
        <w:sz w:val="18"/>
      </w:rPr>
    </w:pPr>
    <w:r>
      <w:rPr>
        <w:rFonts w:asciiTheme="minorHAnsi" w:hAnsiTheme="minorHAnsi"/>
        <w:color w:val="7F7F7F" w:themeColor="text1" w:themeTint="80"/>
        <w:sz w:val="18"/>
      </w:rPr>
      <w:t xml:space="preserve">S T R U C T U R A L    S T U D Y   </w:t>
    </w:r>
    <w:r w:rsidRPr="00FC22D4">
      <w:rPr>
        <w:rFonts w:asciiTheme="minorHAnsi" w:hAnsiTheme="minorHAnsi"/>
        <w:color w:val="7F7F7F" w:themeColor="text1" w:themeTint="80"/>
        <w:sz w:val="18"/>
      </w:rPr>
      <w:t xml:space="preserve"> A</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S</w:t>
    </w:r>
    <w:r>
      <w:rPr>
        <w:rFonts w:asciiTheme="minorHAnsi" w:hAnsiTheme="minorHAnsi"/>
        <w:color w:val="7F7F7F" w:themeColor="text1" w:themeTint="80"/>
        <w:sz w:val="18"/>
      </w:rPr>
      <w:t xml:space="preserve"> </w:t>
    </w:r>
    <w:proofErr w:type="spellStart"/>
    <w:r w:rsidRPr="00FC22D4">
      <w:rPr>
        <w:rFonts w:asciiTheme="minorHAnsi" w:hAnsiTheme="minorHAnsi"/>
        <w:color w:val="7F7F7F" w:themeColor="text1" w:themeTint="80"/>
        <w:sz w:val="18"/>
      </w:rPr>
      <w:t>S</w:t>
    </w:r>
    <w:proofErr w:type="spellEnd"/>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I</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G</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N</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M</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E</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N</w:t>
    </w:r>
    <w:r>
      <w:rPr>
        <w:rFonts w:asciiTheme="minorHAnsi" w:hAnsiTheme="minorHAnsi"/>
        <w:color w:val="7F7F7F" w:themeColor="text1" w:themeTint="80"/>
        <w:sz w:val="18"/>
      </w:rPr>
      <w:t xml:space="preserve"> </w:t>
    </w:r>
    <w:r w:rsidRPr="00FC22D4">
      <w:rPr>
        <w:rFonts w:asciiTheme="minorHAnsi" w:hAnsiTheme="minorHAnsi"/>
        <w:color w:val="7F7F7F" w:themeColor="text1" w:themeTint="80"/>
        <w:sz w:val="18"/>
      </w:rPr>
      <w:t>T</w:t>
    </w:r>
    <w:r w:rsidRPr="00FC22D4">
      <w:rPr>
        <w:rFonts w:asciiTheme="minorHAnsi" w:hAnsiTheme="minorHAnsi"/>
        <w:color w:val="7F7F7F" w:themeColor="text1" w:themeTint="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04D67"/>
    <w:multiLevelType w:val="hybridMultilevel"/>
    <w:tmpl w:val="912A5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854031"/>
    <w:multiLevelType w:val="multilevel"/>
    <w:tmpl w:val="D65044B4"/>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15:restartNumberingAfterBreak="0">
    <w:nsid w:val="27E83701"/>
    <w:multiLevelType w:val="multilevel"/>
    <w:tmpl w:val="CF265952"/>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 w15:restartNumberingAfterBreak="0">
    <w:nsid w:val="295D07E2"/>
    <w:multiLevelType w:val="multilevel"/>
    <w:tmpl w:val="29669EEE"/>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 w15:restartNumberingAfterBreak="0">
    <w:nsid w:val="2AD27204"/>
    <w:multiLevelType w:val="multilevel"/>
    <w:tmpl w:val="ABF20910"/>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5" w15:restartNumberingAfterBreak="0">
    <w:nsid w:val="2DE606CA"/>
    <w:multiLevelType w:val="hybridMultilevel"/>
    <w:tmpl w:val="4B520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9900E0"/>
    <w:multiLevelType w:val="multilevel"/>
    <w:tmpl w:val="7DA6C4CA"/>
    <w:lvl w:ilvl="0">
      <w:start w:val="1"/>
      <w:numFmt w:val="bullet"/>
      <w:lvlText w:val="●"/>
      <w:lvlJc w:val="left"/>
      <w:pPr>
        <w:ind w:left="720" w:firstLine="360"/>
      </w:pPr>
      <w:rPr>
        <w:rFonts w:ascii="Arial" w:eastAsia="Arial" w:hAnsi="Arial" w:cs="Segoe UI"/>
      </w:rPr>
    </w:lvl>
    <w:lvl w:ilvl="1">
      <w:start w:val="1"/>
      <w:numFmt w:val="bullet"/>
      <w:lvlText w:val="o"/>
      <w:lvlJc w:val="left"/>
      <w:pPr>
        <w:ind w:left="1440" w:firstLine="1080"/>
      </w:pPr>
      <w:rPr>
        <w:rFonts w:ascii="Arial" w:eastAsia="Arial" w:hAnsi="Arial" w:cs="Segoe UI"/>
      </w:rPr>
    </w:lvl>
    <w:lvl w:ilvl="2">
      <w:start w:val="1"/>
      <w:numFmt w:val="bullet"/>
      <w:lvlText w:val="▪"/>
      <w:lvlJc w:val="left"/>
      <w:pPr>
        <w:ind w:left="2160" w:firstLine="1800"/>
      </w:pPr>
      <w:rPr>
        <w:rFonts w:ascii="Arial" w:eastAsia="Arial" w:hAnsi="Arial" w:cs="Segoe UI"/>
      </w:rPr>
    </w:lvl>
    <w:lvl w:ilvl="3">
      <w:start w:val="1"/>
      <w:numFmt w:val="bullet"/>
      <w:lvlText w:val="●"/>
      <w:lvlJc w:val="left"/>
      <w:pPr>
        <w:ind w:left="2880" w:firstLine="2520"/>
      </w:pPr>
      <w:rPr>
        <w:rFonts w:ascii="Arial" w:eastAsia="Arial" w:hAnsi="Arial" w:cs="Segoe UI"/>
      </w:rPr>
    </w:lvl>
    <w:lvl w:ilvl="4">
      <w:start w:val="1"/>
      <w:numFmt w:val="bullet"/>
      <w:lvlText w:val="o"/>
      <w:lvlJc w:val="left"/>
      <w:pPr>
        <w:ind w:left="3600" w:firstLine="3240"/>
      </w:pPr>
      <w:rPr>
        <w:rFonts w:ascii="Arial" w:eastAsia="Arial" w:hAnsi="Arial" w:cs="Segoe UI"/>
      </w:rPr>
    </w:lvl>
    <w:lvl w:ilvl="5">
      <w:start w:val="1"/>
      <w:numFmt w:val="bullet"/>
      <w:lvlText w:val="▪"/>
      <w:lvlJc w:val="left"/>
      <w:pPr>
        <w:ind w:left="4320" w:firstLine="3960"/>
      </w:pPr>
      <w:rPr>
        <w:rFonts w:ascii="Arial" w:eastAsia="Arial" w:hAnsi="Arial" w:cs="Segoe UI"/>
      </w:rPr>
    </w:lvl>
    <w:lvl w:ilvl="6">
      <w:start w:val="1"/>
      <w:numFmt w:val="bullet"/>
      <w:lvlText w:val="●"/>
      <w:lvlJc w:val="left"/>
      <w:pPr>
        <w:ind w:left="5040" w:firstLine="4680"/>
      </w:pPr>
      <w:rPr>
        <w:rFonts w:ascii="Arial" w:eastAsia="Arial" w:hAnsi="Arial" w:cs="Segoe UI"/>
      </w:rPr>
    </w:lvl>
    <w:lvl w:ilvl="7">
      <w:start w:val="1"/>
      <w:numFmt w:val="bullet"/>
      <w:lvlText w:val="o"/>
      <w:lvlJc w:val="left"/>
      <w:pPr>
        <w:ind w:left="5760" w:firstLine="5400"/>
      </w:pPr>
      <w:rPr>
        <w:rFonts w:ascii="Arial" w:eastAsia="Arial" w:hAnsi="Arial" w:cs="Segoe UI"/>
      </w:rPr>
    </w:lvl>
    <w:lvl w:ilvl="8">
      <w:start w:val="1"/>
      <w:numFmt w:val="bullet"/>
      <w:lvlText w:val="▪"/>
      <w:lvlJc w:val="left"/>
      <w:pPr>
        <w:ind w:left="6480" w:firstLine="6120"/>
      </w:pPr>
      <w:rPr>
        <w:rFonts w:ascii="Arial" w:eastAsia="Arial" w:hAnsi="Arial" w:cs="Segoe UI"/>
      </w:rPr>
    </w:lvl>
  </w:abstractNum>
  <w:abstractNum w:abstractNumId="7" w15:restartNumberingAfterBreak="0">
    <w:nsid w:val="7DD06475"/>
    <w:multiLevelType w:val="hybridMultilevel"/>
    <w:tmpl w:val="2790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4C2"/>
    <w:rsid w:val="0001249D"/>
    <w:rsid w:val="000827B7"/>
    <w:rsid w:val="00094132"/>
    <w:rsid w:val="00097A62"/>
    <w:rsid w:val="000B1933"/>
    <w:rsid w:val="000B5E9E"/>
    <w:rsid w:val="000C183A"/>
    <w:rsid w:val="000D0160"/>
    <w:rsid w:val="000D20EE"/>
    <w:rsid w:val="000E5189"/>
    <w:rsid w:val="000E5B6D"/>
    <w:rsid w:val="001023C0"/>
    <w:rsid w:val="00103DDF"/>
    <w:rsid w:val="0010456B"/>
    <w:rsid w:val="001138B2"/>
    <w:rsid w:val="00133B1D"/>
    <w:rsid w:val="00140E91"/>
    <w:rsid w:val="00146EEB"/>
    <w:rsid w:val="00162801"/>
    <w:rsid w:val="00164391"/>
    <w:rsid w:val="001B7E93"/>
    <w:rsid w:val="001C079F"/>
    <w:rsid w:val="001D09AC"/>
    <w:rsid w:val="001E50D5"/>
    <w:rsid w:val="001E704A"/>
    <w:rsid w:val="00213310"/>
    <w:rsid w:val="00227A1B"/>
    <w:rsid w:val="002460B8"/>
    <w:rsid w:val="00283ED0"/>
    <w:rsid w:val="002B1B85"/>
    <w:rsid w:val="002B2DA4"/>
    <w:rsid w:val="002F5ADC"/>
    <w:rsid w:val="00345AFD"/>
    <w:rsid w:val="0034650C"/>
    <w:rsid w:val="00355031"/>
    <w:rsid w:val="003A429C"/>
    <w:rsid w:val="003B7B2D"/>
    <w:rsid w:val="003C6898"/>
    <w:rsid w:val="003D14A0"/>
    <w:rsid w:val="00402BC3"/>
    <w:rsid w:val="00416DE6"/>
    <w:rsid w:val="0042013E"/>
    <w:rsid w:val="00420AA9"/>
    <w:rsid w:val="00430CB0"/>
    <w:rsid w:val="004329A0"/>
    <w:rsid w:val="00460130"/>
    <w:rsid w:val="00463D20"/>
    <w:rsid w:val="00467A6C"/>
    <w:rsid w:val="004711FA"/>
    <w:rsid w:val="00472498"/>
    <w:rsid w:val="00476E4E"/>
    <w:rsid w:val="00495CAC"/>
    <w:rsid w:val="004A3C5B"/>
    <w:rsid w:val="004B30B1"/>
    <w:rsid w:val="004B40D9"/>
    <w:rsid w:val="004B5C63"/>
    <w:rsid w:val="004C5BBD"/>
    <w:rsid w:val="004D7BC1"/>
    <w:rsid w:val="004E1CC0"/>
    <w:rsid w:val="00511D75"/>
    <w:rsid w:val="00512C41"/>
    <w:rsid w:val="00525DC3"/>
    <w:rsid w:val="00527478"/>
    <w:rsid w:val="00534C30"/>
    <w:rsid w:val="00546267"/>
    <w:rsid w:val="0055686C"/>
    <w:rsid w:val="00571804"/>
    <w:rsid w:val="00584F15"/>
    <w:rsid w:val="00586A00"/>
    <w:rsid w:val="005A0073"/>
    <w:rsid w:val="005E237B"/>
    <w:rsid w:val="005E6EEC"/>
    <w:rsid w:val="005F0A7C"/>
    <w:rsid w:val="005F0FB5"/>
    <w:rsid w:val="006054C3"/>
    <w:rsid w:val="006314C2"/>
    <w:rsid w:val="00636B5B"/>
    <w:rsid w:val="00636CAB"/>
    <w:rsid w:val="006963F8"/>
    <w:rsid w:val="006A081D"/>
    <w:rsid w:val="006B2E6B"/>
    <w:rsid w:val="006B72C0"/>
    <w:rsid w:val="006C3E09"/>
    <w:rsid w:val="006D65A2"/>
    <w:rsid w:val="006F184A"/>
    <w:rsid w:val="006F3628"/>
    <w:rsid w:val="00720127"/>
    <w:rsid w:val="007422C0"/>
    <w:rsid w:val="00746832"/>
    <w:rsid w:val="00747967"/>
    <w:rsid w:val="007560E9"/>
    <w:rsid w:val="00761EEB"/>
    <w:rsid w:val="00774D6E"/>
    <w:rsid w:val="00774EE4"/>
    <w:rsid w:val="007842F5"/>
    <w:rsid w:val="007B5ECE"/>
    <w:rsid w:val="007E44EE"/>
    <w:rsid w:val="00813CCF"/>
    <w:rsid w:val="00826B80"/>
    <w:rsid w:val="00830BCE"/>
    <w:rsid w:val="00836CAE"/>
    <w:rsid w:val="00843BC7"/>
    <w:rsid w:val="008578C0"/>
    <w:rsid w:val="00873F02"/>
    <w:rsid w:val="008822EE"/>
    <w:rsid w:val="008A08D7"/>
    <w:rsid w:val="00916247"/>
    <w:rsid w:val="00933089"/>
    <w:rsid w:val="00937C32"/>
    <w:rsid w:val="00947CEB"/>
    <w:rsid w:val="009610C5"/>
    <w:rsid w:val="0097715F"/>
    <w:rsid w:val="009C1176"/>
    <w:rsid w:val="009D0CEA"/>
    <w:rsid w:val="009F18EC"/>
    <w:rsid w:val="00A10CF0"/>
    <w:rsid w:val="00A14C68"/>
    <w:rsid w:val="00A74DAD"/>
    <w:rsid w:val="00A9029C"/>
    <w:rsid w:val="00AB6938"/>
    <w:rsid w:val="00AC3B32"/>
    <w:rsid w:val="00AE2D83"/>
    <w:rsid w:val="00B1129A"/>
    <w:rsid w:val="00B33368"/>
    <w:rsid w:val="00B41D1E"/>
    <w:rsid w:val="00B517ED"/>
    <w:rsid w:val="00B51947"/>
    <w:rsid w:val="00B62873"/>
    <w:rsid w:val="00B6711B"/>
    <w:rsid w:val="00B77CCC"/>
    <w:rsid w:val="00BB3893"/>
    <w:rsid w:val="00BB5557"/>
    <w:rsid w:val="00BC44CF"/>
    <w:rsid w:val="00BD2C9B"/>
    <w:rsid w:val="00BE4776"/>
    <w:rsid w:val="00BF214F"/>
    <w:rsid w:val="00C45412"/>
    <w:rsid w:val="00C543C3"/>
    <w:rsid w:val="00C61221"/>
    <w:rsid w:val="00C63132"/>
    <w:rsid w:val="00C63490"/>
    <w:rsid w:val="00C6460E"/>
    <w:rsid w:val="00C9355A"/>
    <w:rsid w:val="00D244DC"/>
    <w:rsid w:val="00D34835"/>
    <w:rsid w:val="00D445D0"/>
    <w:rsid w:val="00D517E9"/>
    <w:rsid w:val="00D54039"/>
    <w:rsid w:val="00D71AE5"/>
    <w:rsid w:val="00DB08D2"/>
    <w:rsid w:val="00DB6931"/>
    <w:rsid w:val="00DC00DD"/>
    <w:rsid w:val="00DC0698"/>
    <w:rsid w:val="00DE5B1D"/>
    <w:rsid w:val="00DF13CF"/>
    <w:rsid w:val="00DF16D5"/>
    <w:rsid w:val="00DF761E"/>
    <w:rsid w:val="00E00198"/>
    <w:rsid w:val="00E11DA7"/>
    <w:rsid w:val="00E12569"/>
    <w:rsid w:val="00E3401C"/>
    <w:rsid w:val="00E3606F"/>
    <w:rsid w:val="00E47C36"/>
    <w:rsid w:val="00E57391"/>
    <w:rsid w:val="00E72B0E"/>
    <w:rsid w:val="00EB550F"/>
    <w:rsid w:val="00EB6802"/>
    <w:rsid w:val="00EE4442"/>
    <w:rsid w:val="00EE60B3"/>
    <w:rsid w:val="00EF69B9"/>
    <w:rsid w:val="00F05756"/>
    <w:rsid w:val="00F208A0"/>
    <w:rsid w:val="00F502F6"/>
    <w:rsid w:val="00F74475"/>
    <w:rsid w:val="00F77456"/>
    <w:rsid w:val="00F84251"/>
    <w:rsid w:val="00FA3371"/>
    <w:rsid w:val="00FA7869"/>
    <w:rsid w:val="00FC22D4"/>
    <w:rsid w:val="00FC38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70BC3"/>
  <w15:docId w15:val="{9D9547B0-0047-8247-8E2B-AA58C192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138B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0698"/>
    <w:pPr>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63490"/>
    <w:pPr>
      <w:ind w:left="720"/>
      <w:contextualSpacing/>
    </w:pPr>
  </w:style>
  <w:style w:type="paragraph" w:customStyle="1" w:styleId="Body">
    <w:name w:val="Body"/>
    <w:rsid w:val="00511D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Header">
    <w:name w:val="header"/>
    <w:basedOn w:val="Normal"/>
    <w:link w:val="HeaderChar"/>
    <w:unhideWhenUsed/>
    <w:rsid w:val="00511D75"/>
    <w:pPr>
      <w:tabs>
        <w:tab w:val="center" w:pos="4680"/>
        <w:tab w:val="right" w:pos="9360"/>
      </w:tabs>
    </w:pPr>
  </w:style>
  <w:style w:type="character" w:customStyle="1" w:styleId="HeaderChar">
    <w:name w:val="Header Char"/>
    <w:basedOn w:val="DefaultParagraphFont"/>
    <w:link w:val="Header"/>
    <w:rsid w:val="00511D75"/>
    <w:rPr>
      <w:rFonts w:ascii="Times New Roman" w:eastAsia="Times New Roman" w:hAnsi="Times New Roman" w:cs="Times New Roman"/>
      <w:color w:val="000000"/>
      <w:sz w:val="24"/>
      <w:szCs w:val="24"/>
    </w:rPr>
  </w:style>
  <w:style w:type="paragraph" w:styleId="Footer">
    <w:name w:val="footer"/>
    <w:basedOn w:val="Normal"/>
    <w:link w:val="FooterChar"/>
    <w:unhideWhenUsed/>
    <w:rsid w:val="00511D75"/>
    <w:pPr>
      <w:tabs>
        <w:tab w:val="center" w:pos="4680"/>
        <w:tab w:val="right" w:pos="9360"/>
      </w:tabs>
    </w:pPr>
  </w:style>
  <w:style w:type="character" w:customStyle="1" w:styleId="FooterChar">
    <w:name w:val="Footer Char"/>
    <w:basedOn w:val="DefaultParagraphFont"/>
    <w:link w:val="Footer"/>
    <w:rsid w:val="00511D75"/>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unhideWhenUsed/>
    <w:rsid w:val="00227A1B"/>
    <w:rPr>
      <w:rFonts w:ascii="Segoe UI" w:hAnsi="Segoe UI" w:cs="Segoe UI"/>
      <w:sz w:val="18"/>
      <w:szCs w:val="18"/>
    </w:rPr>
  </w:style>
  <w:style w:type="character" w:customStyle="1" w:styleId="BalloonTextChar">
    <w:name w:val="Balloon Text Char"/>
    <w:basedOn w:val="DefaultParagraphFont"/>
    <w:link w:val="BalloonText"/>
    <w:semiHidden/>
    <w:rsid w:val="00227A1B"/>
    <w:rPr>
      <w:rFonts w:ascii="Segoe UI" w:eastAsia="Times New Roman" w:hAnsi="Segoe UI" w:cs="Segoe UI"/>
      <w:color w:val="000000"/>
      <w:sz w:val="18"/>
      <w:szCs w:val="18"/>
    </w:rPr>
  </w:style>
  <w:style w:type="character" w:styleId="Hyperlink">
    <w:name w:val="Hyperlink"/>
    <w:basedOn w:val="DefaultParagraphFont"/>
    <w:rsid w:val="00E00198"/>
    <w:rPr>
      <w:color w:val="0563C1" w:themeColor="hyperlink"/>
      <w:u w:val="single"/>
    </w:rPr>
  </w:style>
  <w:style w:type="table" w:styleId="TableGrid">
    <w:name w:val="Table Grid"/>
    <w:basedOn w:val="TableNormal"/>
    <w:rsid w:val="00DE5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826B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4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lab.citytech.cuny.edu/arch113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amazon.com/Architectural-Graphics-Francis-D-Ching/dp/0470399112"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Alexander.Aptekar77</dc:creator>
  <cp:keywords/>
  <dc:description/>
  <cp:lastModifiedBy>Jason Montgomery</cp:lastModifiedBy>
  <cp:revision>3</cp:revision>
  <cp:lastPrinted>2018-01-26T14:12:00Z</cp:lastPrinted>
  <dcterms:created xsi:type="dcterms:W3CDTF">2019-01-10T13:09:00Z</dcterms:created>
  <dcterms:modified xsi:type="dcterms:W3CDTF">2019-01-10T13:09:00Z</dcterms:modified>
</cp:coreProperties>
</file>