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widowControl w:val="1"/>
        <w:spacing w:before="0" w:lineRule="auto"/>
        <w:ind w:firstLine="15"/>
        <w:contextualSpacing w:val="0"/>
        <w:jc w:val="left"/>
      </w:pPr>
      <w:bookmarkStart w:colFirst="0" w:colLast="0" w:name="h.mbjsiz6n6jlo" w:id="0"/>
      <w:bookmarkEnd w:id="0"/>
      <w:r w:rsidDel="00000000" w:rsidR="00000000" w:rsidRPr="00000000">
        <w:rPr>
          <w:rFonts w:ascii="Economica" w:cs="Economica" w:eastAsia="Economica" w:hAnsi="Economica"/>
          <w:color w:val="666666"/>
          <w:sz w:val="28"/>
          <w:szCs w:val="28"/>
          <w:rtl w:val="0"/>
        </w:rPr>
        <w:t xml:space="preserve">Learning Places Fall 2015</w:t>
      </w:r>
      <w:r w:rsidDel="00000000" w:rsidR="00000000" w:rsidRPr="00000000">
        <w:rPr>
          <w:rFonts w:ascii="Economica" w:cs="Economica" w:eastAsia="Economica" w:hAnsi="Economica"/>
          <w:color w:val="999999"/>
          <w:sz w:val="28"/>
          <w:szCs w:val="28"/>
          <w:rtl w:val="0"/>
        </w:rPr>
        <w:br w:type="textWrapping"/>
      </w:r>
      <w:r w:rsidDel="00000000" w:rsidR="00000000" w:rsidRPr="00000000">
        <w:rPr>
          <w:rFonts w:ascii="Economica" w:cs="Economica" w:eastAsia="Economica" w:hAnsi="Economica"/>
          <w:b w:val="1"/>
          <w:color w:val="000000"/>
          <w:sz w:val="60"/>
          <w:szCs w:val="60"/>
          <w:rtl w:val="0"/>
        </w:rPr>
        <w:t xml:space="preserve">SITE REPORT</w:t>
      </w:r>
    </w:p>
    <w:p w:rsidR="00000000" w:rsidDel="00000000" w:rsidP="00000000" w:rsidRDefault="00000000" w:rsidRPr="00000000">
      <w:pPr>
        <w:pStyle w:val="Subtitle"/>
        <w:widowControl w:val="1"/>
        <w:spacing w:before="0" w:line="240" w:lineRule="auto"/>
        <w:ind w:left="-15" w:firstLine="0"/>
        <w:contextualSpacing w:val="0"/>
        <w:jc w:val="left"/>
      </w:pPr>
      <w:bookmarkStart w:colFirst="0" w:colLast="0" w:name="h.x5w81ruj8w5v" w:id="1"/>
      <w:bookmarkEnd w:id="1"/>
      <w:r w:rsidDel="00000000" w:rsidR="00000000" w:rsidRPr="00000000">
        <w:rPr>
          <w:rFonts w:ascii="Economica" w:cs="Economica" w:eastAsia="Economica" w:hAnsi="Economica"/>
          <w:i w:val="0"/>
          <w:color w:val="000000"/>
          <w:sz w:val="60"/>
          <w:szCs w:val="60"/>
          <w:rtl w:val="0"/>
        </w:rPr>
        <w:t xml:space="preserve">Farragut Houses and Vinegar Hill </w:t>
      </w:r>
      <w:r w:rsidDel="00000000" w:rsidR="00000000" w:rsidRPr="00000000">
        <w:rPr>
          <w:rtl w:val="0"/>
        </w:rPr>
      </w:r>
    </w:p>
    <w:p w:rsidR="00000000" w:rsidDel="00000000" w:rsidP="00000000" w:rsidRDefault="00000000" w:rsidRPr="00000000">
      <w:pPr>
        <w:spacing w:after="320" w:before="320" w:line="480" w:lineRule="auto"/>
        <w:contextualSpacing w:val="0"/>
        <w:jc w:val="center"/>
      </w:pPr>
      <w:r w:rsidDel="00000000" w:rsidR="00000000" w:rsidRPr="00000000">
        <w:drawing>
          <wp:inline distB="114300" distT="114300" distL="114300" distR="114300">
            <wp:extent cx="5943600" cy="3810000"/>
            <wp:effectExtent b="0" l="0" r="0" t="0"/>
            <wp:docPr id="3" name="image05.jpg"/>
            <a:graphic>
              <a:graphicData uri="http://schemas.openxmlformats.org/drawingml/2006/picture">
                <pic:pic>
                  <pic:nvPicPr>
                    <pic:cNvPr id="0" name="image05.jpg"/>
                    <pic:cNvPicPr preferRelativeResize="0"/>
                  </pic:nvPicPr>
                  <pic:blipFill>
                    <a:blip r:embed="rId5"/>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spacing w:before="400" w:lineRule="auto"/>
        <w:contextualSpacing w:val="0"/>
      </w:pPr>
      <w:bookmarkStart w:colFirst="0" w:colLast="0" w:name="h.8pox8zj4fk8r" w:id="2"/>
      <w:bookmarkEnd w:id="2"/>
      <w:r w:rsidDel="00000000" w:rsidR="00000000" w:rsidRPr="00000000">
        <w:rPr>
          <w:color w:val="666666"/>
          <w:rtl w:val="0"/>
        </w:rPr>
        <w:t xml:space="preserve">STUDENT NAME</w:t>
      </w:r>
      <w:r w:rsidDel="00000000" w:rsidR="00000000" w:rsidRPr="00000000">
        <w:rPr>
          <w:rtl w:val="0"/>
        </w:rPr>
      </w:r>
    </w:p>
    <w:p w:rsidR="00000000" w:rsidDel="00000000" w:rsidP="00000000" w:rsidRDefault="00000000" w:rsidRPr="00000000">
      <w:pPr>
        <w:spacing w:after="0" w:lineRule="auto"/>
        <w:contextualSpacing w:val="0"/>
      </w:pPr>
      <w:r w:rsidDel="00000000" w:rsidR="00000000" w:rsidRPr="00000000">
        <w:rPr>
          <w:color w:val="783f04"/>
          <w:rtl w:val="0"/>
        </w:rPr>
        <w:t xml:space="preserve">WIlliam Tom</w:t>
      </w:r>
    </w:p>
    <w:p w:rsidR="00000000" w:rsidDel="00000000" w:rsidP="00000000" w:rsidRDefault="00000000" w:rsidRPr="00000000">
      <w:pPr>
        <w:spacing w:after="0" w:lineRule="auto"/>
        <w:contextualSpacing w:val="0"/>
      </w:pPr>
      <w:r w:rsidDel="00000000" w:rsidR="00000000" w:rsidRPr="00000000">
        <w:rPr>
          <w:color w:val="666666"/>
          <w:rtl w:val="0"/>
        </w:rPr>
        <w:t xml:space="preserve">INTRODUCTION</w:t>
      </w:r>
    </w:p>
    <w:p w:rsidR="00000000" w:rsidDel="00000000" w:rsidP="00000000" w:rsidRDefault="00000000" w:rsidRPr="00000000">
      <w:pPr>
        <w:spacing w:after="0" w:lineRule="auto"/>
        <w:contextualSpacing w:val="0"/>
      </w:pPr>
      <w:r w:rsidDel="00000000" w:rsidR="00000000" w:rsidRPr="00000000">
        <w:rPr>
          <w:rtl w:val="0"/>
        </w:rPr>
        <w:t xml:space="preserve">In this site visit we began in vinegar hill on the corner of Hudson avenue and Plymouth street. We began with observing the architect of the houses and discussed about how buildings were built at the time and the history of the neighborhood. Then moving on to the Farragut Houses and also discusses what makes the area and the building unique.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666666"/>
          <w:rtl w:val="0"/>
        </w:rPr>
        <w:t xml:space="preserve">PRE-VISIT REFLECTION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444444"/>
          <w:sz w:val="21"/>
          <w:szCs w:val="21"/>
          <w:highlight w:val="white"/>
          <w:rtl w:val="0"/>
        </w:rPr>
        <w:t xml:space="preserve">On September 10 we will be going to the Farragut housing in Brooklyn. I have never heard about the Farragut houses neither have I seen them before. Mainly because I am not from Brooklyn and I don’t explore Brooklyn enough as much as I want to. The architectural design of the building looks intriguing yet simple. I am excited to observe these buildings and getting the opportunity to explore more of Brooklyn but I am nervous about my drawing/sketching abilities. I am not an artist and I do not usually draw often, I am intimidated about drawing the buildings onto a sketchbook. Drawing with a pencil seems more difficult to me than using a computer program to draw machine parts.</w:t>
      </w:r>
      <w:r w:rsidDel="00000000" w:rsidR="00000000" w:rsidRPr="00000000">
        <w:rPr>
          <w:rtl w:val="0"/>
        </w:rPr>
      </w:r>
    </w:p>
    <w:p w:rsidR="00000000" w:rsidDel="00000000" w:rsidP="00000000" w:rsidRDefault="00000000" w:rsidRPr="00000000">
      <w:pPr>
        <w:pStyle w:val="Heading1"/>
        <w:contextualSpacing w:val="0"/>
      </w:pPr>
      <w:bookmarkStart w:colFirst="0" w:colLast="0" w:name="h.kjpa1vaoy0ua" w:id="3"/>
      <w:bookmarkEnd w:id="3"/>
      <w:r w:rsidDel="00000000" w:rsidR="00000000" w:rsidRPr="00000000">
        <w:rPr>
          <w:rtl w:val="0"/>
        </w:rPr>
      </w:r>
    </w:p>
    <w:p w:rsidR="00000000" w:rsidDel="00000000" w:rsidP="00000000" w:rsidRDefault="00000000" w:rsidRPr="00000000">
      <w:pPr>
        <w:pStyle w:val="Heading1"/>
        <w:contextualSpacing w:val="0"/>
      </w:pPr>
      <w:bookmarkStart w:colFirst="0" w:colLast="0" w:name="h.gurd7w8lygi" w:id="4"/>
      <w:bookmarkEnd w:id="4"/>
      <w:r w:rsidDel="00000000" w:rsidR="00000000" w:rsidRPr="00000000">
        <w:rPr>
          <w:color w:val="666666"/>
          <w:rtl w:val="0"/>
        </w:rPr>
        <w:t xml:space="preserve">SITE DOCUMENTATION </w:t>
      </w:r>
    </w:p>
    <w:p w:rsidR="00000000" w:rsidDel="00000000" w:rsidP="00000000" w:rsidRDefault="00000000" w:rsidRPr="00000000">
      <w:pPr>
        <w:contextualSpacing w:val="0"/>
      </w:pPr>
      <w:r w:rsidDel="00000000" w:rsidR="00000000" w:rsidRPr="00000000">
        <w:drawing>
          <wp:inline distB="114300" distT="114300" distL="114300" distR="114300">
            <wp:extent cx="3271457" cy="2097088"/>
            <wp:effectExtent b="0" l="0" r="0" t="0"/>
            <wp:docPr id="2" name="image03.jpg"/>
            <a:graphic>
              <a:graphicData uri="http://schemas.openxmlformats.org/drawingml/2006/picture">
                <pic:pic>
                  <pic:nvPicPr>
                    <pic:cNvPr id="0" name="image03.jpg"/>
                    <pic:cNvPicPr preferRelativeResize="0"/>
                  </pic:nvPicPr>
                  <pic:blipFill>
                    <a:blip r:embed="rId5"/>
                    <a:srcRect b="0" l="0" r="0" t="0"/>
                    <a:stretch>
                      <a:fillRect/>
                    </a:stretch>
                  </pic:blipFill>
                  <pic:spPr>
                    <a:xfrm>
                      <a:off x="0" y="0"/>
                      <a:ext cx="3271457" cy="2097088"/>
                    </a:xfrm>
                    <a:prstGeom prst="rect"/>
                    <a:ln/>
                  </pic:spPr>
                </pic:pic>
              </a:graphicData>
            </a:graphic>
          </wp:inline>
        </w:drawing>
      </w:r>
      <w:r w:rsidDel="00000000" w:rsidR="00000000" w:rsidRPr="00000000">
        <w:drawing>
          <wp:inline distB="114300" distT="114300" distL="114300" distR="114300">
            <wp:extent cx="1919288" cy="2560720"/>
            <wp:effectExtent b="0" l="0" r="0" t="0"/>
            <wp:docPr id="1" name="image01.jpg"/>
            <a:graphic>
              <a:graphicData uri="http://schemas.openxmlformats.org/drawingml/2006/picture">
                <pic:pic>
                  <pic:nvPicPr>
                    <pic:cNvPr id="0" name="image01.jpg"/>
                    <pic:cNvPicPr preferRelativeResize="0"/>
                  </pic:nvPicPr>
                  <pic:blipFill>
                    <a:blip r:embed="rId6"/>
                    <a:srcRect b="0" l="0" r="0" t="0"/>
                    <a:stretch>
                      <a:fillRect/>
                    </a:stretch>
                  </pic:blipFill>
                  <pic:spPr>
                    <a:xfrm>
                      <a:off x="0" y="0"/>
                      <a:ext cx="1919288" cy="256072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pPr>
      <w:bookmarkStart w:colFirst="0" w:colLast="0" w:name="h.clft1e7ykwp1" w:id="5"/>
      <w:bookmarkEnd w:id="5"/>
      <w:r w:rsidDel="00000000" w:rsidR="00000000" w:rsidRPr="00000000">
        <w:rPr>
          <w:rtl w:val="0"/>
        </w:rPr>
      </w:r>
    </w:p>
    <w:p w:rsidR="00000000" w:rsidDel="00000000" w:rsidP="00000000" w:rsidRDefault="00000000" w:rsidRPr="00000000">
      <w:pPr>
        <w:pStyle w:val="Heading1"/>
        <w:contextualSpacing w:val="0"/>
      </w:pPr>
      <w:bookmarkStart w:colFirst="0" w:colLast="0" w:name="h.uqqkp3ns101t" w:id="6"/>
      <w:bookmarkEnd w:id="6"/>
      <w:r w:rsidDel="00000000" w:rsidR="00000000" w:rsidRPr="00000000">
        <w:rPr>
          <w:rtl w:val="0"/>
        </w:rPr>
      </w:r>
    </w:p>
    <w:p w:rsidR="00000000" w:rsidDel="00000000" w:rsidP="00000000" w:rsidRDefault="00000000" w:rsidRPr="00000000">
      <w:pPr>
        <w:pStyle w:val="Heading1"/>
        <w:contextualSpacing w:val="0"/>
      </w:pPr>
      <w:bookmarkStart w:colFirst="0" w:colLast="0" w:name="h.d03wra6an9w0" w:id="7"/>
      <w:bookmarkEnd w:id="7"/>
      <w:r w:rsidDel="00000000" w:rsidR="00000000" w:rsidRPr="00000000">
        <w:rPr>
          <w:rtl w:val="0"/>
        </w:rPr>
      </w:r>
    </w:p>
    <w:p w:rsidR="00000000" w:rsidDel="00000000" w:rsidP="00000000" w:rsidRDefault="00000000" w:rsidRPr="00000000">
      <w:pPr>
        <w:pStyle w:val="Heading1"/>
        <w:contextualSpacing w:val="0"/>
      </w:pPr>
      <w:bookmarkStart w:colFirst="0" w:colLast="0" w:name="h.9rmh4es0eb4o" w:id="8"/>
      <w:bookmarkEnd w:id="8"/>
      <w:r w:rsidDel="00000000" w:rsidR="00000000" w:rsidRPr="00000000">
        <w:rPr>
          <w:rtl w:val="0"/>
        </w:rPr>
      </w:r>
    </w:p>
    <w:p w:rsidR="00000000" w:rsidDel="00000000" w:rsidP="00000000" w:rsidRDefault="00000000" w:rsidRPr="00000000">
      <w:pPr>
        <w:pStyle w:val="Heading1"/>
        <w:contextualSpacing w:val="0"/>
      </w:pPr>
      <w:bookmarkStart w:colFirst="0" w:colLast="0" w:name="h.lquiyrwpy6ke" w:id="9"/>
      <w:bookmarkEnd w:id="9"/>
      <w:r w:rsidDel="00000000" w:rsidR="00000000" w:rsidRPr="00000000">
        <w:rPr>
          <w:color w:val="666666"/>
          <w:rtl w:val="0"/>
        </w:rPr>
        <w:t xml:space="preserve">SITE OBSERVATIONS</w:t>
      </w:r>
      <w:r w:rsidDel="00000000" w:rsidR="00000000" w:rsidRPr="00000000">
        <w:rPr>
          <w:rtl w:val="0"/>
        </w:rPr>
      </w:r>
    </w:p>
    <w:p w:rsidR="00000000" w:rsidDel="00000000" w:rsidP="00000000" w:rsidRDefault="00000000" w:rsidRPr="00000000">
      <w:pPr>
        <w:keepNext w:val="0"/>
        <w:keepLines w:val="0"/>
        <w:widowControl w:val="0"/>
        <w:numPr>
          <w:ilvl w:val="0"/>
          <w:numId w:val="2"/>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Evidence of the history lingers in the area such as cobblestone streets</w:t>
      </w:r>
    </w:p>
    <w:p w:rsidR="00000000" w:rsidDel="00000000" w:rsidP="00000000" w:rsidRDefault="00000000" w:rsidRPr="00000000">
      <w:pPr>
        <w:keepNext w:val="0"/>
        <w:keepLines w:val="0"/>
        <w:widowControl w:val="0"/>
        <w:numPr>
          <w:ilvl w:val="0"/>
          <w:numId w:val="2"/>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Near a highway (BQE)</w:t>
      </w:r>
    </w:p>
    <w:p w:rsidR="00000000" w:rsidDel="00000000" w:rsidP="00000000" w:rsidRDefault="00000000" w:rsidRPr="00000000">
      <w:pPr>
        <w:keepNext w:val="0"/>
        <w:keepLines w:val="0"/>
        <w:widowControl w:val="0"/>
        <w:numPr>
          <w:ilvl w:val="0"/>
          <w:numId w:val="2"/>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Parks and a school nearby</w:t>
      </w:r>
    </w:p>
    <w:p w:rsidR="00000000" w:rsidDel="00000000" w:rsidP="00000000" w:rsidRDefault="00000000" w:rsidRPr="00000000">
      <w:pPr>
        <w:keepNext w:val="0"/>
        <w:keepLines w:val="0"/>
        <w:widowControl w:val="0"/>
        <w:numPr>
          <w:ilvl w:val="0"/>
          <w:numId w:val="2"/>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Small windows</w:t>
      </w:r>
    </w:p>
    <w:p w:rsidR="00000000" w:rsidDel="00000000" w:rsidP="00000000" w:rsidRDefault="00000000" w:rsidRPr="00000000">
      <w:pPr>
        <w:keepNext w:val="0"/>
        <w:keepLines w:val="0"/>
        <w:widowControl w:val="0"/>
        <w:numPr>
          <w:ilvl w:val="0"/>
          <w:numId w:val="2"/>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Small shops/Bodegas</w:t>
      </w:r>
    </w:p>
    <w:p w:rsidR="00000000" w:rsidDel="00000000" w:rsidP="00000000" w:rsidRDefault="00000000" w:rsidRPr="00000000">
      <w:pPr>
        <w:keepNext w:val="0"/>
        <w:keepLines w:val="0"/>
        <w:widowControl w:val="0"/>
        <w:numPr>
          <w:ilvl w:val="0"/>
          <w:numId w:val="2"/>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Buildings are all identical  </w:t>
      </w:r>
      <w:r w:rsidDel="00000000" w:rsidR="00000000" w:rsidRPr="00000000">
        <w:rPr>
          <w:rtl w:val="0"/>
        </w:rPr>
      </w:r>
    </w:p>
    <w:p w:rsidR="00000000" w:rsidDel="00000000" w:rsidP="00000000" w:rsidRDefault="00000000" w:rsidRPr="00000000">
      <w:pPr>
        <w:pStyle w:val="Heading1"/>
        <w:spacing w:after="200" w:lineRule="auto"/>
        <w:contextualSpacing w:val="0"/>
      </w:pPr>
      <w:bookmarkStart w:colFirst="0" w:colLast="0" w:name="h.o8rmzovhszmh" w:id="10"/>
      <w:bookmarkEnd w:id="10"/>
      <w:r w:rsidDel="00000000" w:rsidR="00000000" w:rsidRPr="00000000">
        <w:rPr>
          <w:color w:val="666666"/>
          <w:rtl w:val="0"/>
        </w:rPr>
        <w:t xml:space="preserve">QUANTITATIVE </w:t>
      </w:r>
      <w:r w:rsidDel="00000000" w:rsidR="00000000" w:rsidRPr="00000000">
        <w:rPr>
          <w:color w:val="666666"/>
          <w:rtl w:val="0"/>
        </w:rPr>
        <w:t xml:space="preserve">DATA</w:t>
      </w:r>
      <w:r w:rsidDel="00000000" w:rsidR="00000000" w:rsidRPr="00000000">
        <w:rPr>
          <w:rtl w:val="0"/>
        </w:rPr>
      </w:r>
    </w:p>
    <w:tbl>
      <w:tblPr>
        <w:tblStyle w:val="Table1"/>
        <w:bidi w:val="0"/>
        <w:tblW w:w="9240.0" w:type="dxa"/>
        <w:jc w:val="left"/>
        <w:tblBorders>
          <w:top w:color="f6b26b" w:space="0" w:sz="8" w:val="single"/>
          <w:left w:color="f6b26b" w:space="0" w:sz="8" w:val="single"/>
          <w:bottom w:color="f6b26b" w:space="0" w:sz="8" w:val="single"/>
          <w:right w:color="f6b26b" w:space="0" w:sz="8" w:val="single"/>
          <w:insideH w:color="f6b26b" w:space="0" w:sz="8" w:val="single"/>
          <w:insideV w:color="f6b26b" w:space="0" w:sz="8" w:val="single"/>
        </w:tblBorders>
        <w:tblLayout w:type="fixed"/>
        <w:tblLook w:val="0600"/>
      </w:tblPr>
      <w:tblGrid>
        <w:gridCol w:w="3000"/>
        <w:gridCol w:w="6240"/>
        <w:tblGridChange w:id="0">
          <w:tblGrid>
            <w:gridCol w:w="3000"/>
            <w:gridCol w:w="6240"/>
          </w:tblGrid>
        </w:tblGridChange>
      </w:tblGrid>
      <w:tr>
        <w:trPr>
          <w:trHeight w:val="720" w:hRule="atLeast"/>
        </w:trPr>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riu7lqlxpqrr" w:id="11"/>
            <w:bookmarkEnd w:id="11"/>
            <w:r w:rsidDel="00000000" w:rsidR="00000000" w:rsidRPr="00000000">
              <w:rPr>
                <w:rtl w:val="0"/>
              </w:rPr>
              <w:t xml:space="preserve">Subject</w:t>
            </w:r>
          </w:p>
        </w:tc>
        <w:tc>
          <w:tcPr>
            <w:tcBorders>
              <w:top w:color="c8ad73" w:space="0" w:sz="8" w:val="single"/>
              <w:left w:color="c8ad73" w:space="0" w:sz="8" w:val="single"/>
              <w:bottom w:color="c8ad73" w:space="0" w:sz="8" w:val="single"/>
              <w:right w:color="c8ad73" w:space="0" w:sz="8" w:val="single"/>
            </w:tcBorders>
            <w:shd w:fill="f3e9d3"/>
            <w:tcMar>
              <w:top w:w="100.0" w:type="dxa"/>
              <w:left w:w="100.0" w:type="dxa"/>
              <w:bottom w:w="100.0" w:type="dxa"/>
              <w:right w:w="100.0" w:type="dxa"/>
            </w:tcMar>
            <w:vAlign w:val="center"/>
          </w:tcPr>
          <w:p w:rsidR="00000000" w:rsidDel="00000000" w:rsidP="00000000" w:rsidRDefault="00000000" w:rsidRPr="00000000">
            <w:pPr>
              <w:pStyle w:val="Heading2"/>
              <w:spacing w:before="0" w:lineRule="auto"/>
              <w:contextualSpacing w:val="0"/>
            </w:pPr>
            <w:bookmarkStart w:colFirst="0" w:colLast="0" w:name="h.ai85dxyqa8ti" w:id="12"/>
            <w:bookmarkEnd w:id="12"/>
            <w:r w:rsidDel="00000000" w:rsidR="00000000" w:rsidRPr="00000000">
              <w:rPr>
                <w:rtl w:val="0"/>
              </w:rPr>
              <w:t xml:space="preserve">Data</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rtl w:val="0"/>
              </w:rPr>
              <w:t xml:space="preserve">Height </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14 Stories Tall</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rtl w:val="0"/>
              </w:rPr>
              <w:t xml:space="preserve">Property size</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16.61 acres</w:t>
            </w:r>
          </w:p>
        </w:tc>
      </w:tr>
      <w:tr>
        <w:trPr>
          <w:trHeight w:val="720" w:hRule="atLeast"/>
        </w:trPr>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Fonts w:ascii="Calibri" w:cs="Calibri" w:eastAsia="Calibri" w:hAnsi="Calibri"/>
                <w:rtl w:val="0"/>
              </w:rPr>
              <w:t xml:space="preserve">Number of apartments</w:t>
            </w:r>
          </w:p>
        </w:tc>
        <w:tc>
          <w:tcPr>
            <w:tcBorders>
              <w:top w:color="c8ad73" w:space="0" w:sz="8" w:val="single"/>
              <w:left w:color="c8ad73" w:space="0" w:sz="8" w:val="single"/>
              <w:bottom w:color="c8ad73" w:space="0" w:sz="8" w:val="single"/>
              <w:right w:color="c8ad73" w:space="0" w:sz="8" w:val="single"/>
            </w:tcBorders>
            <w:tcMar>
              <w:top w:w="100.0" w:type="dxa"/>
              <w:left w:w="100.0" w:type="dxa"/>
              <w:bottom w:w="100.0" w:type="dxa"/>
              <w:right w:w="100.0" w:type="dxa"/>
            </w:tcMar>
            <w:vAlign w:val="center"/>
          </w:tcPr>
          <w:p w:rsidR="00000000" w:rsidDel="00000000" w:rsidP="00000000" w:rsidRDefault="00000000" w:rsidRPr="00000000">
            <w:pPr>
              <w:spacing w:after="0" w:before="0" w:line="240" w:lineRule="auto"/>
              <w:ind w:left="0" w:firstLine="0"/>
              <w:contextualSpacing w:val="0"/>
            </w:pPr>
            <w:r w:rsidDel="00000000" w:rsidR="00000000" w:rsidRPr="00000000">
              <w:rPr>
                <w:rtl w:val="0"/>
              </w:rPr>
              <w:t xml:space="preserve">1,390</w:t>
            </w:r>
          </w:p>
        </w:tc>
      </w:tr>
    </w:tbl>
    <w:p w:rsidR="00000000" w:rsidDel="00000000" w:rsidP="00000000" w:rsidRDefault="00000000" w:rsidRPr="00000000">
      <w:pPr>
        <w:pStyle w:val="Heading1"/>
        <w:contextualSpacing w:val="0"/>
      </w:pPr>
      <w:bookmarkStart w:colFirst="0" w:colLast="0" w:name="h.1iz5pbeqzw6g" w:id="13"/>
      <w:bookmarkEnd w:id="13"/>
      <w:r w:rsidDel="00000000" w:rsidR="00000000" w:rsidRPr="00000000">
        <w:rPr>
          <w:color w:val="666666"/>
          <w:rtl w:val="0"/>
        </w:rPr>
        <w:t xml:space="preserve">QUESTIONS AND HYPOTHESIS</w:t>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Fonts w:ascii="Calibri" w:cs="Calibri" w:eastAsia="Calibri" w:hAnsi="Calibri"/>
          <w:rtl w:val="0"/>
        </w:rPr>
        <w:t xml:space="preserve">QUESTIONS:</w:t>
      </w:r>
      <w:r w:rsidDel="00000000" w:rsidR="00000000" w:rsidRPr="00000000">
        <w:rPr>
          <w:rtl w:val="0"/>
        </w:rPr>
      </w:r>
    </w:p>
    <w:p w:rsidR="00000000" w:rsidDel="00000000" w:rsidP="00000000" w:rsidRDefault="00000000" w:rsidRPr="00000000">
      <w:pPr>
        <w:keepNext w:val="0"/>
        <w:keepLines w:val="0"/>
        <w:widowControl w:val="0"/>
        <w:numPr>
          <w:ilvl w:val="0"/>
          <w:numId w:val="1"/>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Who were the buildings named after?</w:t>
      </w:r>
    </w:p>
    <w:p w:rsidR="00000000" w:rsidDel="00000000" w:rsidP="00000000" w:rsidRDefault="00000000" w:rsidRPr="00000000">
      <w:pPr>
        <w:keepNext w:val="0"/>
        <w:keepLines w:val="0"/>
        <w:widowControl w:val="0"/>
        <w:numPr>
          <w:ilvl w:val="0"/>
          <w:numId w:val="1"/>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Who was the architect that designed the building?</w:t>
      </w:r>
    </w:p>
    <w:p w:rsidR="00000000" w:rsidDel="00000000" w:rsidP="00000000" w:rsidRDefault="00000000" w:rsidRPr="00000000">
      <w:pPr>
        <w:keepNext w:val="0"/>
        <w:keepLines w:val="0"/>
        <w:widowControl w:val="0"/>
        <w:numPr>
          <w:ilvl w:val="0"/>
          <w:numId w:val="1"/>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What is the crime rate?</w:t>
      </w:r>
    </w:p>
    <w:p w:rsidR="00000000" w:rsidDel="00000000" w:rsidP="00000000" w:rsidRDefault="00000000" w:rsidRPr="00000000">
      <w:pPr>
        <w:keepNext w:val="0"/>
        <w:keepLines w:val="0"/>
        <w:widowControl w:val="0"/>
        <w:contextualSpacing w:val="0"/>
      </w:pPr>
      <w:r w:rsidDel="00000000" w:rsidR="00000000" w:rsidRPr="00000000">
        <w:rPr>
          <w:rFonts w:ascii="Calibri" w:cs="Calibri" w:eastAsia="Calibri" w:hAnsi="Calibri"/>
          <w:rtl w:val="0"/>
        </w:rPr>
        <w:t xml:space="preserve">HYPOTHESIS:</w:t>
      </w:r>
    </w:p>
    <w:p w:rsidR="00000000" w:rsidDel="00000000" w:rsidP="00000000" w:rsidRDefault="00000000" w:rsidRPr="00000000">
      <w:pPr>
        <w:numPr>
          <w:ilvl w:val="0"/>
          <w:numId w:val="3"/>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The buildings were named after David Glasgow Farragut, The first admiral of the U.S Navy</w:t>
      </w:r>
    </w:p>
    <w:p w:rsidR="00000000" w:rsidDel="00000000" w:rsidP="00000000" w:rsidRDefault="00000000" w:rsidRPr="00000000">
      <w:pPr>
        <w:numPr>
          <w:ilvl w:val="0"/>
          <w:numId w:val="3"/>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The architects who designed the Farragut houses were hired by NYCHA </w:t>
      </w:r>
    </w:p>
    <w:p w:rsidR="00000000" w:rsidDel="00000000" w:rsidP="00000000" w:rsidRDefault="00000000" w:rsidRPr="00000000">
      <w:pPr>
        <w:numPr>
          <w:ilvl w:val="0"/>
          <w:numId w:val="3"/>
        </w:numPr>
        <w:ind w:left="720" w:hanging="360"/>
        <w:contextualSpacing w:val="1"/>
        <w:rPr>
          <w:rFonts w:ascii="Calibri" w:cs="Calibri" w:eastAsia="Calibri" w:hAnsi="Calibri"/>
        </w:rPr>
      </w:pPr>
      <w:r w:rsidDel="00000000" w:rsidR="00000000" w:rsidRPr="00000000">
        <w:rPr>
          <w:rFonts w:ascii="Calibri" w:cs="Calibri" w:eastAsia="Calibri" w:hAnsi="Calibri"/>
          <w:rtl w:val="0"/>
        </w:rPr>
        <w:t xml:space="preserve">The neighborhood of the Farragut houses have a bad crime rate of primarily drugs and gangs. </w:t>
      </w:r>
      <w:r w:rsidDel="00000000" w:rsidR="00000000" w:rsidRPr="00000000">
        <w:rPr>
          <w:rtl w:val="0"/>
        </w:rPr>
      </w:r>
    </w:p>
    <w:p w:rsidR="00000000" w:rsidDel="00000000" w:rsidP="00000000" w:rsidRDefault="00000000" w:rsidRPr="00000000">
      <w:pPr>
        <w:pStyle w:val="Heading1"/>
        <w:contextualSpacing w:val="0"/>
      </w:pPr>
      <w:bookmarkStart w:colFirst="0" w:colLast="0" w:name="h.kmjy6r2emkk" w:id="14"/>
      <w:bookmarkEnd w:id="14"/>
      <w:r w:rsidDel="00000000" w:rsidR="00000000" w:rsidRPr="00000000">
        <w:rPr>
          <w:rtl w:val="0"/>
        </w:rPr>
      </w:r>
    </w:p>
    <w:p w:rsidR="00000000" w:rsidDel="00000000" w:rsidP="00000000" w:rsidRDefault="00000000" w:rsidRPr="00000000">
      <w:pPr>
        <w:pStyle w:val="Heading1"/>
        <w:contextualSpacing w:val="0"/>
      </w:pPr>
      <w:bookmarkStart w:colFirst="0" w:colLast="0" w:name="h.chou9188p6co" w:id="15"/>
      <w:bookmarkEnd w:id="15"/>
      <w:r w:rsidDel="00000000" w:rsidR="00000000" w:rsidRPr="00000000">
        <w:rPr>
          <w:color w:val="666666"/>
          <w:rtl w:val="0"/>
        </w:rPr>
        <w:t xml:space="preserve">SUMMARY / POST VISIT REFLECTION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After visiting the Farragut Houses I have a better idea of the layout of the neighborhood and what the area is really like. Not only observing and sketching but observing the people who live there, what personalities do they have and how is the community there overall. Though the building itself was nothing special the neighborhood has interesting history about the development of the area over the past few decades. </w:t>
      </w:r>
      <w:r w:rsidDel="00000000" w:rsidR="00000000" w:rsidRPr="00000000">
        <w:rPr>
          <w:rtl w:val="0"/>
        </w:rPr>
      </w:r>
    </w:p>
    <w:p w:rsidR="00000000" w:rsidDel="00000000" w:rsidP="00000000" w:rsidRDefault="00000000" w:rsidRPr="00000000">
      <w:pPr>
        <w:pStyle w:val="Heading1"/>
        <w:contextualSpacing w:val="0"/>
      </w:pPr>
      <w:bookmarkStart w:colFirst="0" w:colLast="0" w:name="h.upsdn5xevax7" w:id="16"/>
      <w:bookmarkEnd w:id="16"/>
      <w:r w:rsidDel="00000000" w:rsidR="00000000" w:rsidRPr="00000000">
        <w:rPr>
          <w:color w:val="666666"/>
          <w:rtl w:val="0"/>
        </w:rPr>
        <w:t xml:space="preserve">REFERENCES TO EXPLORE HYPOTHESIS</w:t>
      </w:r>
    </w:p>
    <w:p w:rsidR="00000000" w:rsidDel="00000000" w:rsidP="00000000" w:rsidRDefault="00000000" w:rsidRPr="00000000">
      <w:pPr>
        <w:numPr>
          <w:ilvl w:val="0"/>
          <w:numId w:val="4"/>
        </w:numPr>
        <w:ind w:left="720" w:hanging="360"/>
        <w:contextualSpacing w:val="1"/>
        <w:rPr>
          <w:rFonts w:ascii="Calibri" w:cs="Calibri" w:eastAsia="Calibri" w:hAnsi="Calibri"/>
        </w:rPr>
      </w:pPr>
      <w:hyperlink r:id="rId7">
        <w:r w:rsidDel="00000000" w:rsidR="00000000" w:rsidRPr="00000000">
          <w:rPr>
            <w:rFonts w:ascii="Calibri" w:cs="Calibri" w:eastAsia="Calibri" w:hAnsi="Calibri"/>
            <w:color w:val="1155cc"/>
            <w:u w:val="single"/>
            <w:rtl w:val="0"/>
          </w:rPr>
          <w:t xml:space="preserve">http://www.nyc.gov/html/nycha/html/developments/bklynfarragut.shtml</w:t>
        </w:r>
      </w:hyperlink>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Calibri" w:cs="Calibri" w:eastAsia="Calibri" w:hAnsi="Calibri"/>
          <w:u w:val="none"/>
        </w:rPr>
      </w:pPr>
      <w:hyperlink r:id="rId8">
        <w:r w:rsidDel="00000000" w:rsidR="00000000" w:rsidRPr="00000000">
          <w:rPr>
            <w:rFonts w:ascii="Calibri" w:cs="Calibri" w:eastAsia="Calibri" w:hAnsi="Calibri"/>
            <w:color w:val="1155cc"/>
            <w:u w:val="single"/>
            <w:rtl w:val="0"/>
          </w:rPr>
          <w:t xml:space="preserve">http://www.dnainfo.com/new-york/20150126/vinegar-hill/brazen-drug-dealers-used-farragut-houses-as-headquarters-officials-say</w:t>
        </w:r>
      </w:hyperlink>
      <w:r w:rsidDel="00000000" w:rsidR="00000000" w:rsidRPr="00000000">
        <w:rPr>
          <w:rtl w:val="0"/>
        </w:rPr>
      </w:r>
    </w:p>
    <w:p w:rsidR="00000000" w:rsidDel="00000000" w:rsidP="00000000" w:rsidRDefault="00000000" w:rsidRPr="00000000">
      <w:pPr>
        <w:numPr>
          <w:ilvl w:val="0"/>
          <w:numId w:val="4"/>
        </w:numPr>
        <w:ind w:left="720" w:hanging="360"/>
        <w:contextualSpacing w:val="1"/>
        <w:rPr>
          <w:rFonts w:ascii="Calibri" w:cs="Calibri" w:eastAsia="Calibri" w:hAnsi="Calibri"/>
          <w:u w:val="none"/>
        </w:rPr>
      </w:pPr>
      <w:r w:rsidDel="00000000" w:rsidR="00000000" w:rsidRPr="00000000">
        <w:rPr>
          <w:rFonts w:ascii="Calibri" w:cs="Calibri" w:eastAsia="Calibri" w:hAnsi="Calibri"/>
          <w:rtl w:val="0"/>
        </w:rPr>
        <w:t xml:space="preserve">http://www.nydailynews.com/new-york/nyc-crime/nycha-residents-live-fear-major-crimes-public-housing-soar-article-1.1747195</w:t>
      </w:r>
    </w:p>
    <w:p w:rsidR="00000000" w:rsidDel="00000000" w:rsidP="00000000" w:rsidRDefault="00000000" w:rsidRPr="00000000">
      <w:pPr>
        <w:contextualSpacing w:val="0"/>
      </w:pPr>
      <w:r w:rsidDel="00000000" w:rsidR="00000000" w:rsidRPr="00000000">
        <w:rPr>
          <w:rtl w:val="0"/>
        </w:rPr>
      </w:r>
    </w:p>
    <w:sectPr>
      <w:footerReference r:id="rId9" w:type="default"/>
      <w:footerReference r:id="rId10" w:type="first"/>
      <w:pgSz w:h="15840" w:w="12240"/>
      <w:pgMar w:bottom="1440" w:top="1440" w:left="1440" w:right="144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 w:name="Economica">
    <w:embedRegular r:id="rId1" w:subsetted="0"/>
    <w:embedBold r:id="rId2" w:subsetted="0"/>
    <w:embedItalic r:id="rId3" w:subsetted="0"/>
    <w:embedBoldItalic r:id="rId4" w:subsetted="0"/>
  </w:font>
  <w:font w:name="Calibri">
    <w:embedRegular r:id="rId5" w:subsetted="0"/>
    <w:embedBold r:id="rId6" w:subsetted="0"/>
    <w:embedItalic r:id="rId7" w:subsetted="0"/>
    <w:embedBoldItalic r:id="rId8" w:subsetted="0"/>
  </w:font>
  <w:font w:name="Oswald">
    <w:embedRegular r:id="rId9" w:subsetted="0"/>
    <w:embedBold r:id="rId10" w:subsetted="0"/>
  </w:font>
  <w:font w:name="Droid Serif">
    <w:embedRegular r:id="rId11" w:subsetted="0"/>
    <w:embedBold r:id="rId12" w:subsetted="0"/>
    <w:embedItalic r:id="rId13" w:subsetted="0"/>
    <w:embedBoldItalic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4"/>
      <w:contextualSpacing w:val="0"/>
      <w:jc w:val="left"/>
    </w:pPr>
    <w:bookmarkStart w:colFirst="0" w:colLast="0" w:name="h.37o5xb65948r" w:id="17"/>
    <w:bookmarkEnd w:id="17"/>
    <w:fldSimple w:instr="PAGE" w:fldLock="0" w:dirty="0">
      <w:r w:rsidDel="00000000" w:rsidR="00000000" w:rsidRPr="00000000">
        <w:rPr>
          <w:sz w:val="16"/>
          <w:szCs w:val="16"/>
        </w:rPr>
      </w:r>
    </w:fldSimple>
    <w:r w:rsidDel="00000000" w:rsidR="00000000" w:rsidRPr="00000000">
      <w:rPr>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4"/>
      <w:contextualSpacing w:val="0"/>
    </w:pPr>
    <w:bookmarkStart w:colFirst="0" w:colLast="0" w:name="h.y0ojsicse0ov" w:id="18"/>
    <w:bookmarkEnd w:id="18"/>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Droid Serif" w:cs="Droid Serif" w:eastAsia="Droid Serif" w:hAnsi="Droid Serif"/>
        <w:b w:val="0"/>
        <w:i w:val="0"/>
        <w:smallCaps w:val="0"/>
        <w:strike w:val="0"/>
        <w:color w:val="666666"/>
        <w:sz w:val="22"/>
        <w:szCs w:val="22"/>
        <w:u w:val="none"/>
        <w:vertAlign w:val="baseline"/>
      </w:rPr>
    </w:rPrDefault>
    <w:pPrDefault>
      <w:pPr>
        <w:keepNext w:val="0"/>
        <w:keepLines w:val="0"/>
        <w:widowControl w:val="0"/>
        <w:spacing w:after="0" w:before="200" w:line="312"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contextualSpacing w:val="1"/>
    </w:pPr>
    <w:rPr>
      <w:rFonts w:ascii="Oswald" w:cs="Oswald" w:eastAsia="Oswald" w:hAnsi="Oswald"/>
      <w:color w:val="b45f06"/>
      <w:sz w:val="28"/>
      <w:szCs w:val="28"/>
    </w:rPr>
  </w:style>
  <w:style w:type="paragraph" w:styleId="Heading2">
    <w:name w:val="heading 2"/>
    <w:basedOn w:val="Normal"/>
    <w:next w:val="Normal"/>
    <w:pPr>
      <w:spacing w:after="0" w:line="240" w:lineRule="auto"/>
      <w:contextualSpacing w:val="1"/>
    </w:pPr>
    <w:rPr>
      <w:rFonts w:ascii="Oswald" w:cs="Oswald" w:eastAsia="Oswald" w:hAnsi="Oswald"/>
      <w:color w:val="783f04"/>
    </w:rPr>
  </w:style>
  <w:style w:type="paragraph" w:styleId="Heading3">
    <w:name w:val="heading 3"/>
    <w:basedOn w:val="Normal"/>
    <w:next w:val="Normal"/>
    <w:pPr>
      <w:spacing w:line="240" w:lineRule="auto"/>
      <w:contextualSpacing w:val="1"/>
      <w:jc w:val="center"/>
    </w:pPr>
    <w:rPr>
      <w:b w:val="1"/>
      <w:color w:val="783f04"/>
      <w:sz w:val="36"/>
      <w:szCs w:val="36"/>
    </w:rPr>
  </w:style>
  <w:style w:type="paragraph" w:styleId="Heading4">
    <w:name w:val="heading 4"/>
    <w:basedOn w:val="Normal"/>
    <w:next w:val="Normal"/>
    <w:pPr>
      <w:contextualSpacing w:val="1"/>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contextualSpacing w:val="1"/>
      <w:jc w:val="center"/>
    </w:pPr>
    <w:rPr>
      <w:rFonts w:ascii="Oswald" w:cs="Oswald" w:eastAsia="Oswald" w:hAnsi="Oswald"/>
      <w:color w:val="b45f06"/>
      <w:sz w:val="84"/>
      <w:szCs w:val="84"/>
    </w:rPr>
  </w:style>
  <w:style w:type="paragraph" w:styleId="Subtitle">
    <w:name w:val="Subtitle"/>
    <w:basedOn w:val="Normal"/>
    <w:next w:val="Normal"/>
    <w:pPr>
      <w:spacing w:before="120" w:lineRule="auto"/>
      <w:contextualSpacing w:val="1"/>
      <w:jc w:val="center"/>
    </w:pPr>
    <w:rPr>
      <w:i w:val="1"/>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image" Target="media/image05.jpg"/><Relationship Id="rId6" Type="http://schemas.openxmlformats.org/officeDocument/2006/relationships/image" Target="media/image01.jpg"/><Relationship Id="rId7" Type="http://schemas.openxmlformats.org/officeDocument/2006/relationships/hyperlink" Target="http://www.nyc.gov/html/nycha/html/developments/bklynfarragut.shtml" TargetMode="External"/><Relationship Id="rId8" Type="http://schemas.openxmlformats.org/officeDocument/2006/relationships/hyperlink" Target="http://www.dnainfo.com/new-york/20150126/vinegar-hill/brazen-drug-dealers-used-farragut-houses-as-headquarters-officials-sa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DroidSerif-regular.ttf"/><Relationship Id="rId10" Type="http://schemas.openxmlformats.org/officeDocument/2006/relationships/font" Target="fonts/Oswald-bold.ttf"/><Relationship Id="rId13" Type="http://schemas.openxmlformats.org/officeDocument/2006/relationships/font" Target="fonts/DroidSerif-italic.ttf"/><Relationship Id="rId12" Type="http://schemas.openxmlformats.org/officeDocument/2006/relationships/font" Target="fonts/DroidSerif-bold.ttf"/><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9" Type="http://schemas.openxmlformats.org/officeDocument/2006/relationships/font" Target="fonts/Oswald-regular.ttf"/><Relationship Id="rId14" Type="http://schemas.openxmlformats.org/officeDocument/2006/relationships/font" Target="fonts/DroidSerif-boldItalic.ttf"/><Relationship Id="rId5" Type="http://schemas.openxmlformats.org/officeDocument/2006/relationships/font" Target="fonts/Calibri-regular.ttf"/><Relationship Id="rId6" Type="http://schemas.openxmlformats.org/officeDocument/2006/relationships/font" Target="fonts/Calibri-bold.ttf"/><Relationship Id="rId7" Type="http://schemas.openxmlformats.org/officeDocument/2006/relationships/font" Target="fonts/Calibri-italic.ttf"/><Relationship Id="rId8" Type="http://schemas.openxmlformats.org/officeDocument/2006/relationships/font" Target="fonts/Calibri-boldItalic.ttf"/></Relationships>
</file>