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8AEB3" w14:textId="0460AF3B" w:rsidR="00A818E5" w:rsidRDefault="00AE4A2F">
      <w:pPr>
        <w:rPr>
          <w:lang w:val="en-US"/>
        </w:rPr>
      </w:pPr>
      <w:r>
        <w:rPr>
          <w:lang w:val="en-US"/>
        </w:rPr>
        <w:t>Isaac Nasario Maldonado</w:t>
      </w:r>
    </w:p>
    <w:p w14:paraId="0C2F1C7D" w14:textId="7213E627" w:rsidR="00AE4A2F" w:rsidRDefault="00AE4A2F">
      <w:pPr>
        <w:rPr>
          <w:lang w:val="en-US"/>
        </w:rPr>
      </w:pPr>
      <w:r>
        <w:rPr>
          <w:lang w:val="en-US"/>
        </w:rPr>
        <w:t>Prof. Matthew Lange</w:t>
      </w:r>
    </w:p>
    <w:p w14:paraId="00715A50" w14:textId="7C1F9155" w:rsidR="00AE4A2F" w:rsidRDefault="00AE4A2F">
      <w:pPr>
        <w:rPr>
          <w:lang w:val="en-US"/>
        </w:rPr>
      </w:pPr>
      <w:r>
        <w:rPr>
          <w:lang w:val="en-US"/>
        </w:rPr>
        <w:t>COMD 3504-OL01</w:t>
      </w:r>
    </w:p>
    <w:p w14:paraId="62175E3E" w14:textId="6D756077" w:rsidR="00AE4A2F" w:rsidRDefault="00AE4A2F">
      <w:pPr>
        <w:rPr>
          <w:lang w:val="en-US"/>
        </w:rPr>
      </w:pPr>
      <w:r>
        <w:rPr>
          <w:lang w:val="en-US"/>
        </w:rPr>
        <w:t>10-12-2020</w:t>
      </w:r>
    </w:p>
    <w:p w14:paraId="30B3775B" w14:textId="2C9D4490" w:rsidR="00AE4A2F" w:rsidRDefault="00AE4A2F" w:rsidP="0089179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First Paper</w:t>
      </w:r>
    </w:p>
    <w:p w14:paraId="3208A455" w14:textId="6E925F64" w:rsidR="00F3769C" w:rsidRDefault="0089179A"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The designer that I choose is one that is activate in nowadays. She is a young Brooklyn designer with 36 years old.</w:t>
      </w:r>
      <w:r w:rsidR="006A2C2C">
        <w:rPr>
          <w:rFonts w:ascii="Times New Roman" w:hAnsi="Times New Roman" w:cs="Times New Roman"/>
          <w:sz w:val="24"/>
          <w:szCs w:val="24"/>
          <w:lang w:val="en-US"/>
        </w:rPr>
        <w:t xml:space="preserve"> Dana Tanamachi a designer who decided to keep her past in the private the best that she can. She mentioned once that she </w:t>
      </w:r>
      <w:proofErr w:type="gramStart"/>
      <w:r w:rsidR="006A2C2C">
        <w:rPr>
          <w:rFonts w:ascii="Times New Roman" w:hAnsi="Times New Roman" w:cs="Times New Roman"/>
          <w:sz w:val="24"/>
          <w:szCs w:val="24"/>
          <w:lang w:val="en-US"/>
        </w:rPr>
        <w:t>want</w:t>
      </w:r>
      <w:proofErr w:type="gramEnd"/>
      <w:r w:rsidR="006A2C2C">
        <w:rPr>
          <w:rFonts w:ascii="Times New Roman" w:hAnsi="Times New Roman" w:cs="Times New Roman"/>
          <w:sz w:val="24"/>
          <w:szCs w:val="24"/>
          <w:lang w:val="en-US"/>
        </w:rPr>
        <w:t xml:space="preserve"> to be recognized only by her works.so far, she is doing an amazing job about it.</w:t>
      </w:r>
      <w:r>
        <w:rPr>
          <w:rFonts w:ascii="Times New Roman" w:hAnsi="Times New Roman" w:cs="Times New Roman"/>
          <w:sz w:val="24"/>
          <w:szCs w:val="24"/>
          <w:lang w:val="en-US"/>
        </w:rPr>
        <w:t xml:space="preserve"> That is a huge combination of styles from a wide range of eras. You can see elements from the Vikings, the illuminated style from medieval era, vintage, Japanese, modern fonts, all of them combine with 20</w:t>
      </w:r>
      <w:r w:rsidRPr="0089179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styles</w:t>
      </w:r>
      <w:r w:rsidR="00791108">
        <w:rPr>
          <w:rFonts w:ascii="Times New Roman" w:hAnsi="Times New Roman" w:cs="Times New Roman"/>
          <w:sz w:val="24"/>
          <w:szCs w:val="24"/>
          <w:lang w:val="en-US"/>
        </w:rPr>
        <w:t xml:space="preserve"> and design theories</w:t>
      </w:r>
      <w:r>
        <w:rPr>
          <w:rFonts w:ascii="Times New Roman" w:hAnsi="Times New Roman" w:cs="Times New Roman"/>
          <w:sz w:val="24"/>
          <w:szCs w:val="24"/>
          <w:lang w:val="en-US"/>
        </w:rPr>
        <w:t xml:space="preserve">. She </w:t>
      </w:r>
      <w:r w:rsidR="00791108">
        <w:rPr>
          <w:rFonts w:ascii="Times New Roman" w:hAnsi="Times New Roman" w:cs="Times New Roman"/>
          <w:sz w:val="24"/>
          <w:szCs w:val="24"/>
          <w:lang w:val="en-US"/>
        </w:rPr>
        <w:t>takes</w:t>
      </w:r>
      <w:r>
        <w:rPr>
          <w:rFonts w:ascii="Times New Roman" w:hAnsi="Times New Roman" w:cs="Times New Roman"/>
          <w:sz w:val="24"/>
          <w:szCs w:val="24"/>
          <w:lang w:val="en-US"/>
        </w:rPr>
        <w:t xml:space="preserve"> all those different styles combine them and create a unique style for </w:t>
      </w:r>
      <w:r w:rsidR="00185FDE">
        <w:rPr>
          <w:rFonts w:ascii="Times New Roman" w:hAnsi="Times New Roman" w:cs="Times New Roman"/>
          <w:sz w:val="24"/>
          <w:szCs w:val="24"/>
          <w:lang w:val="en-US"/>
        </w:rPr>
        <w:t>the 21</w:t>
      </w:r>
      <w:r w:rsidR="00185FDE" w:rsidRPr="00185FDE">
        <w:rPr>
          <w:rFonts w:ascii="Times New Roman" w:hAnsi="Times New Roman" w:cs="Times New Roman"/>
          <w:sz w:val="24"/>
          <w:szCs w:val="24"/>
          <w:vertAlign w:val="superscript"/>
          <w:lang w:val="en-US"/>
        </w:rPr>
        <w:t>st</w:t>
      </w:r>
      <w:r w:rsidR="00185FDE">
        <w:rPr>
          <w:rFonts w:ascii="Times New Roman" w:hAnsi="Times New Roman" w:cs="Times New Roman"/>
          <w:sz w:val="24"/>
          <w:szCs w:val="24"/>
          <w:lang w:val="en-US"/>
        </w:rPr>
        <w:t xml:space="preserve"> century.</w:t>
      </w:r>
      <w:r w:rsidR="00791108">
        <w:rPr>
          <w:rFonts w:ascii="Times New Roman" w:hAnsi="Times New Roman" w:cs="Times New Roman"/>
          <w:sz w:val="24"/>
          <w:szCs w:val="24"/>
          <w:lang w:val="en-US"/>
        </w:rPr>
        <w:t xml:space="preserve"> She had made some remarkable works for Google, Ralph Lauren, and Starbucks.</w:t>
      </w:r>
    </w:p>
    <w:p w14:paraId="3FBCC3EB" w14:textId="040AEBE7" w:rsidR="00791108" w:rsidRDefault="00F3769C"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There are many of her works that I admire. But, for the purpose of this paper I chose this:</w:t>
      </w:r>
    </w:p>
    <w:p w14:paraId="2F3E463E" w14:textId="7D40EA4E" w:rsidR="00F3769C" w:rsidRDefault="00235C68" w:rsidP="00791108">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E69BF47" wp14:editId="51BFE0C1">
            <wp:extent cx="2887980" cy="2887980"/>
            <wp:effectExtent l="0" t="0" r="7620" b="762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p w14:paraId="1FF96F4D" w14:textId="7BA1521A" w:rsidR="005B24CC" w:rsidRDefault="00185FDE"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F3769C">
        <w:rPr>
          <w:rFonts w:ascii="Times New Roman" w:hAnsi="Times New Roman" w:cs="Times New Roman"/>
          <w:sz w:val="24"/>
          <w:szCs w:val="24"/>
          <w:lang w:val="en-US"/>
        </w:rPr>
        <w:t xml:space="preserve">In this piece of art, </w:t>
      </w:r>
      <w:r w:rsidR="006A2C2C">
        <w:rPr>
          <w:rFonts w:ascii="Times New Roman" w:hAnsi="Times New Roman" w:cs="Times New Roman"/>
          <w:sz w:val="24"/>
          <w:szCs w:val="24"/>
          <w:lang w:val="en-US"/>
        </w:rPr>
        <w:t xml:space="preserve">it </w:t>
      </w:r>
      <w:r w:rsidR="00F3769C">
        <w:rPr>
          <w:rFonts w:ascii="Times New Roman" w:hAnsi="Times New Roman" w:cs="Times New Roman"/>
          <w:sz w:val="24"/>
          <w:szCs w:val="24"/>
          <w:lang w:val="en-US"/>
        </w:rPr>
        <w:t xml:space="preserve">can </w:t>
      </w:r>
      <w:r w:rsidR="006A2C2C">
        <w:rPr>
          <w:rFonts w:ascii="Times New Roman" w:hAnsi="Times New Roman" w:cs="Times New Roman"/>
          <w:sz w:val="24"/>
          <w:szCs w:val="24"/>
          <w:lang w:val="en-US"/>
        </w:rPr>
        <w:t>detect</w:t>
      </w:r>
      <w:r w:rsidR="00F3769C">
        <w:rPr>
          <w:rFonts w:ascii="Times New Roman" w:hAnsi="Times New Roman" w:cs="Times New Roman"/>
          <w:sz w:val="24"/>
          <w:szCs w:val="24"/>
          <w:lang w:val="en-US"/>
        </w:rPr>
        <w:t xml:space="preserve"> the illuminated style as the big base to ensemble the composition</w:t>
      </w:r>
      <w:r w:rsidR="004A03B8">
        <w:rPr>
          <w:rFonts w:ascii="Times New Roman" w:hAnsi="Times New Roman" w:cs="Times New Roman"/>
          <w:sz w:val="24"/>
          <w:szCs w:val="24"/>
          <w:lang w:val="en-US"/>
        </w:rPr>
        <w:t xml:space="preserve">. The precision of the trace lets us detect is a modern piece of art, made with modern equipment that allow this. The gradient background is also a tip that is a modern type of art. Somehow, the color palette resembles a vintage combination. Despite, the vivid colors delude that. Because those color were impossible on that time. We need more modern technology to be able to produce those color consistently in a printing material. </w:t>
      </w:r>
    </w:p>
    <w:p w14:paraId="5686CD77" w14:textId="632BF018" w:rsidR="006A2C2C" w:rsidRDefault="00F175AB"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This design also fit </w:t>
      </w:r>
      <w:r w:rsidR="00A818E5">
        <w:rPr>
          <w:rFonts w:ascii="Times New Roman" w:hAnsi="Times New Roman" w:cs="Times New Roman"/>
          <w:sz w:val="24"/>
          <w:szCs w:val="24"/>
          <w:lang w:val="en-US"/>
        </w:rPr>
        <w:t>well</w:t>
      </w:r>
      <w:r>
        <w:rPr>
          <w:rFonts w:ascii="Times New Roman" w:hAnsi="Times New Roman" w:cs="Times New Roman"/>
          <w:sz w:val="24"/>
          <w:szCs w:val="24"/>
          <w:lang w:val="en-US"/>
        </w:rPr>
        <w:t xml:space="preserve"> in what we can call the “</w:t>
      </w:r>
      <w:proofErr w:type="spellStart"/>
      <w:r>
        <w:rPr>
          <w:rFonts w:ascii="Times New Roman" w:hAnsi="Times New Roman" w:cs="Times New Roman"/>
          <w:sz w:val="24"/>
          <w:szCs w:val="24"/>
          <w:lang w:val="en-US"/>
        </w:rPr>
        <w:t>phototext</w:t>
      </w:r>
      <w:proofErr w:type="spellEnd"/>
      <w:r>
        <w:rPr>
          <w:rFonts w:ascii="Times New Roman" w:hAnsi="Times New Roman" w:cs="Times New Roman"/>
          <w:sz w:val="24"/>
          <w:szCs w:val="24"/>
          <w:lang w:val="en-US"/>
        </w:rPr>
        <w:t>”. This term that was first stated by Lazzló Moholy-Nagy</w:t>
      </w:r>
      <w:r w:rsidR="006B7C0E">
        <w:rPr>
          <w:rFonts w:ascii="Times New Roman" w:hAnsi="Times New Roman" w:cs="Times New Roman"/>
          <w:sz w:val="24"/>
          <w:szCs w:val="24"/>
          <w:lang w:val="en-US"/>
        </w:rPr>
        <w:t xml:space="preserve"> </w:t>
      </w:r>
      <w:r w:rsidR="006B7C0E">
        <w:rPr>
          <w:rFonts w:ascii="Times New Roman" w:hAnsi="Times New Roman" w:cs="Times New Roman"/>
          <w:sz w:val="24"/>
          <w:szCs w:val="24"/>
          <w:lang w:val="en-US"/>
        </w:rPr>
        <w:t>(July 20,1895- November 24, 1946</w:t>
      </w:r>
      <w:r w:rsidR="006B7C0E">
        <w:rPr>
          <w:rFonts w:ascii="Times New Roman" w:hAnsi="Times New Roman" w:cs="Times New Roman"/>
          <w:sz w:val="24"/>
          <w:szCs w:val="24"/>
          <w:lang w:val="en-US"/>
        </w:rPr>
        <w:t>) founder</w:t>
      </w:r>
      <w:r>
        <w:rPr>
          <w:rFonts w:ascii="Times New Roman" w:hAnsi="Times New Roman" w:cs="Times New Roman"/>
          <w:sz w:val="24"/>
          <w:szCs w:val="24"/>
          <w:lang w:val="en-US"/>
        </w:rPr>
        <w:t xml:space="preserve"> of Bauhaus Chicago. </w:t>
      </w:r>
      <w:r w:rsidR="006A2C2C">
        <w:rPr>
          <w:rFonts w:ascii="Times New Roman" w:hAnsi="Times New Roman" w:cs="Times New Roman"/>
          <w:sz w:val="24"/>
          <w:szCs w:val="24"/>
          <w:lang w:val="en-US"/>
        </w:rPr>
        <w:t>This term Phototext is more commonly known in our days as typophoto. It is about the typography and photography have merged into a pure form of communication. This concept is now exploited in different mediums. Books. magazines, advertisement, cinema, booklets, fashion, and a long etc.</w:t>
      </w:r>
      <w:r w:rsidR="0016197F">
        <w:rPr>
          <w:rFonts w:ascii="Times New Roman" w:hAnsi="Times New Roman" w:cs="Times New Roman"/>
          <w:sz w:val="24"/>
          <w:szCs w:val="24"/>
          <w:lang w:val="en-US"/>
        </w:rPr>
        <w:t xml:space="preserve"> In the </w:t>
      </w:r>
      <w:r w:rsidR="00D44161">
        <w:rPr>
          <w:rFonts w:ascii="Times New Roman" w:hAnsi="Times New Roman" w:cs="Times New Roman"/>
          <w:sz w:val="24"/>
          <w:szCs w:val="24"/>
          <w:lang w:val="en-US"/>
        </w:rPr>
        <w:t>Bauhaus,</w:t>
      </w:r>
      <w:r w:rsidR="0016197F">
        <w:rPr>
          <w:rFonts w:ascii="Times New Roman" w:hAnsi="Times New Roman" w:cs="Times New Roman"/>
          <w:sz w:val="24"/>
          <w:szCs w:val="24"/>
          <w:lang w:val="en-US"/>
        </w:rPr>
        <w:t xml:space="preserve"> the</w:t>
      </w:r>
      <w:r w:rsidR="006A2C2C">
        <w:rPr>
          <w:rFonts w:ascii="Times New Roman" w:hAnsi="Times New Roman" w:cs="Times New Roman"/>
          <w:sz w:val="24"/>
          <w:szCs w:val="24"/>
          <w:lang w:val="en-US"/>
        </w:rPr>
        <w:t xml:space="preserve"> </w:t>
      </w:r>
      <w:r w:rsidR="0016197F">
        <w:rPr>
          <w:rFonts w:ascii="Times New Roman" w:hAnsi="Times New Roman" w:cs="Times New Roman"/>
          <w:sz w:val="24"/>
          <w:szCs w:val="24"/>
          <w:lang w:val="en-US"/>
        </w:rPr>
        <w:t>emphasis must be in absolute clarity, under that statement the integration of typography and photo must be clearer as possible.</w:t>
      </w:r>
      <w:r w:rsidR="00235C68">
        <w:rPr>
          <w:rFonts w:ascii="Times New Roman" w:hAnsi="Times New Roman" w:cs="Times New Roman"/>
          <w:sz w:val="24"/>
          <w:szCs w:val="24"/>
          <w:lang w:val="en-US"/>
        </w:rPr>
        <w:t xml:space="preserve"> The integration of both worlds started to merged form there and keep evolving through the 20</w:t>
      </w:r>
      <w:r w:rsidR="00235C68" w:rsidRPr="00235C68">
        <w:rPr>
          <w:rFonts w:ascii="Times New Roman" w:hAnsi="Times New Roman" w:cs="Times New Roman"/>
          <w:sz w:val="24"/>
          <w:szCs w:val="24"/>
          <w:vertAlign w:val="superscript"/>
          <w:lang w:val="en-US"/>
        </w:rPr>
        <w:t>th</w:t>
      </w:r>
      <w:r w:rsidR="00235C68">
        <w:rPr>
          <w:rFonts w:ascii="Times New Roman" w:hAnsi="Times New Roman" w:cs="Times New Roman"/>
          <w:sz w:val="24"/>
          <w:szCs w:val="24"/>
          <w:lang w:val="en-US"/>
        </w:rPr>
        <w:t xml:space="preserve"> century until reach our century.</w:t>
      </w:r>
    </w:p>
    <w:p w14:paraId="2233FF4A" w14:textId="60A8C530" w:rsidR="00053469" w:rsidRDefault="00235C68"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Previously, there are some landmarks that leads to the </w:t>
      </w:r>
      <w:r w:rsidR="00B619DB">
        <w:rPr>
          <w:rFonts w:ascii="Times New Roman" w:hAnsi="Times New Roman" w:cs="Times New Roman"/>
          <w:sz w:val="24"/>
          <w:szCs w:val="24"/>
          <w:lang w:val="en-US"/>
        </w:rPr>
        <w:t xml:space="preserve">Chicago </w:t>
      </w:r>
      <w:r>
        <w:rPr>
          <w:rFonts w:ascii="Times New Roman" w:hAnsi="Times New Roman" w:cs="Times New Roman"/>
          <w:sz w:val="24"/>
          <w:szCs w:val="24"/>
          <w:lang w:val="en-US"/>
        </w:rPr>
        <w:t xml:space="preserve">Bauhaus philosophy. Walter Gropius (1883-1969) founder and first director of the Bauhaus. </w:t>
      </w:r>
      <w:r w:rsidR="00B619DB">
        <w:rPr>
          <w:rFonts w:ascii="Times New Roman" w:hAnsi="Times New Roman" w:cs="Times New Roman"/>
          <w:sz w:val="24"/>
          <w:szCs w:val="24"/>
          <w:lang w:val="en-US"/>
        </w:rPr>
        <w:t xml:space="preserve">He was the one that established that the art cannot solely come from the academy. The real-world experience is necessary, and a must be required to created art that is complete, with purpose and soul. This created the theoretical curriculum of an art academy combine with the practical curriculum. </w:t>
      </w:r>
      <w:r w:rsidR="006B7C0E">
        <w:rPr>
          <w:rFonts w:ascii="Times New Roman" w:hAnsi="Times New Roman" w:cs="Times New Roman"/>
          <w:sz w:val="24"/>
          <w:szCs w:val="24"/>
          <w:lang w:val="en-US"/>
        </w:rPr>
        <w:t xml:space="preserve">However, the Avant-Garde was a previous step that permitted the apparition of the Bauhaus, in the center of this movement there is one designer that is a obligated stop to understand how the typophoto finally appears has a fully developed concept. The designer </w:t>
      </w:r>
      <w:r w:rsidR="006B7C0E">
        <w:rPr>
          <w:rFonts w:ascii="Times New Roman" w:hAnsi="Times New Roman" w:cs="Times New Roman"/>
          <w:sz w:val="24"/>
          <w:szCs w:val="24"/>
          <w:lang w:val="en-US"/>
        </w:rPr>
        <w:lastRenderedPageBreak/>
        <w:t>is El Lissitzky, this designer had a</w:t>
      </w:r>
      <w:r w:rsidR="00CF6635">
        <w:rPr>
          <w:rFonts w:ascii="Times New Roman" w:hAnsi="Times New Roman" w:cs="Times New Roman"/>
          <w:sz w:val="24"/>
          <w:szCs w:val="24"/>
          <w:lang w:val="en-US"/>
        </w:rPr>
        <w:t>n</w:t>
      </w:r>
      <w:r w:rsidR="006B7C0E">
        <w:rPr>
          <w:rFonts w:ascii="Times New Roman" w:hAnsi="Times New Roman" w:cs="Times New Roman"/>
          <w:sz w:val="24"/>
          <w:szCs w:val="24"/>
          <w:lang w:val="en-US"/>
        </w:rPr>
        <w:t xml:space="preserve"> initial idea for visual study that can be summarize by PROUNS </w:t>
      </w:r>
      <w:r w:rsidR="00F75020">
        <w:rPr>
          <w:rFonts w:ascii="Times New Roman" w:hAnsi="Times New Roman" w:cs="Times New Roman"/>
          <w:sz w:val="24"/>
          <w:szCs w:val="24"/>
          <w:lang w:val="en-US"/>
        </w:rPr>
        <w:t xml:space="preserve">(projects for the establishment of a new art). El Lissitzky introduced 3 dimensional illusions: negative depth. Rough depth, and positive depth. </w:t>
      </w:r>
      <w:r w:rsidR="00D44161">
        <w:rPr>
          <w:rFonts w:ascii="Times New Roman" w:hAnsi="Times New Roman" w:cs="Times New Roman"/>
          <w:sz w:val="24"/>
          <w:szCs w:val="24"/>
          <w:lang w:val="en-US"/>
        </w:rPr>
        <w:t xml:space="preserve">There are many designers who have the opinion the concept of layers so common in the modern design can trace to these concepts. </w:t>
      </w:r>
      <w:r w:rsidR="00F75020">
        <w:rPr>
          <w:rFonts w:ascii="Times New Roman" w:hAnsi="Times New Roman" w:cs="Times New Roman"/>
          <w:sz w:val="24"/>
          <w:szCs w:val="24"/>
          <w:lang w:val="en-US"/>
        </w:rPr>
        <w:t>All this display</w:t>
      </w:r>
      <w:r w:rsidR="00CF6635">
        <w:rPr>
          <w:rFonts w:ascii="Times New Roman" w:hAnsi="Times New Roman" w:cs="Times New Roman"/>
          <w:sz w:val="24"/>
          <w:szCs w:val="24"/>
          <w:lang w:val="en-US"/>
        </w:rPr>
        <w:t>ed</w:t>
      </w:r>
      <w:r w:rsidR="00F75020">
        <w:rPr>
          <w:rFonts w:ascii="Times New Roman" w:hAnsi="Times New Roman" w:cs="Times New Roman"/>
          <w:sz w:val="24"/>
          <w:szCs w:val="24"/>
          <w:lang w:val="en-US"/>
        </w:rPr>
        <w:t xml:space="preserve"> his root as an architecture</w:t>
      </w:r>
      <w:r w:rsidR="00CF6635">
        <w:rPr>
          <w:rFonts w:ascii="Times New Roman" w:hAnsi="Times New Roman" w:cs="Times New Roman"/>
          <w:sz w:val="24"/>
          <w:szCs w:val="24"/>
          <w:lang w:val="en-US"/>
        </w:rPr>
        <w:t xml:space="preserve"> professional where a dynamic use of space and form are a keystone. Furthermore, he was capable to do symmetrical and asymmetrical contrast of pages and typographic forms. There are huge number of designers that who agree that it is his greatest contribution to graphic design. </w:t>
      </w:r>
    </w:p>
    <w:p w14:paraId="40B75923" w14:textId="77777777" w:rsidR="00BB7070" w:rsidRDefault="00053469"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All this path occurred during the end of 19</w:t>
      </w:r>
      <w:r w:rsidRPr="00053469">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and the first half of 20</w:t>
      </w:r>
      <w:r w:rsidRPr="00053469">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w:t>
      </w:r>
      <w:r w:rsidR="000B2B83">
        <w:rPr>
          <w:rFonts w:ascii="Times New Roman" w:hAnsi="Times New Roman" w:cs="Times New Roman"/>
          <w:sz w:val="24"/>
          <w:szCs w:val="24"/>
          <w:lang w:val="en-US"/>
        </w:rPr>
        <w:t>But</w:t>
      </w:r>
      <w:r>
        <w:rPr>
          <w:rFonts w:ascii="Times New Roman" w:hAnsi="Times New Roman" w:cs="Times New Roman"/>
          <w:sz w:val="24"/>
          <w:szCs w:val="24"/>
          <w:lang w:val="en-US"/>
        </w:rPr>
        <w:t xml:space="preserve"> a more ancient fact </w:t>
      </w:r>
      <w:r w:rsidR="00E8518D">
        <w:rPr>
          <w:rFonts w:ascii="Times New Roman" w:hAnsi="Times New Roman" w:cs="Times New Roman"/>
          <w:sz w:val="24"/>
          <w:szCs w:val="24"/>
          <w:lang w:val="en-US"/>
        </w:rPr>
        <w:t>needs</w:t>
      </w:r>
      <w:r>
        <w:rPr>
          <w:rFonts w:ascii="Times New Roman" w:hAnsi="Times New Roman" w:cs="Times New Roman"/>
          <w:sz w:val="24"/>
          <w:szCs w:val="24"/>
          <w:lang w:val="en-US"/>
        </w:rPr>
        <w:t xml:space="preserve"> to be </w:t>
      </w:r>
      <w:r w:rsidR="00E8518D">
        <w:rPr>
          <w:rFonts w:ascii="Times New Roman" w:hAnsi="Times New Roman" w:cs="Times New Roman"/>
          <w:sz w:val="24"/>
          <w:szCs w:val="24"/>
          <w:lang w:val="en-US"/>
        </w:rPr>
        <w:t>conveyed</w:t>
      </w:r>
      <w:r>
        <w:rPr>
          <w:rFonts w:ascii="Times New Roman" w:hAnsi="Times New Roman" w:cs="Times New Roman"/>
          <w:sz w:val="24"/>
          <w:szCs w:val="24"/>
          <w:lang w:val="en-US"/>
        </w:rPr>
        <w:t xml:space="preserve"> to this timeline to understand how our designer Dana Tanamachi come to live as a design professional.</w:t>
      </w:r>
      <w:r w:rsidR="000B2B83">
        <w:rPr>
          <w:rFonts w:ascii="Times New Roman" w:hAnsi="Times New Roman" w:cs="Times New Roman"/>
          <w:sz w:val="24"/>
          <w:szCs w:val="24"/>
          <w:lang w:val="en-US"/>
        </w:rPr>
        <w:t xml:space="preserve"> In the 10</w:t>
      </w:r>
      <w:r w:rsidR="000B2B83" w:rsidRPr="000B2B83">
        <w:rPr>
          <w:rFonts w:ascii="Times New Roman" w:hAnsi="Times New Roman" w:cs="Times New Roman"/>
          <w:sz w:val="24"/>
          <w:szCs w:val="24"/>
          <w:vertAlign w:val="superscript"/>
          <w:lang w:val="en-US"/>
        </w:rPr>
        <w:t>th</w:t>
      </w:r>
      <w:r w:rsidR="000B2B83">
        <w:rPr>
          <w:rFonts w:ascii="Times New Roman" w:hAnsi="Times New Roman" w:cs="Times New Roman"/>
          <w:sz w:val="24"/>
          <w:szCs w:val="24"/>
          <w:lang w:val="en-US"/>
        </w:rPr>
        <w:t xml:space="preserve"> and 11</w:t>
      </w:r>
      <w:r w:rsidR="000B2B83" w:rsidRPr="000B2B83">
        <w:rPr>
          <w:rFonts w:ascii="Times New Roman" w:hAnsi="Times New Roman" w:cs="Times New Roman"/>
          <w:sz w:val="24"/>
          <w:szCs w:val="24"/>
          <w:vertAlign w:val="superscript"/>
          <w:lang w:val="en-US"/>
        </w:rPr>
        <w:t>th</w:t>
      </w:r>
      <w:r w:rsidR="000B2B83">
        <w:rPr>
          <w:rFonts w:ascii="Times New Roman" w:hAnsi="Times New Roman" w:cs="Times New Roman"/>
          <w:sz w:val="24"/>
          <w:szCs w:val="24"/>
          <w:lang w:val="en-US"/>
        </w:rPr>
        <w:t xml:space="preserve"> century occurred the rapid invasion of the Vikings to </w:t>
      </w:r>
      <w:r w:rsidR="00BB7070">
        <w:rPr>
          <w:rFonts w:ascii="Times New Roman" w:hAnsi="Times New Roman" w:cs="Times New Roman"/>
          <w:sz w:val="24"/>
          <w:szCs w:val="24"/>
          <w:lang w:val="en-US"/>
        </w:rPr>
        <w:t xml:space="preserve">various </w:t>
      </w:r>
      <w:r w:rsidR="000B2B83">
        <w:rPr>
          <w:rFonts w:ascii="Times New Roman" w:hAnsi="Times New Roman" w:cs="Times New Roman"/>
          <w:sz w:val="24"/>
          <w:szCs w:val="24"/>
          <w:lang w:val="en-US"/>
        </w:rPr>
        <w:t>regions of Europe and even America. This caused the mixed of culture that usual where two cultures are face to face and interact each other</w:t>
      </w:r>
      <w:r w:rsidR="00E8518D">
        <w:rPr>
          <w:rFonts w:ascii="Times New Roman" w:hAnsi="Times New Roman" w:cs="Times New Roman"/>
          <w:sz w:val="24"/>
          <w:szCs w:val="24"/>
          <w:lang w:val="en-US"/>
        </w:rPr>
        <w:t>. There is a</w:t>
      </w:r>
      <w:r w:rsidR="00BB7070">
        <w:rPr>
          <w:rFonts w:ascii="Times New Roman" w:hAnsi="Times New Roman" w:cs="Times New Roman"/>
          <w:sz w:val="24"/>
          <w:szCs w:val="24"/>
          <w:lang w:val="en-US"/>
        </w:rPr>
        <w:t>n</w:t>
      </w:r>
      <w:r w:rsidR="00E8518D">
        <w:rPr>
          <w:rFonts w:ascii="Times New Roman" w:hAnsi="Times New Roman" w:cs="Times New Roman"/>
          <w:sz w:val="24"/>
          <w:szCs w:val="24"/>
          <w:lang w:val="en-US"/>
        </w:rPr>
        <w:t xml:space="preserve"> inevitable exchange of elements o those cultures. </w:t>
      </w:r>
      <w:r w:rsidR="00BB7070">
        <w:rPr>
          <w:rFonts w:ascii="Times New Roman" w:hAnsi="Times New Roman" w:cs="Times New Roman"/>
          <w:sz w:val="24"/>
          <w:szCs w:val="24"/>
          <w:lang w:val="en-US"/>
        </w:rPr>
        <w:t xml:space="preserve">The Vikings impregnated their art style of representing the nature and mythology and those where adapted in the rest of Europe and assemble the illuminated style. </w:t>
      </w:r>
    </w:p>
    <w:p w14:paraId="2D80BFF6" w14:textId="45A1AEA2" w:rsidR="00235C68" w:rsidRDefault="00340F96" w:rsidP="0079110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Dana Tanamachi had her root in Japan and Korea where her parent</w:t>
      </w:r>
      <w:r w:rsidR="00632D94">
        <w:rPr>
          <w:rFonts w:ascii="Times New Roman" w:hAnsi="Times New Roman" w:cs="Times New Roman"/>
          <w:sz w:val="24"/>
          <w:szCs w:val="24"/>
          <w:lang w:val="en-US"/>
        </w:rPr>
        <w:t>s</w:t>
      </w:r>
      <w:r>
        <w:rPr>
          <w:rFonts w:ascii="Times New Roman" w:hAnsi="Times New Roman" w:cs="Times New Roman"/>
          <w:sz w:val="24"/>
          <w:szCs w:val="24"/>
          <w:lang w:val="en-US"/>
        </w:rPr>
        <w:t xml:space="preserve"> are </w:t>
      </w:r>
      <w:r w:rsidR="00025816">
        <w:rPr>
          <w:rFonts w:ascii="Times New Roman" w:hAnsi="Times New Roman" w:cs="Times New Roman"/>
          <w:sz w:val="24"/>
          <w:szCs w:val="24"/>
          <w:lang w:val="en-US"/>
        </w:rPr>
        <w:t>from</w:t>
      </w:r>
      <w:r>
        <w:rPr>
          <w:rFonts w:ascii="Times New Roman" w:hAnsi="Times New Roman" w:cs="Times New Roman"/>
          <w:sz w:val="24"/>
          <w:szCs w:val="24"/>
          <w:lang w:val="en-US"/>
        </w:rPr>
        <w:t xml:space="preserve">. So, this designer </w:t>
      </w:r>
      <w:r w:rsidR="00632D94">
        <w:rPr>
          <w:rFonts w:ascii="Times New Roman" w:hAnsi="Times New Roman" w:cs="Times New Roman"/>
          <w:sz w:val="24"/>
          <w:szCs w:val="24"/>
          <w:lang w:val="en-US"/>
        </w:rPr>
        <w:t>combines in her style elements from all th</w:t>
      </w:r>
      <w:r w:rsidR="00025816">
        <w:rPr>
          <w:rFonts w:ascii="Times New Roman" w:hAnsi="Times New Roman" w:cs="Times New Roman"/>
          <w:sz w:val="24"/>
          <w:szCs w:val="24"/>
          <w:lang w:val="en-US"/>
        </w:rPr>
        <w:t>ese parts of the</w:t>
      </w:r>
      <w:r w:rsidR="00632D94">
        <w:rPr>
          <w:rFonts w:ascii="Times New Roman" w:hAnsi="Times New Roman" w:cs="Times New Roman"/>
          <w:sz w:val="24"/>
          <w:szCs w:val="24"/>
          <w:lang w:val="en-US"/>
        </w:rPr>
        <w:t xml:space="preserve"> history. We can see the symmetrical and Asymmetrical from El Lissitzky, the Bauhaus rules of design, the illuminated</w:t>
      </w:r>
      <w:r w:rsidR="00025816">
        <w:rPr>
          <w:rFonts w:ascii="Times New Roman" w:hAnsi="Times New Roman" w:cs="Times New Roman"/>
          <w:sz w:val="24"/>
          <w:szCs w:val="24"/>
          <w:lang w:val="en-US"/>
        </w:rPr>
        <w:t>, and some Japanese and Korean features. The result is amazing. Book covers, chalk boards, packing for branding, and advertisement. That resemble us many other works</w:t>
      </w:r>
      <w:r w:rsidR="00D44161">
        <w:rPr>
          <w:rFonts w:ascii="Times New Roman" w:hAnsi="Times New Roman" w:cs="Times New Roman"/>
          <w:sz w:val="24"/>
          <w:szCs w:val="24"/>
          <w:lang w:val="en-US"/>
        </w:rPr>
        <w:t xml:space="preserve"> that we see out there. However, it is impossible not recognize there are assembled in an </w:t>
      </w:r>
      <w:r w:rsidR="00D44161">
        <w:rPr>
          <w:rFonts w:ascii="Times New Roman" w:hAnsi="Times New Roman" w:cs="Times New Roman"/>
          <w:sz w:val="24"/>
          <w:szCs w:val="24"/>
          <w:lang w:val="en-US"/>
        </w:rPr>
        <w:lastRenderedPageBreak/>
        <w:t xml:space="preserve">original and unique way. On top of that, the variety of techniques is off the chart and appealing at the same time. </w:t>
      </w:r>
    </w:p>
    <w:p w14:paraId="66B561C7" w14:textId="3893C281" w:rsidR="00D44161" w:rsidRDefault="00D44161" w:rsidP="00791108">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B739311" wp14:editId="7561C613">
            <wp:extent cx="1857375" cy="1857375"/>
            <wp:effectExtent l="0" t="0" r="9525" b="9525"/>
            <wp:docPr id="3" name="Picture 3" descr="A picture containing build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ru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229222B6" wp14:editId="40AB471E">
            <wp:extent cx="1832610" cy="2443480"/>
            <wp:effectExtent l="0" t="0" r="0" b="0"/>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6417" cy="2448556"/>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17999047" wp14:editId="43A80DD9">
            <wp:extent cx="1905000" cy="255651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2556510"/>
                    </a:xfrm>
                    <a:prstGeom prst="rect">
                      <a:avLst/>
                    </a:prstGeom>
                  </pic:spPr>
                </pic:pic>
              </a:graphicData>
            </a:graphic>
          </wp:inline>
        </w:drawing>
      </w:r>
    </w:p>
    <w:p w14:paraId="285C036F" w14:textId="4FF126BA" w:rsidR="0089179A" w:rsidRPr="0089179A" w:rsidRDefault="0089179A" w:rsidP="0089179A">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44161">
        <w:rPr>
          <w:rFonts w:ascii="Times New Roman" w:hAnsi="Times New Roman" w:cs="Times New Roman"/>
          <w:noProof/>
          <w:sz w:val="24"/>
          <w:szCs w:val="24"/>
          <w:lang w:val="en-US"/>
        </w:rPr>
        <w:drawing>
          <wp:inline distT="0" distB="0" distL="0" distR="0" wp14:anchorId="28E68A0A" wp14:editId="5FF41613">
            <wp:extent cx="1781175" cy="1781175"/>
            <wp:effectExtent l="0" t="0" r="9525" b="9525"/>
            <wp:docPr id="6" name="Picture 6" descr="A picture containing build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person, st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rsidR="00D96297">
        <w:rPr>
          <w:rFonts w:ascii="Times New Roman" w:hAnsi="Times New Roman" w:cs="Times New Roman"/>
          <w:noProof/>
          <w:sz w:val="24"/>
          <w:szCs w:val="24"/>
          <w:lang w:val="en-US"/>
        </w:rPr>
        <w:drawing>
          <wp:inline distT="0" distB="0" distL="0" distR="0" wp14:anchorId="46E85F86" wp14:editId="63DCFE3E">
            <wp:extent cx="1790700" cy="17907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sidR="00D96297">
        <w:rPr>
          <w:rFonts w:ascii="Times New Roman" w:hAnsi="Times New Roman" w:cs="Times New Roman"/>
          <w:noProof/>
          <w:sz w:val="24"/>
          <w:szCs w:val="24"/>
          <w:lang w:val="en-US"/>
        </w:rPr>
        <w:drawing>
          <wp:inline distT="0" distB="0" distL="0" distR="0" wp14:anchorId="473BE892" wp14:editId="7E0AAB18">
            <wp:extent cx="1971675" cy="1799590"/>
            <wp:effectExtent l="0" t="0" r="9525"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211" cy="1806468"/>
                    </a:xfrm>
                    <a:prstGeom prst="rect">
                      <a:avLst/>
                    </a:prstGeom>
                  </pic:spPr>
                </pic:pic>
              </a:graphicData>
            </a:graphic>
          </wp:inline>
        </w:drawing>
      </w:r>
      <w:r w:rsidR="00D96297">
        <w:rPr>
          <w:rFonts w:ascii="Times New Roman" w:hAnsi="Times New Roman" w:cs="Times New Roman"/>
          <w:noProof/>
          <w:sz w:val="24"/>
          <w:szCs w:val="24"/>
          <w:lang w:val="en-US"/>
        </w:rPr>
        <w:drawing>
          <wp:inline distT="0" distB="0" distL="0" distR="0" wp14:anchorId="71679B30" wp14:editId="548DA9F5">
            <wp:extent cx="3600450" cy="1922780"/>
            <wp:effectExtent l="0" t="0" r="0" b="1270"/>
            <wp:docPr id="10" name="Picture 10" descr="A kitchen with a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kitchen with a din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1407" cy="1923291"/>
                    </a:xfrm>
                    <a:prstGeom prst="rect">
                      <a:avLst/>
                    </a:prstGeom>
                  </pic:spPr>
                </pic:pic>
              </a:graphicData>
            </a:graphic>
          </wp:inline>
        </w:drawing>
      </w:r>
    </w:p>
    <w:sectPr w:rsidR="0089179A" w:rsidRPr="0089179A" w:rsidSect="008D4534">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2F"/>
    <w:rsid w:val="00025816"/>
    <w:rsid w:val="00053469"/>
    <w:rsid w:val="000B2B83"/>
    <w:rsid w:val="0016197F"/>
    <w:rsid w:val="00185FDE"/>
    <w:rsid w:val="00205E8D"/>
    <w:rsid w:val="00235C68"/>
    <w:rsid w:val="00340F96"/>
    <w:rsid w:val="003D2A27"/>
    <w:rsid w:val="0047426E"/>
    <w:rsid w:val="004A03B8"/>
    <w:rsid w:val="005B24CC"/>
    <w:rsid w:val="00632D94"/>
    <w:rsid w:val="006A2C2C"/>
    <w:rsid w:val="006B7C0E"/>
    <w:rsid w:val="00791108"/>
    <w:rsid w:val="00890041"/>
    <w:rsid w:val="0089179A"/>
    <w:rsid w:val="008947CC"/>
    <w:rsid w:val="008C3F8C"/>
    <w:rsid w:val="008D4534"/>
    <w:rsid w:val="00A818E5"/>
    <w:rsid w:val="00AE4A2F"/>
    <w:rsid w:val="00B619DB"/>
    <w:rsid w:val="00B64F7B"/>
    <w:rsid w:val="00B70CFC"/>
    <w:rsid w:val="00BB4ED4"/>
    <w:rsid w:val="00BB7070"/>
    <w:rsid w:val="00CF6635"/>
    <w:rsid w:val="00D44161"/>
    <w:rsid w:val="00D96297"/>
    <w:rsid w:val="00E8518D"/>
    <w:rsid w:val="00F175AB"/>
    <w:rsid w:val="00F3769C"/>
    <w:rsid w:val="00F679F9"/>
    <w:rsid w:val="00F75020"/>
  </w:rsids>
  <m:mathPr>
    <m:mathFont m:val="Cambria Math"/>
    <m:brkBin m:val="before"/>
    <m:brkBinSub m:val="--"/>
    <m:smallFrac m:val="0"/>
    <m:dispDef/>
    <m:lMargin m:val="0"/>
    <m:rMargin m:val="0"/>
    <m:defJc m:val="centerGroup"/>
    <m:wrapIndent m:val="1440"/>
    <m:intLim m:val="subSup"/>
    <m:naryLim m:val="undOvr"/>
  </m:mathPr>
  <w:themeFontLang w:val="es-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CBD50"/>
  <w15:chartTrackingRefBased/>
  <w15:docId w15:val="{D60D3FFF-8B3C-4036-8127-E4CEA55F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674</TotalTime>
  <Pages>4</Pages>
  <Words>760</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Abigail.Maldonado@mail.citytech.cuny.edu</dc:creator>
  <cp:keywords/>
  <dc:description/>
  <cp:lastModifiedBy>Abigail.Maldonado@mail.citytech.cuny.edu</cp:lastModifiedBy>
  <cp:revision>7</cp:revision>
  <dcterms:created xsi:type="dcterms:W3CDTF">2020-10-12T19:10:00Z</dcterms:created>
  <dcterms:modified xsi:type="dcterms:W3CDTF">2020-10-13T20:12:00Z</dcterms:modified>
</cp:coreProperties>
</file>