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bookmarkStart w:colFirst="0" w:colLast="0" w:name="_hcfsn8dd2dw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bookmarkStart w:colFirst="0" w:colLast="0" w:name="_f0u55w9uclqg" w:id="1"/>
      <w:bookmarkEnd w:id="1"/>
      <w:r w:rsidDel="00000000" w:rsidR="00000000" w:rsidRPr="00000000">
        <w:rPr>
          <w:sz w:val="32"/>
          <w:szCs w:val="32"/>
          <w:rtl w:val="0"/>
        </w:rPr>
        <w:t xml:space="preserve">19th century fashion </w:t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2"/>
          <w:szCs w:val="32"/>
        </w:rPr>
      </w:pPr>
      <w:bookmarkStart w:colFirst="0" w:colLast="0" w:name="_ge1mjihjofy9" w:id="2"/>
      <w:bookmarkEnd w:id="2"/>
      <w:r w:rsidDel="00000000" w:rsidR="00000000" w:rsidRPr="00000000">
        <w:rPr>
          <w:sz w:val="32"/>
          <w:szCs w:val="32"/>
          <w:rtl w:val="0"/>
        </w:rPr>
        <w:t xml:space="preserve">Kiara Martinez </w:t>
      </w:r>
    </w:p>
    <w:p w:rsidR="00000000" w:rsidDel="00000000" w:rsidP="00000000" w:rsidRDefault="00000000" w:rsidRPr="00000000" w14:paraId="00000004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2"/>
          <w:szCs w:val="32"/>
        </w:rPr>
      </w:pPr>
      <w:bookmarkStart w:colFirst="0" w:colLast="0" w:name="_cvzw95kvmu13" w:id="3"/>
      <w:bookmarkEnd w:id="3"/>
      <w:r w:rsidDel="00000000" w:rsidR="00000000" w:rsidRPr="00000000">
        <w:rPr>
          <w:sz w:val="32"/>
          <w:szCs w:val="32"/>
          <w:rtl w:val="0"/>
        </w:rPr>
        <w:t xml:space="preserve">New York City College of technology </w:t>
      </w:r>
    </w:p>
    <w:p w:rsidR="00000000" w:rsidDel="00000000" w:rsidP="00000000" w:rsidRDefault="00000000" w:rsidRPr="00000000" w14:paraId="0000000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160" w:lineRule="auto"/>
        <w:jc w:val="center"/>
        <w:rPr>
          <w:b w:val="0"/>
        </w:rPr>
      </w:pPr>
      <w:bookmarkStart w:colFirst="0" w:colLast="0" w:name="_wh2n19vh5nz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My daily life at home is wearing loungewear. I feel comfortable sitting, standing, walking, and doing chores such as housework. Loungewear is more comfortable, because I feel better and I can move around. I don't feel tight in my clothes. The least comfortable is winter clothes, because I have put on a coat, pants, sweater and boots. It's layers of clothing in the winter season. I wear a waist trainer for 3 or 4 hours and I remove it after 3 or 4 hours. 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Why do I wear a waist trainer?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wore a waist trainer, because I wanted to lose weight. I gained a lot of weight in the past and I want a nice shape.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Why do I wear loungewear ?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0"/>
        </w:rPr>
      </w:pPr>
      <w:r w:rsidDel="00000000" w:rsidR="00000000" w:rsidRPr="00000000">
        <w:rPr>
          <w:sz w:val="32"/>
          <w:szCs w:val="32"/>
          <w:rtl w:val="0"/>
        </w:rPr>
        <w:t xml:space="preserve">I wore loungewear, because I feel very comfortable wearing it and it's not tight or restricted from moving around.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jc w:val="left"/>
        <w:rPr/>
      </w:pPr>
      <w:bookmarkStart w:colFirst="0" w:colLast="0" w:name="_8qz8f8sp3xc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0"/>
          <w:sz w:val="32"/>
          <w:szCs w:val="32"/>
        </w:rPr>
      </w:pPr>
      <w:bookmarkStart w:colFirst="0" w:colLast="0" w:name="_5rxarq1tyd22" w:id="6"/>
      <w:bookmarkEnd w:id="6"/>
      <w:r w:rsidDel="00000000" w:rsidR="00000000" w:rsidRPr="00000000">
        <w:rPr>
          <w:b w:val="0"/>
          <w:sz w:val="32"/>
          <w:szCs w:val="32"/>
          <w:rtl w:val="0"/>
        </w:rPr>
        <w:t xml:space="preserve">1.The essentials of Victorian clothing for men were suites, a top hat, vest, gloves, and boots. 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2.The essentials of Victorian clothing for women were corsets, layered outerwear.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 I think Victorian men were more comfortable than Victorian women, because women have more layers of clothing than men. Men don't have as many layers of clothing as women.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 Victorian women felt that it was important to wear a corset, because to feel accepted to a high level such as middle class or set the standards for Victorian women. A corset-less woman will represent in terms of morality is not proper or not fit for high class for women society. 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 I wouldn't wear a Victorian dress, because I watched a video and according to the video, women was suffering internally, their organs was squeezed together and very uncomfortable. </w:t>
      </w:r>
    </w:p>
    <w:p w:rsidR="00000000" w:rsidDel="00000000" w:rsidP="00000000" w:rsidRDefault="00000000" w:rsidRPr="00000000" w14:paraId="0000001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0"/>
        </w:rPr>
      </w:pPr>
      <w:bookmarkStart w:colFirst="0" w:colLast="0" w:name="_d0h39i3oocb3" w:id="7"/>
      <w:bookmarkEnd w:id="7"/>
      <w:r w:rsidDel="00000000" w:rsidR="00000000" w:rsidRPr="00000000">
        <w:br w:type="page"/>
      </w:r>
      <w:r w:rsidDel="00000000" w:rsidR="00000000" w:rsidRPr="00000000">
        <w:rPr>
          <w:b w:val="0"/>
        </w:rPr>
        <w:drawing>
          <wp:inline distB="114300" distT="114300" distL="114300" distR="114300">
            <wp:extent cx="2518791" cy="260985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8791" cy="2609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0"/>
        </w:rPr>
      </w:pPr>
      <w:bookmarkStart w:colFirst="0" w:colLast="0" w:name="_ie0ju6idepex" w:id="8"/>
      <w:bookmarkEnd w:id="8"/>
      <w:r w:rsidDel="00000000" w:rsidR="00000000" w:rsidRPr="00000000">
        <w:rPr>
          <w:b w:val="0"/>
          <w:rtl w:val="0"/>
        </w:rPr>
        <w:t xml:space="preserve">Dress coat and linen trousers, late 1840s - early 1850s. Museum no. T.177-1965. Given by Capt. Raymond Johnes</w:t>
      </w:r>
    </w:p>
    <w:p w:rsidR="00000000" w:rsidDel="00000000" w:rsidP="00000000" w:rsidRDefault="00000000" w:rsidRPr="00000000" w14:paraId="0000001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0"/>
        </w:rPr>
      </w:pPr>
      <w:bookmarkStart w:colFirst="0" w:colLast="0" w:name="_mos2ef3q2s3i" w:id="9"/>
      <w:bookmarkEnd w:id="9"/>
      <w:r w:rsidDel="00000000" w:rsidR="00000000" w:rsidRPr="00000000">
        <w:rPr>
          <w:b w:val="0"/>
          <w:rtl w:val="0"/>
        </w:rPr>
        <w:t xml:space="preserve">Dress coat and linen trousers,</w:t>
      </w:r>
    </w:p>
    <w:p w:rsidR="00000000" w:rsidDel="00000000" w:rsidP="00000000" w:rsidRDefault="00000000" w:rsidRPr="00000000" w14:paraId="0000001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0"/>
        </w:rPr>
      </w:pPr>
      <w:bookmarkStart w:colFirst="0" w:colLast="0" w:name="_ylr969k3ulja" w:id="10"/>
      <w:bookmarkEnd w:id="10"/>
      <w:r w:rsidDel="00000000" w:rsidR="00000000" w:rsidRPr="00000000">
        <w:rPr>
          <w:b w:val="0"/>
          <w:rtl w:val="0"/>
        </w:rPr>
        <w:t xml:space="preserve">Late 1840s - early 1850s</w:t>
      </w:r>
    </w:p>
    <w:p w:rsidR="00000000" w:rsidDel="00000000" w:rsidP="00000000" w:rsidRDefault="00000000" w:rsidRPr="00000000" w14:paraId="0000001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0"/>
        </w:rPr>
      </w:pPr>
      <w:bookmarkStart w:colFirst="0" w:colLast="0" w:name="_10jm366b6wh8" w:id="11"/>
      <w:bookmarkEnd w:id="11"/>
      <w:r w:rsidDel="00000000" w:rsidR="00000000" w:rsidRPr="00000000">
        <w:rPr>
          <w:b w:val="0"/>
          <w:rtl w:val="0"/>
        </w:rPr>
        <w:t xml:space="preserve">Museum no. T.177-1965</w:t>
      </w:r>
    </w:p>
    <w:p w:rsidR="00000000" w:rsidDel="00000000" w:rsidP="00000000" w:rsidRDefault="00000000" w:rsidRPr="00000000" w14:paraId="0000001C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0"/>
        </w:rPr>
      </w:pPr>
      <w:bookmarkStart w:colFirst="0" w:colLast="0" w:name="_z8ba55i5g54u" w:id="12"/>
      <w:bookmarkEnd w:id="12"/>
      <w:r w:rsidDel="00000000" w:rsidR="00000000" w:rsidRPr="00000000">
        <w:rPr>
          <w:b w:val="0"/>
          <w:rtl w:val="0"/>
        </w:rPr>
        <w:t xml:space="preserve">Given by Capt. Raymond Johnes</w:t>
      </w:r>
    </w:p>
    <w:p w:rsidR="00000000" w:rsidDel="00000000" w:rsidP="00000000" w:rsidRDefault="00000000" w:rsidRPr="00000000" w14:paraId="0000001D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0"/>
        </w:rPr>
      </w:pPr>
      <w:bookmarkStart w:colFirst="0" w:colLast="0" w:name="_cvwhzi4i46ak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0"/>
        </w:rPr>
      </w:pPr>
      <w:bookmarkStart w:colFirst="0" w:colLast="0" w:name="_65gbh15ofboy" w:id="14"/>
      <w:bookmarkEnd w:id="14"/>
      <w:r w:rsidDel="00000000" w:rsidR="00000000" w:rsidRPr="00000000">
        <w:rPr>
          <w:b w:val="0"/>
        </w:rPr>
        <w:drawing>
          <wp:inline distB="114300" distT="114300" distL="114300" distR="114300">
            <wp:extent cx="1809750" cy="2379914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3799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/>
      </w:pPr>
      <w:bookmarkStart w:colFirst="0" w:colLast="0" w:name="_4cbx9vtnmt2x" w:id="15"/>
      <w:bookmarkEnd w:id="15"/>
      <w:r w:rsidDel="00000000" w:rsidR="00000000" w:rsidRPr="00000000">
        <w:rPr>
          <w:b w:val="0"/>
          <w:rtl w:val="0"/>
        </w:rPr>
        <w:t xml:space="preserve">Day dress, 1873-75. Museum no. T.112 to B-1938. Given by Miss M. Eyre-Poppleton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0"/>
        </w:rPr>
      </w:pPr>
      <w:bookmarkStart w:colFirst="0" w:colLast="0" w:name="_ho6gjryy1kdn" w:id="16"/>
      <w:bookmarkEnd w:id="16"/>
      <w:r w:rsidDel="00000000" w:rsidR="00000000" w:rsidRPr="00000000">
        <w:rPr>
          <w:b w:val="0"/>
          <w:rtl w:val="0"/>
        </w:rPr>
        <w:t xml:space="preserve">Day dress</w:t>
      </w:r>
    </w:p>
    <w:p w:rsidR="00000000" w:rsidDel="00000000" w:rsidP="00000000" w:rsidRDefault="00000000" w:rsidRPr="00000000" w14:paraId="0000002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0"/>
        </w:rPr>
      </w:pPr>
      <w:bookmarkStart w:colFirst="0" w:colLast="0" w:name="_lsq6ynxhlzke" w:id="17"/>
      <w:bookmarkEnd w:id="17"/>
      <w:r w:rsidDel="00000000" w:rsidR="00000000" w:rsidRPr="00000000">
        <w:rPr>
          <w:b w:val="0"/>
          <w:rtl w:val="0"/>
        </w:rPr>
        <w:t xml:space="preserve">1873-75</w:t>
      </w:r>
    </w:p>
    <w:p w:rsidR="00000000" w:rsidDel="00000000" w:rsidP="00000000" w:rsidRDefault="00000000" w:rsidRPr="00000000" w14:paraId="0000002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0"/>
        </w:rPr>
      </w:pPr>
      <w:bookmarkStart w:colFirst="0" w:colLast="0" w:name="_58ger2ucnxq1" w:id="18"/>
      <w:bookmarkEnd w:id="18"/>
      <w:r w:rsidDel="00000000" w:rsidR="00000000" w:rsidRPr="00000000">
        <w:rPr>
          <w:b w:val="0"/>
          <w:rtl w:val="0"/>
        </w:rPr>
        <w:t xml:space="preserve">Museum no. T.112 to B-1938</w:t>
      </w:r>
    </w:p>
    <w:p w:rsidR="00000000" w:rsidDel="00000000" w:rsidP="00000000" w:rsidRDefault="00000000" w:rsidRPr="00000000" w14:paraId="0000002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0"/>
        </w:rPr>
      </w:pPr>
      <w:bookmarkStart w:colFirst="0" w:colLast="0" w:name="_wof67yh15i63" w:id="19"/>
      <w:bookmarkEnd w:id="19"/>
      <w:r w:rsidDel="00000000" w:rsidR="00000000" w:rsidRPr="00000000">
        <w:rPr>
          <w:b w:val="0"/>
          <w:rtl w:val="0"/>
        </w:rPr>
        <w:t xml:space="preserve">Given by Miss M. Eyre-Poppleton</w:t>
      </w:r>
    </w:p>
    <w:p w:rsidR="00000000" w:rsidDel="00000000" w:rsidP="00000000" w:rsidRDefault="00000000" w:rsidRPr="00000000" w14:paraId="0000002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0"/>
        </w:rPr>
      </w:pPr>
      <w:bookmarkStart w:colFirst="0" w:colLast="0" w:name="_oxjgqytxfmy4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0"/>
        </w:rPr>
      </w:pPr>
      <w:bookmarkStart w:colFirst="0" w:colLast="0" w:name="_nz2bb9no9wt" w:id="21"/>
      <w:bookmarkEnd w:id="21"/>
      <w:r w:rsidDel="00000000" w:rsidR="00000000" w:rsidRPr="00000000">
        <w:rPr>
          <w:b w:val="0"/>
        </w:rPr>
        <w:drawing>
          <wp:inline distB="114300" distT="114300" distL="114300" distR="114300">
            <wp:extent cx="2008909" cy="2008909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8909" cy="20089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Corset, (front), 1883. Museum no T.84-1980</w:t>
      </w:r>
    </w:p>
    <w:p w:rsidR="00000000" w:rsidDel="00000000" w:rsidP="00000000" w:rsidRDefault="00000000" w:rsidRPr="00000000" w14:paraId="0000002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0"/>
        </w:rPr>
      </w:pPr>
      <w:bookmarkStart w:colFirst="0" w:colLast="0" w:name="_m6mj4751ptb1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0"/>
        </w:rPr>
      </w:pPr>
      <w:bookmarkStart w:colFirst="0" w:colLast="0" w:name="_28vbrvn4jy0i" w:id="23"/>
      <w:bookmarkEnd w:id="23"/>
      <w:r w:rsidDel="00000000" w:rsidR="00000000" w:rsidRPr="00000000">
        <w:rPr>
          <w:b w:val="0"/>
          <w:rtl w:val="0"/>
        </w:rPr>
        <w:t xml:space="preserve">References</w:t>
      </w:r>
    </w:p>
    <w:p w:rsidR="00000000" w:rsidDel="00000000" w:rsidP="00000000" w:rsidRDefault="00000000" w:rsidRPr="00000000" w14:paraId="0000002A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http://www.vam.ac.uk/content/articles/c/corsets-and-bustles-1880-1890-from-over-structured-opulence-to-the-healthy-corset/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http://www.vam.ac.uk/content/articles/i/introduction-to-19th-century-fashion/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960" w:lineRule="auto"/>
      <w:rPr/>
    </w:pPr>
    <w:r w:rsidDel="00000000" w:rsidR="00000000" w:rsidRPr="00000000">
      <w:rPr>
        <w:rtl w:val="0"/>
      </w:rPr>
      <w:t xml:space="preserve">19 century fashion </w:t>
      <w:tab/>
      <w:tab/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960" w:lineRule="auto"/>
      <w:rPr/>
    </w:pPr>
    <w:r w:rsidDel="00000000" w:rsidR="00000000" w:rsidRPr="00000000">
      <w:rPr>
        <w:rtl w:val="0"/>
      </w:rPr>
      <w:t xml:space="preserve">19th century fashion </w:t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spacing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firstLine="72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firstLine="720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>
      <w:i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1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jc w:val="center"/>
    </w:pPr>
    <w:rPr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www.vam.ac.uk/content/articles/i/introduction-to-19th-century-fashion/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am.ac.uk/content/articles/c/corsets-and-bustles-1880-1890-from-over-structured-opulence-to-the-healthy-corset/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