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F4" w:rsidRDefault="00242B7B" w:rsidP="00780FF4">
      <w:pPr>
        <w:spacing w:after="0" w:line="240" w:lineRule="auto"/>
        <w:ind w:left="0" w:firstLine="0"/>
        <w:jc w:val="center"/>
      </w:pPr>
      <w:r>
        <w:rPr>
          <w:b/>
          <w:sz w:val="38"/>
        </w:rPr>
        <w:t>Kaylena Gonzalez</w:t>
      </w:r>
    </w:p>
    <w:p w:rsidR="00473CB6" w:rsidRDefault="00473CB6" w:rsidP="0073551D">
      <w:pPr>
        <w:tabs>
          <w:tab w:val="left" w:pos="4950"/>
        </w:tabs>
        <w:spacing w:after="0" w:line="240" w:lineRule="auto"/>
        <w:ind w:left="0" w:right="2" w:firstLine="0"/>
        <w:jc w:val="center"/>
      </w:pPr>
    </w:p>
    <w:p w:rsidR="00473CB6" w:rsidRDefault="005355BD" w:rsidP="0073551D">
      <w:pPr>
        <w:tabs>
          <w:tab w:val="left" w:pos="4950"/>
        </w:tabs>
        <w:spacing w:after="0" w:line="240" w:lineRule="auto"/>
        <w:ind w:left="0" w:right="2" w:firstLine="0"/>
        <w:jc w:val="center"/>
      </w:pPr>
      <w:r>
        <w:t xml:space="preserve">58 Euclid Ave </w:t>
      </w:r>
      <w:r w:rsidR="00242B7B">
        <w:rPr>
          <w:rFonts w:ascii="Wingdings" w:eastAsia="Wingdings" w:hAnsi="Wingdings" w:cs="Wingdings"/>
        </w:rPr>
        <w:t></w:t>
      </w:r>
      <w:r w:rsidR="00242B7B">
        <w:t xml:space="preserve"> Brooklyn NY, 11208 </w:t>
      </w:r>
      <w:r w:rsidR="00242B7B">
        <w:rPr>
          <w:rFonts w:ascii="Wingdings" w:eastAsia="Wingdings" w:hAnsi="Wingdings" w:cs="Wingdings"/>
        </w:rPr>
        <w:t></w:t>
      </w:r>
      <w:r>
        <w:t xml:space="preserve"> </w:t>
      </w:r>
      <w:r w:rsidR="00242B7B">
        <w:t xml:space="preserve">(347)388-2268 </w:t>
      </w:r>
      <w:r w:rsidR="00242B7B">
        <w:rPr>
          <w:rFonts w:ascii="Wingdings" w:eastAsia="Wingdings" w:hAnsi="Wingdings" w:cs="Wingdings"/>
        </w:rPr>
        <w:t></w:t>
      </w:r>
      <w:r w:rsidR="00780FF4">
        <w:t>Kaylenagonzalez@gmail.com</w:t>
      </w:r>
    </w:p>
    <w:p w:rsidR="000F5C17" w:rsidRDefault="00FD28D5" w:rsidP="00216124">
      <w:pPr>
        <w:tabs>
          <w:tab w:val="left" w:pos="4950"/>
        </w:tabs>
        <w:spacing w:after="0" w:line="240" w:lineRule="auto"/>
        <w:ind w:left="0" w:right="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500" cy="18415"/>
                <wp:effectExtent l="0" t="3810" r="0" b="0"/>
                <wp:docPr id="5" name="Group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415"/>
                          <a:chOff x="0" y="0"/>
                          <a:chExt cx="66672" cy="182"/>
                        </a:xfrm>
                      </wpg:grpSpPr>
                      <wps:wsp>
                        <wps:cNvPr id="6" name="Shape 13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672" cy="182"/>
                          </a:xfrm>
                          <a:custGeom>
                            <a:avLst/>
                            <a:gdLst>
                              <a:gd name="T0" fmla="*/ 0 w 6667246"/>
                              <a:gd name="T1" fmla="*/ 0 h 18288"/>
                              <a:gd name="T2" fmla="*/ 6667246 w 6667246"/>
                              <a:gd name="T3" fmla="*/ 0 h 18288"/>
                              <a:gd name="T4" fmla="*/ 6667246 w 6667246"/>
                              <a:gd name="T5" fmla="*/ 18288 h 18288"/>
                              <a:gd name="T6" fmla="*/ 0 w 6667246"/>
                              <a:gd name="T7" fmla="*/ 18288 h 18288"/>
                              <a:gd name="T8" fmla="*/ 0 w 6667246"/>
                              <a:gd name="T9" fmla="*/ 0 h 18288"/>
                              <a:gd name="T10" fmla="*/ 0 w 6667246"/>
                              <a:gd name="T11" fmla="*/ 0 h 18288"/>
                              <a:gd name="T12" fmla="*/ 6667246 w 666724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67246" h="18288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37DD0" id="Group 1106" o:spid="_x0000_s1026" style="width:525pt;height:1.45pt;mso-position-horizontal-relative:char;mso-position-vertical-relative:line" coordsize="666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">
                <v:shape id="Shape 1351" o:spid="_x0000_s1027" style="position:absolute;width:66672;height:182;visibility:visible;mso-wrap-style:square;v-text-anchor:top" coordsize="66672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E074A&#10;AADaAAAADwAAAGRycy9kb3ducmV2LnhtbESPzarCMBCF94LvEEZwI5rqokg1iohCt1YR3Q3N2Bab&#10;SWlirW9vhAt3eTg/H2e97U0tOmpdZVnBfBaBIM6trrhQcDkfp0sQziNrrC2Tgg852G6GgzUm2r75&#10;RF3mCxFG2CWooPS+SaR0eUkG3cw2xMF72NagD7ItpG7xHcZNLRdRFEuDFQdCiQ3tS8qf2csESPxJ&#10;s9shPl8vZkKPlJruVt2VGo/63QqEp97/h//aqVYQw+9KuAF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ahNO+AAAA2gAAAA8AAAAAAAAAAAAAAAAAmAIAAGRycy9kb3ducmV2&#10;LnhtbFBLBQYAAAAABAAEAPUAAACDAwAAAAA=&#10;" path="m,l6667246,r,18288l,18288,,e" fillcolor="black" stroked="f" strokeweight="0">
                  <v:stroke miterlimit="83231f" joinstyle="miter"/>
                  <v:path arrowok="t" o:connecttype="custom" o:connectlocs="0,0;66672,0;66672,182;0,182;0,0" o:connectangles="0,0,0,0,0" textboxrect="0,0,6667246,18288"/>
                </v:shape>
                <w10:anchorlock/>
              </v:group>
            </w:pict>
          </mc:Fallback>
        </mc:AlternateContent>
      </w:r>
    </w:p>
    <w:p w:rsidR="000F5C17" w:rsidRDefault="00242B7B" w:rsidP="00780FF4">
      <w:pPr>
        <w:pStyle w:val="Heading1"/>
        <w:spacing w:after="0"/>
        <w:ind w:left="0" w:firstLine="0"/>
      </w:pPr>
      <w:r>
        <w:t>Education</w:t>
      </w:r>
      <w:r>
        <w:rPr>
          <w:u w:val="none"/>
        </w:rPr>
        <w:t xml:space="preserve"> </w:t>
      </w:r>
    </w:p>
    <w:p w:rsidR="00F3465E" w:rsidRDefault="00242B7B" w:rsidP="00F3465E">
      <w:pPr>
        <w:tabs>
          <w:tab w:val="center" w:pos="5760"/>
          <w:tab w:val="right" w:pos="10530"/>
        </w:tabs>
        <w:spacing w:after="0" w:line="240" w:lineRule="auto"/>
        <w:ind w:left="14" w:hanging="14"/>
      </w:pPr>
      <w:r>
        <w:rPr>
          <w:b/>
        </w:rPr>
        <w:t>New</w:t>
      </w:r>
      <w:r w:rsidR="0073551D">
        <w:rPr>
          <w:b/>
        </w:rPr>
        <w:t xml:space="preserve"> York City College of Technology</w:t>
      </w:r>
      <w:r w:rsidR="0073551D">
        <w:rPr>
          <w:b/>
        </w:rPr>
        <w:tab/>
      </w:r>
      <w:r>
        <w:t xml:space="preserve">Human </w:t>
      </w:r>
      <w:r w:rsidR="00780FF4">
        <w:t>Services (</w:t>
      </w:r>
      <w:r w:rsidR="005355BD">
        <w:t>B.A)</w:t>
      </w:r>
      <w:r w:rsidR="0073551D">
        <w:rPr>
          <w:rFonts w:ascii="Arial" w:eastAsia="Arial" w:hAnsi="Arial" w:cs="Arial"/>
          <w:sz w:val="18"/>
        </w:rPr>
        <w:tab/>
      </w:r>
      <w:r>
        <w:t>Expected</w:t>
      </w:r>
      <w:r w:rsidR="005355BD">
        <w:t xml:space="preserve"> Graduation </w:t>
      </w:r>
      <w:r w:rsidR="00780FF4">
        <w:t>2016</w:t>
      </w:r>
    </w:p>
    <w:p w:rsidR="000F5C17" w:rsidRDefault="00FD28D5" w:rsidP="00F3465E">
      <w:pPr>
        <w:tabs>
          <w:tab w:val="center" w:pos="5760"/>
          <w:tab w:val="right" w:pos="10530"/>
        </w:tabs>
        <w:spacing w:after="0" w:line="240" w:lineRule="auto"/>
        <w:ind w:left="14" w:hanging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500" cy="18415"/>
                <wp:effectExtent l="0" t="0" r="0" b="4445"/>
                <wp:docPr id="3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415"/>
                          <a:chOff x="0" y="0"/>
                          <a:chExt cx="66672" cy="182"/>
                        </a:xfrm>
                      </wpg:grpSpPr>
                      <wps:wsp>
                        <wps:cNvPr id="4" name="Shape 1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672" cy="182"/>
                          </a:xfrm>
                          <a:custGeom>
                            <a:avLst/>
                            <a:gdLst>
                              <a:gd name="T0" fmla="*/ 0 w 6667246"/>
                              <a:gd name="T1" fmla="*/ 0 h 18288"/>
                              <a:gd name="T2" fmla="*/ 6667246 w 6667246"/>
                              <a:gd name="T3" fmla="*/ 0 h 18288"/>
                              <a:gd name="T4" fmla="*/ 6667246 w 6667246"/>
                              <a:gd name="T5" fmla="*/ 18288 h 18288"/>
                              <a:gd name="T6" fmla="*/ 0 w 6667246"/>
                              <a:gd name="T7" fmla="*/ 18288 h 18288"/>
                              <a:gd name="T8" fmla="*/ 0 w 6667246"/>
                              <a:gd name="T9" fmla="*/ 0 h 18288"/>
                              <a:gd name="T10" fmla="*/ 0 w 6667246"/>
                              <a:gd name="T11" fmla="*/ 0 h 18288"/>
                              <a:gd name="T12" fmla="*/ 6667246 w 666724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67246" h="18288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EBDE" id="Group 1107" o:spid="_x0000_s1026" style="width:525pt;height:1.45pt;mso-position-horizontal-relative:char;mso-position-vertical-relative:line" coordsize="666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">
                <v:shape id="Shape 1352" o:spid="_x0000_s1027" style="position:absolute;width:66672;height:182;visibility:visible;mso-wrap-style:square;v-text-anchor:top" coordsize="66672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/P8AA&#10;AADaAAAADwAAAGRycy9kb3ducmV2LnhtbESPS4vCMBSF9wPzH8IV3AxjqkgZaqPIoNCtVQZnd2lu&#10;H9jclCbW+u+NILg8nMfHSTejacVAvWssK5jPIhDEhdUNVwpOx/33DwjnkTW2lknBnRxs1p8fKSba&#10;3vhAQ+4rEUbYJaig9r5LpHRFTQbdzHbEwSttb9AH2VdS93gL46aViyiKpcGGA6HGjn5rKi751QRI&#10;fM/y8y4+/p3MF5UZdcO5+VdqOhm3KxCeRv8Ov9qZVrCE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/P8AAAADaAAAADwAAAAAAAAAAAAAAAACYAgAAZHJzL2Rvd25y&#10;ZXYueG1sUEsFBgAAAAAEAAQA9QAAAIUDAAAAAA==&#10;" path="m,l6667246,r,18288l,18288,,e" fillcolor="black" stroked="f" strokeweight="0">
                  <v:stroke miterlimit="83231f" joinstyle="miter"/>
                  <v:path arrowok="t" o:connecttype="custom" o:connectlocs="0,0;66672,0;66672,182;0,182;0,0" o:connectangles="0,0,0,0,0" textboxrect="0,0,6667246,18288"/>
                </v:shape>
                <w10:anchorlock/>
              </v:group>
            </w:pict>
          </mc:Fallback>
        </mc:AlternateContent>
      </w:r>
    </w:p>
    <w:p w:rsidR="00F539B3" w:rsidRPr="006B4E97" w:rsidRDefault="002B6B7D" w:rsidP="006B4E97">
      <w:pPr>
        <w:spacing w:after="0" w:line="240" w:lineRule="auto"/>
        <w:ind w:left="0" w:firstLine="0"/>
        <w:rPr>
          <w:b/>
          <w:sz w:val="24"/>
          <w:u w:val="single"/>
        </w:rPr>
      </w:pPr>
      <w:r w:rsidRPr="006B4E97">
        <w:rPr>
          <w:b/>
          <w:sz w:val="24"/>
          <w:u w:val="single"/>
        </w:rPr>
        <w:t>Experience</w:t>
      </w:r>
    </w:p>
    <w:p w:rsidR="002C4636" w:rsidRDefault="002C4636" w:rsidP="00B4633B">
      <w:pPr>
        <w:tabs>
          <w:tab w:val="right" w:pos="10080"/>
        </w:tabs>
        <w:spacing w:after="0" w:line="240" w:lineRule="auto"/>
        <w:ind w:right="360"/>
        <w:jc w:val="both"/>
      </w:pPr>
      <w:r>
        <w:rPr>
          <w:b/>
          <w:u w:val="single" w:color="000000"/>
        </w:rPr>
        <w:t xml:space="preserve">Cypress Hills Local Development </w:t>
      </w:r>
      <w:r w:rsidR="008076EA">
        <w:t>(Cypress H</w:t>
      </w:r>
      <w:r>
        <w:t>ills, NY)</w:t>
      </w:r>
      <w:r w:rsidR="00403E73">
        <w:tab/>
        <w:t xml:space="preserve">   Aug.2015</w:t>
      </w:r>
      <w:r>
        <w:t>-Present</w:t>
      </w:r>
    </w:p>
    <w:p w:rsidR="00145DD6" w:rsidRPr="00145DD6" w:rsidRDefault="00403E73" w:rsidP="00145DD6">
      <w:pPr>
        <w:tabs>
          <w:tab w:val="right" w:pos="10080"/>
        </w:tabs>
        <w:spacing w:after="0" w:line="240" w:lineRule="auto"/>
        <w:ind w:left="720" w:right="360" w:hanging="14"/>
        <w:jc w:val="both"/>
        <w:rPr>
          <w:b/>
        </w:rPr>
      </w:pPr>
      <w:r>
        <w:rPr>
          <w:b/>
        </w:rPr>
        <w:t xml:space="preserve">College </w:t>
      </w:r>
      <w:r w:rsidRPr="00403E73">
        <w:rPr>
          <w:b/>
        </w:rPr>
        <w:t>Retention Counselor</w:t>
      </w:r>
    </w:p>
    <w:p w:rsidR="00403E73" w:rsidRDefault="00403E73" w:rsidP="00403E73">
      <w:pPr>
        <w:pStyle w:val="ListParagraph"/>
        <w:numPr>
          <w:ilvl w:val="0"/>
          <w:numId w:val="7"/>
        </w:numPr>
        <w:ind w:right="362"/>
        <w:jc w:val="both"/>
      </w:pPr>
      <w:r>
        <w:t xml:space="preserve">Provide </w:t>
      </w:r>
      <w:r>
        <w:t xml:space="preserve">comprehensive College Success Counseling to Caseload of </w:t>
      </w:r>
      <w:r>
        <w:t>100</w:t>
      </w:r>
      <w:r>
        <w:t xml:space="preserve"> Freshmen and </w:t>
      </w:r>
      <w:r>
        <w:t xml:space="preserve">150 </w:t>
      </w:r>
      <w:r>
        <w:t xml:space="preserve">continuing Students at BMCC </w:t>
      </w:r>
      <w:r>
        <w:t xml:space="preserve">such as </w:t>
      </w:r>
      <w:r>
        <w:t>Financial Aid refilling and assistance</w:t>
      </w:r>
      <w:r>
        <w:t>,</w:t>
      </w:r>
      <w:r>
        <w:t xml:space="preserve"> Course registration and academic planning</w:t>
      </w:r>
      <w:r w:rsidR="000F1D94">
        <w:t>, assistance with a</w:t>
      </w:r>
      <w:r>
        <w:t>cademic, social, and personal success at College</w:t>
      </w:r>
      <w:r>
        <w:t>.</w:t>
      </w:r>
    </w:p>
    <w:p w:rsidR="000F1D94" w:rsidRDefault="00403E73" w:rsidP="00AE3208">
      <w:pPr>
        <w:pStyle w:val="ListParagraph"/>
        <w:numPr>
          <w:ilvl w:val="0"/>
          <w:numId w:val="7"/>
        </w:numPr>
        <w:ind w:right="362"/>
        <w:jc w:val="both"/>
      </w:pPr>
      <w:r>
        <w:t xml:space="preserve">Provide case management to </w:t>
      </w:r>
      <w:r w:rsidR="000F1D94">
        <w:t>20</w:t>
      </w:r>
      <w:r>
        <w:t xml:space="preserve"> students looking to re-enroll into college</w:t>
      </w:r>
      <w:r>
        <w:t xml:space="preserve"> </w:t>
      </w:r>
      <w:r>
        <w:t>or to identify career path</w:t>
      </w:r>
      <w:r w:rsidR="000F1D94">
        <w:t xml:space="preserve"> such </w:t>
      </w:r>
    </w:p>
    <w:p w:rsidR="00B568BD" w:rsidRDefault="000F1D94" w:rsidP="000F1D94">
      <w:pPr>
        <w:pStyle w:val="ListParagraph"/>
        <w:numPr>
          <w:ilvl w:val="0"/>
          <w:numId w:val="7"/>
        </w:numPr>
        <w:ind w:right="362"/>
        <w:jc w:val="both"/>
      </w:pPr>
      <w:r>
        <w:t>Conduct and coordinate</w:t>
      </w:r>
      <w:r>
        <w:t xml:space="preserve"> training for staff and faculty regarding </w:t>
      </w:r>
      <w:r>
        <w:t>making an action plan for student re-enrollment.</w:t>
      </w:r>
    </w:p>
    <w:p w:rsidR="000F1D94" w:rsidRPr="000F1D94" w:rsidRDefault="000F1D94" w:rsidP="000F1D94">
      <w:pPr>
        <w:pStyle w:val="ListParagraph"/>
        <w:numPr>
          <w:ilvl w:val="0"/>
          <w:numId w:val="7"/>
        </w:numPr>
        <w:ind w:right="362"/>
        <w:jc w:val="both"/>
      </w:pPr>
      <w:r>
        <w:t xml:space="preserve">Supervise coaches in the assistance of student </w:t>
      </w:r>
      <w:r>
        <w:t>action plan for student re-enrollment.</w:t>
      </w:r>
    </w:p>
    <w:p w:rsidR="0073551D" w:rsidRDefault="0073551D" w:rsidP="002B6B7D">
      <w:pPr>
        <w:tabs>
          <w:tab w:val="right" w:pos="10080"/>
        </w:tabs>
        <w:spacing w:after="0" w:line="240" w:lineRule="auto"/>
        <w:ind w:left="720" w:right="360" w:hanging="14"/>
        <w:jc w:val="both"/>
      </w:pPr>
      <w:r>
        <w:rPr>
          <w:b/>
          <w:u w:val="single" w:color="000000"/>
        </w:rPr>
        <w:t xml:space="preserve">Cypress Hills Local Development </w:t>
      </w:r>
      <w:r>
        <w:t>(Cy</w:t>
      </w:r>
      <w:r w:rsidR="00341030">
        <w:t>p</w:t>
      </w:r>
      <w:r>
        <w:t>ress</w:t>
      </w:r>
      <w:r w:rsidR="001B6F45">
        <w:t xml:space="preserve"> </w:t>
      </w:r>
      <w:r w:rsidR="008076EA">
        <w:t>H</w:t>
      </w:r>
      <w:r>
        <w:t>ills, NY)</w:t>
      </w:r>
      <w:r w:rsidR="00F3465E">
        <w:tab/>
        <w:t>Sept.2014-May.2015</w:t>
      </w:r>
    </w:p>
    <w:p w:rsidR="0073551D" w:rsidRPr="002B6B7D" w:rsidRDefault="0073551D" w:rsidP="002B6B7D">
      <w:pPr>
        <w:tabs>
          <w:tab w:val="right" w:pos="10080"/>
        </w:tabs>
        <w:spacing w:after="0" w:line="240" w:lineRule="auto"/>
        <w:ind w:left="720" w:right="360" w:hanging="14"/>
        <w:jc w:val="both"/>
        <w:rPr>
          <w:b/>
        </w:rPr>
      </w:pPr>
      <w:r w:rsidRPr="002B6B7D">
        <w:rPr>
          <w:b/>
        </w:rPr>
        <w:t>College Persistence Coach</w:t>
      </w:r>
    </w:p>
    <w:p w:rsidR="00D96688" w:rsidRDefault="009E39F9" w:rsidP="002B6B7D">
      <w:pPr>
        <w:pStyle w:val="ListParagraph"/>
        <w:numPr>
          <w:ilvl w:val="0"/>
          <w:numId w:val="7"/>
        </w:numPr>
        <w:jc w:val="both"/>
      </w:pPr>
      <w:r>
        <w:t xml:space="preserve">Apply </w:t>
      </w:r>
      <w:r w:rsidR="000310ED">
        <w:t>career and academic tools to better guide</w:t>
      </w:r>
      <w:r w:rsidR="00D96688">
        <w:t xml:space="preserve"> college st</w:t>
      </w:r>
      <w:r w:rsidR="000310ED">
        <w:t>udents with their academic year</w:t>
      </w:r>
    </w:p>
    <w:p w:rsidR="00D96688" w:rsidRPr="00D96688" w:rsidRDefault="00D96688" w:rsidP="00C23E3A">
      <w:pPr>
        <w:pStyle w:val="ListParagraph"/>
        <w:numPr>
          <w:ilvl w:val="0"/>
          <w:numId w:val="7"/>
        </w:numPr>
        <w:ind w:right="362"/>
        <w:jc w:val="both"/>
      </w:pPr>
      <w:r>
        <w:t>Create</w:t>
      </w:r>
      <w:r w:rsidRPr="00D96688">
        <w:t xml:space="preserve"> students’ academic schedules</w:t>
      </w:r>
      <w:r w:rsidR="00C23E3A">
        <w:t xml:space="preserve"> based on their finical aid eligibility and specific</w:t>
      </w:r>
      <w:r w:rsidR="000310ED">
        <w:t xml:space="preserve"> college requirements</w:t>
      </w:r>
    </w:p>
    <w:p w:rsidR="00DF155A" w:rsidRDefault="00150AEE" w:rsidP="000310ED">
      <w:pPr>
        <w:pStyle w:val="ListParagraph"/>
        <w:numPr>
          <w:ilvl w:val="0"/>
          <w:numId w:val="7"/>
        </w:numPr>
        <w:ind w:right="362"/>
        <w:jc w:val="both"/>
      </w:pPr>
      <w:r w:rsidRPr="00150AEE">
        <w:t xml:space="preserve">Assist </w:t>
      </w:r>
      <w:r w:rsidR="000310ED">
        <w:t>student</w:t>
      </w:r>
      <w:r w:rsidRPr="00150AEE">
        <w:t>s with the college transfer process</w:t>
      </w:r>
      <w:r w:rsidR="00C23E3A">
        <w:t xml:space="preserve"> and d</w:t>
      </w:r>
      <w:r w:rsidR="00DF155A">
        <w:t>emonstrate how to proceed</w:t>
      </w:r>
      <w:r w:rsidR="000310ED">
        <w:t xml:space="preserve"> with </w:t>
      </w:r>
      <w:r w:rsidR="000310ED" w:rsidRPr="000310ED">
        <w:t>Free Application for Federal Student Aid</w:t>
      </w:r>
      <w:r w:rsidR="000310ED">
        <w:t xml:space="preserve"> (FASFA)</w:t>
      </w:r>
    </w:p>
    <w:p w:rsidR="0073551D" w:rsidRDefault="00150AEE" w:rsidP="002B6B7D">
      <w:pPr>
        <w:pStyle w:val="ListParagraph"/>
        <w:numPr>
          <w:ilvl w:val="0"/>
          <w:numId w:val="7"/>
        </w:numPr>
        <w:ind w:right="362"/>
        <w:jc w:val="both"/>
      </w:pPr>
      <w:r>
        <w:t>B</w:t>
      </w:r>
      <w:r w:rsidR="000310ED">
        <w:t xml:space="preserve">uild rapport </w:t>
      </w:r>
      <w:r w:rsidRPr="00150AEE">
        <w:t>with studen</w:t>
      </w:r>
      <w:r>
        <w:t>t</w:t>
      </w:r>
      <w:r w:rsidRPr="00150AEE">
        <w:t xml:space="preserve">s </w:t>
      </w:r>
      <w:r w:rsidR="00D96688">
        <w:t>and e</w:t>
      </w:r>
      <w:r w:rsidRPr="00150AEE">
        <w:t>stab</w:t>
      </w:r>
      <w:r w:rsidR="00D96688">
        <w:t xml:space="preserve">lish communication </w:t>
      </w:r>
      <w:r w:rsidR="000310ED">
        <w:t>through social media and phone</w:t>
      </w:r>
    </w:p>
    <w:p w:rsidR="00150AEE" w:rsidRDefault="0026622F" w:rsidP="002B6B7D">
      <w:pPr>
        <w:pStyle w:val="ListParagraph"/>
        <w:numPr>
          <w:ilvl w:val="0"/>
          <w:numId w:val="7"/>
        </w:numPr>
        <w:tabs>
          <w:tab w:val="left" w:pos="10080"/>
        </w:tabs>
        <w:spacing w:after="0" w:line="240" w:lineRule="auto"/>
        <w:ind w:right="360"/>
        <w:jc w:val="both"/>
      </w:pPr>
      <w:r>
        <w:t>Provide intense counseling</w:t>
      </w:r>
      <w:r w:rsidR="00341030">
        <w:t xml:space="preserve"> to motivate and help college students navigate through complex and unforeseen si</w:t>
      </w:r>
      <w:r w:rsidR="000310ED">
        <w:t>tuations</w:t>
      </w:r>
    </w:p>
    <w:p w:rsidR="000310ED" w:rsidRDefault="009E39F9" w:rsidP="002B6B7D">
      <w:pPr>
        <w:pStyle w:val="ListParagraph"/>
        <w:numPr>
          <w:ilvl w:val="0"/>
          <w:numId w:val="7"/>
        </w:numPr>
        <w:tabs>
          <w:tab w:val="left" w:pos="10080"/>
        </w:tabs>
        <w:spacing w:after="0" w:line="240" w:lineRule="auto"/>
        <w:ind w:right="360"/>
        <w:jc w:val="both"/>
      </w:pPr>
      <w:r>
        <w:t>Assist</w:t>
      </w:r>
      <w:r w:rsidR="000310ED">
        <w:t xml:space="preserve"> students in navigating the City University of New York (CUNY) website such as</w:t>
      </w:r>
      <w:r w:rsidR="00102D12">
        <w:t xml:space="preserve"> CUNYfirst and CUNY</w:t>
      </w:r>
      <w:r w:rsidR="000310ED">
        <w:t xml:space="preserve"> portal</w:t>
      </w:r>
    </w:p>
    <w:p w:rsidR="00341030" w:rsidRPr="0073551D" w:rsidRDefault="00341030" w:rsidP="002B6B7D">
      <w:pPr>
        <w:tabs>
          <w:tab w:val="right" w:pos="10080"/>
        </w:tabs>
        <w:spacing w:after="0" w:line="240" w:lineRule="auto"/>
        <w:ind w:left="720" w:right="360" w:firstLine="0"/>
        <w:jc w:val="both"/>
      </w:pPr>
    </w:p>
    <w:p w:rsidR="00906561" w:rsidRDefault="00242B7B" w:rsidP="002B6B7D">
      <w:pPr>
        <w:tabs>
          <w:tab w:val="right" w:pos="10080"/>
        </w:tabs>
        <w:spacing w:after="0" w:line="240" w:lineRule="auto"/>
        <w:ind w:left="720" w:right="360" w:hanging="14"/>
        <w:jc w:val="both"/>
      </w:pPr>
      <w:r>
        <w:rPr>
          <w:b/>
          <w:u w:val="single" w:color="000000"/>
        </w:rPr>
        <w:t>The New Victory Theater</w:t>
      </w:r>
      <w:r w:rsidR="005355BD">
        <w:t xml:space="preserve"> (New York,</w:t>
      </w:r>
      <w:r w:rsidR="00906561">
        <w:t xml:space="preserve"> NY)</w:t>
      </w:r>
      <w:r w:rsidR="00906561">
        <w:tab/>
      </w:r>
      <w:r w:rsidR="005355BD">
        <w:t>Sept.20</w:t>
      </w:r>
      <w:r w:rsidR="0073551D">
        <w:t>13–Jan.2015</w:t>
      </w:r>
    </w:p>
    <w:p w:rsidR="000F5C17" w:rsidRPr="00906561" w:rsidRDefault="00242B7B" w:rsidP="002B6B7D">
      <w:pPr>
        <w:tabs>
          <w:tab w:val="right" w:pos="10080"/>
        </w:tabs>
        <w:spacing w:after="0" w:line="240" w:lineRule="auto"/>
        <w:ind w:left="720" w:right="360" w:hanging="14"/>
        <w:jc w:val="both"/>
        <w:rPr>
          <w:b/>
        </w:rPr>
      </w:pPr>
      <w:r w:rsidRPr="00906561">
        <w:rPr>
          <w:b/>
        </w:rPr>
        <w:t>Front of House Assistant Manager</w:t>
      </w:r>
    </w:p>
    <w:p w:rsidR="000F5C17" w:rsidRDefault="005355BD" w:rsidP="002B6B7D">
      <w:pPr>
        <w:numPr>
          <w:ilvl w:val="0"/>
          <w:numId w:val="1"/>
        </w:numPr>
        <w:spacing w:after="0" w:line="240" w:lineRule="auto"/>
        <w:ind w:right="362" w:hanging="360"/>
        <w:jc w:val="both"/>
      </w:pPr>
      <w:r>
        <w:t>Supervise</w:t>
      </w:r>
      <w:r w:rsidR="00150AEE">
        <w:t>d</w:t>
      </w:r>
      <w:r w:rsidR="00242B7B">
        <w:t xml:space="preserve"> staff of 25</w:t>
      </w:r>
      <w:r w:rsidR="00244E2F">
        <w:t xml:space="preserve"> youth</w:t>
      </w:r>
      <w:r w:rsidR="000310ED">
        <w:t xml:space="preserve"> users in managing a 499 seat theater</w:t>
      </w:r>
    </w:p>
    <w:p w:rsidR="000F5C17" w:rsidRDefault="005355BD" w:rsidP="002B6B7D">
      <w:pPr>
        <w:numPr>
          <w:ilvl w:val="0"/>
          <w:numId w:val="1"/>
        </w:numPr>
        <w:spacing w:after="0" w:line="240" w:lineRule="auto"/>
        <w:ind w:right="362" w:hanging="360"/>
        <w:jc w:val="both"/>
      </w:pPr>
      <w:r>
        <w:t>Coordinate</w:t>
      </w:r>
      <w:r w:rsidR="00150AEE">
        <w:t>d</w:t>
      </w:r>
      <w:r w:rsidR="00242B7B">
        <w:t xml:space="preserve"> the start of the show with the Production </w:t>
      </w:r>
      <w:r w:rsidR="000310ED">
        <w:t>department and the Box Office</w:t>
      </w:r>
    </w:p>
    <w:p w:rsidR="00473CB6" w:rsidRDefault="005355BD" w:rsidP="00473CB6">
      <w:pPr>
        <w:numPr>
          <w:ilvl w:val="0"/>
          <w:numId w:val="1"/>
        </w:numPr>
        <w:spacing w:after="0" w:line="240" w:lineRule="auto"/>
        <w:ind w:right="362" w:hanging="360"/>
        <w:jc w:val="both"/>
      </w:pPr>
      <w:r>
        <w:t>Participate</w:t>
      </w:r>
      <w:r w:rsidR="00150AEE">
        <w:t xml:space="preserve">d </w:t>
      </w:r>
      <w:r w:rsidR="00242B7B">
        <w:t>in the in-house</w:t>
      </w:r>
      <w:r>
        <w:t xml:space="preserve"> mentoring program to ensure</w:t>
      </w:r>
      <w:r w:rsidR="000310ED">
        <w:t xml:space="preserve"> personal and professional</w:t>
      </w:r>
      <w:r>
        <w:t xml:space="preserve"> </w:t>
      </w:r>
      <w:r w:rsidR="00242B7B">
        <w:t>growth of younger ushers entering th</w:t>
      </w:r>
      <w:r w:rsidR="000310ED">
        <w:t>eir final year at the theater</w:t>
      </w:r>
    </w:p>
    <w:p w:rsidR="00473CB6" w:rsidRDefault="00473CB6" w:rsidP="00473CB6">
      <w:pPr>
        <w:numPr>
          <w:ilvl w:val="0"/>
          <w:numId w:val="1"/>
        </w:numPr>
        <w:spacing w:after="0" w:line="240" w:lineRule="auto"/>
        <w:ind w:right="362" w:hanging="360"/>
        <w:jc w:val="both"/>
      </w:pPr>
      <w:r w:rsidRPr="00473CB6">
        <w:t xml:space="preserve">Facilitated workshops to assist youth ushers grow </w:t>
      </w:r>
      <w:r>
        <w:t xml:space="preserve">through </w:t>
      </w:r>
      <w:r w:rsidRPr="00473CB6">
        <w:t>professional development</w:t>
      </w:r>
    </w:p>
    <w:p w:rsidR="000310ED" w:rsidRDefault="00150AEE" w:rsidP="00B4633B">
      <w:pPr>
        <w:numPr>
          <w:ilvl w:val="0"/>
          <w:numId w:val="1"/>
        </w:numPr>
        <w:spacing w:after="0" w:line="240" w:lineRule="auto"/>
        <w:ind w:right="362" w:hanging="360"/>
        <w:jc w:val="both"/>
      </w:pPr>
      <w:r>
        <w:t>Notified</w:t>
      </w:r>
      <w:r w:rsidR="00242B7B">
        <w:t xml:space="preserve"> Front of House sta</w:t>
      </w:r>
      <w:r w:rsidR="000310ED">
        <w:t>ff and ushers of show timing</w:t>
      </w:r>
    </w:p>
    <w:p w:rsidR="000F5C17" w:rsidRDefault="000F5C17" w:rsidP="002B6B7D">
      <w:pPr>
        <w:spacing w:after="0" w:line="240" w:lineRule="auto"/>
        <w:ind w:left="720" w:right="362" w:firstLine="0"/>
        <w:jc w:val="both"/>
      </w:pPr>
    </w:p>
    <w:p w:rsidR="000F5C17" w:rsidRDefault="00242B7B" w:rsidP="002B6B7D">
      <w:pPr>
        <w:tabs>
          <w:tab w:val="right" w:pos="10080"/>
        </w:tabs>
        <w:spacing w:after="0" w:line="240" w:lineRule="auto"/>
        <w:ind w:left="720" w:right="360" w:firstLine="0"/>
        <w:jc w:val="both"/>
      </w:pPr>
      <w:r>
        <w:rPr>
          <w:b/>
          <w:u w:val="single" w:color="000000"/>
        </w:rPr>
        <w:t>The New Victory Theater</w:t>
      </w:r>
      <w:r w:rsidR="00906561">
        <w:tab/>
      </w:r>
      <w:r w:rsidR="005355BD">
        <w:t>Sept.2011-June.20</w:t>
      </w:r>
      <w:r>
        <w:t>13</w:t>
      </w:r>
    </w:p>
    <w:p w:rsidR="000F5C17" w:rsidRDefault="00906561" w:rsidP="002B6B7D">
      <w:pPr>
        <w:pStyle w:val="Heading2"/>
        <w:spacing w:after="0"/>
        <w:ind w:left="730" w:right="362"/>
        <w:jc w:val="both"/>
      </w:pPr>
      <w:r>
        <w:t>Usher</w:t>
      </w:r>
    </w:p>
    <w:p w:rsidR="000F5C17" w:rsidRDefault="00242B7B" w:rsidP="002B6B7D">
      <w:pPr>
        <w:numPr>
          <w:ilvl w:val="0"/>
          <w:numId w:val="2"/>
        </w:numPr>
        <w:spacing w:after="0" w:line="240" w:lineRule="auto"/>
        <w:ind w:right="362" w:hanging="360"/>
        <w:jc w:val="both"/>
      </w:pPr>
      <w:r>
        <w:t>Trained n</w:t>
      </w:r>
      <w:r w:rsidR="002B6B7D">
        <w:t xml:space="preserve">ew ushers in selling </w:t>
      </w:r>
      <w:r w:rsidR="002B6B7D" w:rsidRPr="002B6B7D">
        <w:t>merchandise</w:t>
      </w:r>
      <w:r w:rsidR="002B6B7D">
        <w:t xml:space="preserve"> or c</w:t>
      </w:r>
      <w:r>
        <w:t>on</w:t>
      </w:r>
      <w:r w:rsidR="00473CB6">
        <w:t>cessions as well as with the rules and</w:t>
      </w:r>
      <w:r w:rsidR="005355BD">
        <w:t xml:space="preserve"> </w:t>
      </w:r>
      <w:r w:rsidR="00473CB6">
        <w:t>regulations of the theater</w:t>
      </w:r>
    </w:p>
    <w:p w:rsidR="000F5C17" w:rsidRDefault="005355BD" w:rsidP="002B6B7D">
      <w:pPr>
        <w:numPr>
          <w:ilvl w:val="0"/>
          <w:numId w:val="2"/>
        </w:numPr>
        <w:spacing w:after="0" w:line="240" w:lineRule="auto"/>
        <w:ind w:right="362" w:hanging="360"/>
        <w:jc w:val="both"/>
      </w:pPr>
      <w:r>
        <w:t>Organized and guided large</w:t>
      </w:r>
      <w:r w:rsidR="00242B7B">
        <w:t xml:space="preserve"> school groups through the theater and 42nd s</w:t>
      </w:r>
      <w:r w:rsidR="00473CB6">
        <w:t>treet to ensure student safety</w:t>
      </w:r>
    </w:p>
    <w:p w:rsidR="000F5C17" w:rsidRDefault="00242B7B" w:rsidP="002B6B7D">
      <w:pPr>
        <w:numPr>
          <w:ilvl w:val="0"/>
          <w:numId w:val="2"/>
        </w:numPr>
        <w:spacing w:after="0" w:line="240" w:lineRule="auto"/>
        <w:ind w:right="362" w:hanging="360"/>
        <w:jc w:val="both"/>
      </w:pPr>
      <w:r>
        <w:t>Responded quickly and courteously to patrons</w:t>
      </w:r>
      <w:r w:rsidR="005355BD">
        <w:t>’</w:t>
      </w:r>
      <w:r>
        <w:t xml:space="preserve"> needs</w:t>
      </w:r>
      <w:r w:rsidR="005355BD">
        <w:t>,</w:t>
      </w:r>
      <w:r>
        <w:t xml:space="preserve"> qυеѕtіοns, comments, or concerns with аnѕ</w:t>
      </w:r>
      <w:r w:rsidR="00473CB6">
        <w:t>wеrѕ and action</w:t>
      </w:r>
    </w:p>
    <w:p w:rsidR="0073551D" w:rsidRDefault="00FD28D5" w:rsidP="002B6B7D">
      <w:pPr>
        <w:spacing w:after="0" w:line="240" w:lineRule="auto"/>
        <w:ind w:left="0" w:right="362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500" cy="18415"/>
                <wp:effectExtent l="0" t="0" r="0" b="3810"/>
                <wp:docPr id="1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415"/>
                          <a:chOff x="0" y="0"/>
                          <a:chExt cx="66672" cy="182"/>
                        </a:xfrm>
                      </wpg:grpSpPr>
                      <wps:wsp>
                        <wps:cNvPr id="2" name="Shape 13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672" cy="182"/>
                          </a:xfrm>
                          <a:custGeom>
                            <a:avLst/>
                            <a:gdLst>
                              <a:gd name="T0" fmla="*/ 0 w 6667246"/>
                              <a:gd name="T1" fmla="*/ 0 h 18288"/>
                              <a:gd name="T2" fmla="*/ 6667246 w 6667246"/>
                              <a:gd name="T3" fmla="*/ 0 h 18288"/>
                              <a:gd name="T4" fmla="*/ 6667246 w 6667246"/>
                              <a:gd name="T5" fmla="*/ 18288 h 18288"/>
                              <a:gd name="T6" fmla="*/ 0 w 6667246"/>
                              <a:gd name="T7" fmla="*/ 18288 h 18288"/>
                              <a:gd name="T8" fmla="*/ 0 w 6667246"/>
                              <a:gd name="T9" fmla="*/ 0 h 18288"/>
                              <a:gd name="T10" fmla="*/ 0 w 6667246"/>
                              <a:gd name="T11" fmla="*/ 0 h 18288"/>
                              <a:gd name="T12" fmla="*/ 6667246 w 666724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67246" h="18288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815DC" id="Group 1108" o:spid="_x0000_s1026" style="width:525pt;height:1.45pt;mso-position-horizontal-relative:char;mso-position-vertical-relative:line" coordsize="666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">
                <v:shape id="Shape 1353" o:spid="_x0000_s1027" style="position:absolute;width:66672;height:182;visibility:visible;mso-wrap-style:square;v-text-anchor:top" coordsize="66672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C0MEA&#10;AADaAAAADwAAAGRycy9kb3ducmV2LnhtbESPzWqDQBSF94W8w3AD3ZRmjAsJJpNQSgJuqxLM7uLc&#10;qNS5I87E6Nt3CoUuD+fn4xxOs+nFRKPrLCvYbiIQxLXVHTcKyuLyvgPhPLLG3jIpWMjB6bh6OWCq&#10;7ZO/aMp9I8IIuxQVtN4PqZSubsmg29iBOHh3Oxr0QY6N1CM+w7jpZRxFiTTYcSC0ONBnS/V3/jAB&#10;kixZXp2T4lqaN7pnNExVd1PqdT1/7EF4mv1/+K+daQUx/F4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gtDBAAAA2gAAAA8AAAAAAAAAAAAAAAAAmAIAAGRycy9kb3du&#10;cmV2LnhtbFBLBQYAAAAABAAEAPUAAACGAwAAAAA=&#10;" path="m,l6667246,r,18288l,18288,,e" fillcolor="black" stroked="f" strokeweight="0">
                  <v:stroke miterlimit="83231f" joinstyle="miter"/>
                  <v:path arrowok="t" o:connecttype="custom" o:connectlocs="0,0;66672,0;66672,182;0,182;0,0" o:connectangles="0,0,0,0,0" textboxrect="0,0,6667246,18288"/>
                </v:shape>
                <w10:anchorlock/>
              </v:group>
            </w:pict>
          </mc:Fallback>
        </mc:AlternateContent>
      </w:r>
    </w:p>
    <w:p w:rsidR="00216124" w:rsidRDefault="00216124" w:rsidP="00C23E3A">
      <w:pPr>
        <w:pStyle w:val="Heading1"/>
        <w:spacing w:after="0"/>
        <w:ind w:right="362"/>
        <w:jc w:val="both"/>
      </w:pPr>
    </w:p>
    <w:p w:rsidR="00F539B3" w:rsidRPr="00F539B3" w:rsidRDefault="00242B7B" w:rsidP="00C23E3A">
      <w:pPr>
        <w:pStyle w:val="Heading1"/>
        <w:spacing w:after="0"/>
        <w:ind w:right="362"/>
        <w:jc w:val="both"/>
      </w:pPr>
      <w:bookmarkStart w:id="0" w:name="_GoBack"/>
      <w:bookmarkEnd w:id="0"/>
      <w:r>
        <w:t>Skills</w:t>
      </w:r>
    </w:p>
    <w:p w:rsidR="00473CB6" w:rsidRDefault="00473CB6" w:rsidP="00473CB6">
      <w:pPr>
        <w:numPr>
          <w:ilvl w:val="0"/>
          <w:numId w:val="6"/>
        </w:numPr>
        <w:spacing w:after="0" w:line="240" w:lineRule="auto"/>
        <w:ind w:right="362"/>
        <w:jc w:val="both"/>
      </w:pPr>
      <w:r>
        <w:t>Work effectively in all work environments and within diverse groups.</w:t>
      </w:r>
    </w:p>
    <w:p w:rsidR="00473CB6" w:rsidRDefault="00473CB6" w:rsidP="00473CB6">
      <w:pPr>
        <w:numPr>
          <w:ilvl w:val="0"/>
          <w:numId w:val="6"/>
        </w:numPr>
        <w:spacing w:after="0" w:line="240" w:lineRule="auto"/>
        <w:ind w:right="362"/>
        <w:jc w:val="both"/>
      </w:pPr>
      <w:r>
        <w:t>Highly trainable, fast learner and adapt well to change and demands in the workplace.</w:t>
      </w:r>
    </w:p>
    <w:p w:rsidR="000F5C17" w:rsidRDefault="00906561" w:rsidP="00473CB6">
      <w:pPr>
        <w:numPr>
          <w:ilvl w:val="0"/>
          <w:numId w:val="6"/>
        </w:numPr>
        <w:spacing w:after="0" w:line="240" w:lineRule="auto"/>
        <w:ind w:right="362"/>
        <w:jc w:val="both"/>
      </w:pPr>
      <w:r>
        <w:t>Trained in Customer service.</w:t>
      </w:r>
      <w:r w:rsidR="00473CB6" w:rsidRPr="00473CB6">
        <w:t xml:space="preserve"> </w:t>
      </w:r>
    </w:p>
    <w:p w:rsidR="000F5C17" w:rsidRDefault="00242B7B" w:rsidP="00F539B3">
      <w:pPr>
        <w:numPr>
          <w:ilvl w:val="0"/>
          <w:numId w:val="6"/>
        </w:numPr>
        <w:spacing w:after="0" w:line="240" w:lineRule="auto"/>
        <w:ind w:right="362"/>
        <w:jc w:val="both"/>
      </w:pPr>
      <w:r>
        <w:t>Ambitious and firmly comm</w:t>
      </w:r>
      <w:r w:rsidR="00906561">
        <w:t>itted to strive for excellence.</w:t>
      </w:r>
    </w:p>
    <w:p w:rsidR="000F5C17" w:rsidRDefault="00242B7B" w:rsidP="002B6B7D">
      <w:pPr>
        <w:numPr>
          <w:ilvl w:val="0"/>
          <w:numId w:val="6"/>
        </w:numPr>
        <w:spacing w:after="0" w:line="240" w:lineRule="auto"/>
        <w:ind w:right="362"/>
        <w:jc w:val="both"/>
      </w:pPr>
      <w:r>
        <w:t xml:space="preserve">Team-Player with </w:t>
      </w:r>
      <w:r w:rsidR="00906561">
        <w:t>excellent communication skills.</w:t>
      </w:r>
    </w:p>
    <w:p w:rsidR="000F5C17" w:rsidRDefault="00242B7B" w:rsidP="002B6B7D">
      <w:pPr>
        <w:numPr>
          <w:ilvl w:val="0"/>
          <w:numId w:val="6"/>
        </w:numPr>
        <w:spacing w:after="0" w:line="240" w:lineRule="auto"/>
        <w:ind w:right="362"/>
        <w:jc w:val="both"/>
      </w:pPr>
      <w:r>
        <w:t xml:space="preserve">Substantial </w:t>
      </w:r>
      <w:r w:rsidR="00244E2F">
        <w:t xml:space="preserve">in </w:t>
      </w:r>
      <w:r w:rsidR="00906561">
        <w:t>public speaking skills.</w:t>
      </w:r>
    </w:p>
    <w:p w:rsidR="000F5C17" w:rsidRDefault="00242B7B" w:rsidP="00473CB6">
      <w:pPr>
        <w:numPr>
          <w:ilvl w:val="0"/>
          <w:numId w:val="6"/>
        </w:numPr>
        <w:spacing w:after="0" w:line="240" w:lineRule="auto"/>
        <w:ind w:right="362"/>
        <w:jc w:val="both"/>
      </w:pPr>
      <w:r>
        <w:t xml:space="preserve">A proven leader with an </w:t>
      </w:r>
      <w:r w:rsidR="00906561">
        <w:t>affable and optimistic outlook.</w:t>
      </w:r>
    </w:p>
    <w:p w:rsidR="000F5C17" w:rsidRDefault="00780FF4" w:rsidP="002B6B7D">
      <w:pPr>
        <w:numPr>
          <w:ilvl w:val="0"/>
          <w:numId w:val="6"/>
        </w:numPr>
        <w:spacing w:after="0" w:line="240" w:lineRule="auto"/>
        <w:ind w:right="362"/>
        <w:jc w:val="both"/>
      </w:pPr>
      <w:r>
        <w:t>Certified fireguard.</w:t>
      </w:r>
    </w:p>
    <w:sectPr w:rsidR="000F5C17" w:rsidSect="000F1D94">
      <w:pgSz w:w="12240" w:h="15840"/>
      <w:pgMar w:top="630" w:right="898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82" w:rsidRDefault="009F2682" w:rsidP="00F539B3">
      <w:pPr>
        <w:spacing w:after="0" w:line="240" w:lineRule="auto"/>
      </w:pPr>
      <w:r>
        <w:separator/>
      </w:r>
    </w:p>
  </w:endnote>
  <w:endnote w:type="continuationSeparator" w:id="0">
    <w:p w:rsidR="009F2682" w:rsidRDefault="009F2682" w:rsidP="00F5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82" w:rsidRDefault="009F2682" w:rsidP="00F539B3">
      <w:pPr>
        <w:spacing w:after="0" w:line="240" w:lineRule="auto"/>
      </w:pPr>
      <w:r>
        <w:separator/>
      </w:r>
    </w:p>
  </w:footnote>
  <w:footnote w:type="continuationSeparator" w:id="0">
    <w:p w:rsidR="009F2682" w:rsidRDefault="009F2682" w:rsidP="00F5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6B3D"/>
    <w:multiLevelType w:val="hybridMultilevel"/>
    <w:tmpl w:val="AD460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B665C"/>
    <w:multiLevelType w:val="hybridMultilevel"/>
    <w:tmpl w:val="0CA093E0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54EE16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1002F8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309BB0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600BD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F64D4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DA142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204BC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42B85A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A79C3"/>
    <w:multiLevelType w:val="hybridMultilevel"/>
    <w:tmpl w:val="E7206924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D7E598A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CE8B51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DC00F6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C040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7837B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E4E9C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B28D14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E8D26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31822"/>
    <w:multiLevelType w:val="hybridMultilevel"/>
    <w:tmpl w:val="FC4CAAA4"/>
    <w:lvl w:ilvl="0" w:tplc="CAA825D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D7E598A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CE8B51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DC00F6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C040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7837B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E4E9C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B28D14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E8D26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36C93"/>
    <w:multiLevelType w:val="hybridMultilevel"/>
    <w:tmpl w:val="8BA84620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801CA4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E279B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147D2C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328FE7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6EE70EA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EB8A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D83FB2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465A4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3346"/>
    <w:multiLevelType w:val="hybridMultilevel"/>
    <w:tmpl w:val="8D9C1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F60"/>
    <w:multiLevelType w:val="hybridMultilevel"/>
    <w:tmpl w:val="D6F0729C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E6916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88A61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780B084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5B8E65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8FBA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FB25B02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6E37B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645AC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7"/>
    <w:rsid w:val="000310ED"/>
    <w:rsid w:val="000B1790"/>
    <w:rsid w:val="000F1D94"/>
    <w:rsid w:val="000F5C17"/>
    <w:rsid w:val="00102D12"/>
    <w:rsid w:val="00145DD6"/>
    <w:rsid w:val="00150AEE"/>
    <w:rsid w:val="001B6F45"/>
    <w:rsid w:val="002023FF"/>
    <w:rsid w:val="00216124"/>
    <w:rsid w:val="00242B7B"/>
    <w:rsid w:val="00244E2F"/>
    <w:rsid w:val="0026622F"/>
    <w:rsid w:val="0028261D"/>
    <w:rsid w:val="002B6B7D"/>
    <w:rsid w:val="002C4636"/>
    <w:rsid w:val="00341030"/>
    <w:rsid w:val="00355C3D"/>
    <w:rsid w:val="00400117"/>
    <w:rsid w:val="00403E73"/>
    <w:rsid w:val="00473CB6"/>
    <w:rsid w:val="005355BD"/>
    <w:rsid w:val="005D389E"/>
    <w:rsid w:val="00672AF3"/>
    <w:rsid w:val="006B4D57"/>
    <w:rsid w:val="006B4E97"/>
    <w:rsid w:val="0073551D"/>
    <w:rsid w:val="00780FF4"/>
    <w:rsid w:val="008076EA"/>
    <w:rsid w:val="00834C76"/>
    <w:rsid w:val="00906561"/>
    <w:rsid w:val="00936C43"/>
    <w:rsid w:val="009E39F9"/>
    <w:rsid w:val="009F2682"/>
    <w:rsid w:val="00A324DD"/>
    <w:rsid w:val="00A66B5C"/>
    <w:rsid w:val="00B4633B"/>
    <w:rsid w:val="00B568BD"/>
    <w:rsid w:val="00C0541D"/>
    <w:rsid w:val="00C23E3A"/>
    <w:rsid w:val="00C91992"/>
    <w:rsid w:val="00D43A4C"/>
    <w:rsid w:val="00D850EE"/>
    <w:rsid w:val="00D96688"/>
    <w:rsid w:val="00DF155A"/>
    <w:rsid w:val="00F2339D"/>
    <w:rsid w:val="00F3465E"/>
    <w:rsid w:val="00F539B3"/>
    <w:rsid w:val="00F75E59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34880-CA22-46C0-BE33-821D50CE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17"/>
    <w:pPr>
      <w:spacing w:after="28" w:line="245" w:lineRule="auto"/>
      <w:ind w:left="715" w:hanging="10"/>
    </w:pPr>
    <w:rPr>
      <w:rFonts w:ascii="Verdana" w:eastAsia="Verdana" w:hAnsi="Verdana" w:cs="Verdana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400117"/>
    <w:pPr>
      <w:keepNext/>
      <w:keepLines/>
      <w:spacing w:after="78" w:line="240" w:lineRule="auto"/>
      <w:ind w:left="-5" w:right="-15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00117"/>
    <w:pPr>
      <w:keepNext/>
      <w:keepLines/>
      <w:spacing w:after="68" w:line="240" w:lineRule="auto"/>
      <w:ind w:left="-5" w:right="-15" w:hanging="10"/>
      <w:outlineLvl w:val="1"/>
    </w:pPr>
    <w:rPr>
      <w:rFonts w:ascii="Verdana" w:eastAsia="Verdana" w:hAnsi="Verdana" w:cs="Verdana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117"/>
    <w:rPr>
      <w:rFonts w:ascii="Verdana" w:eastAsia="Verdana" w:hAnsi="Verdana" w:cs="Verdana"/>
      <w:b/>
      <w:color w:val="000000"/>
      <w:sz w:val="19"/>
    </w:rPr>
  </w:style>
  <w:style w:type="character" w:customStyle="1" w:styleId="Heading1Char">
    <w:name w:val="Heading 1 Char"/>
    <w:link w:val="Heading1"/>
    <w:rsid w:val="00400117"/>
    <w:rPr>
      <w:rFonts w:ascii="Verdana" w:eastAsia="Verdana" w:hAnsi="Verdana" w:cs="Verdana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F4"/>
    <w:rPr>
      <w:rFonts w:ascii="Segoe UI" w:eastAsia="Verdan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B3"/>
    <w:rPr>
      <w:rFonts w:ascii="Verdana" w:eastAsia="Verdana" w:hAnsi="Verdana" w:cs="Verdana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F5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B3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A7B7-EAB1-4546-9905-D23E8737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Profile</cp:lastModifiedBy>
  <cp:revision>2</cp:revision>
  <cp:lastPrinted>2015-01-26T21:32:00Z</cp:lastPrinted>
  <dcterms:created xsi:type="dcterms:W3CDTF">2016-02-05T22:16:00Z</dcterms:created>
  <dcterms:modified xsi:type="dcterms:W3CDTF">2016-02-05T22:16:00Z</dcterms:modified>
</cp:coreProperties>
</file>