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Professor Ellis</w:t>
      </w:r>
    </w:p>
    <w:p w:rsidR="00000000" w:rsidDel="00000000" w:rsidP="00000000" w:rsidRDefault="00000000" w:rsidRPr="00000000" w14:paraId="00000002">
      <w:pPr>
        <w:rPr/>
      </w:pPr>
      <w:r w:rsidDel="00000000" w:rsidR="00000000" w:rsidRPr="00000000">
        <w:rPr>
          <w:rtl w:val="0"/>
        </w:rPr>
        <w:t xml:space="preserve">From:  James Mitchell</w:t>
      </w:r>
    </w:p>
    <w:p w:rsidR="00000000" w:rsidDel="00000000" w:rsidP="00000000" w:rsidRDefault="00000000" w:rsidRPr="00000000" w14:paraId="00000003">
      <w:pPr>
        <w:rPr/>
      </w:pPr>
      <w:r w:rsidDel="00000000" w:rsidR="00000000" w:rsidRPr="00000000">
        <w:rPr>
          <w:rtl w:val="0"/>
        </w:rPr>
        <w:t xml:space="preserve">Date:  11/14/2017</w:t>
      </w:r>
    </w:p>
    <w:p w:rsidR="00000000" w:rsidDel="00000000" w:rsidP="00000000" w:rsidRDefault="00000000" w:rsidRPr="00000000" w14:paraId="00000004">
      <w:pPr>
        <w:rPr/>
      </w:pPr>
      <w:r w:rsidDel="00000000" w:rsidR="00000000" w:rsidRPr="00000000">
        <w:rPr>
          <w:rtl w:val="0"/>
        </w:rPr>
        <w:t xml:space="preserve">Subject:  Article Reflections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I’m writing to provide a comprehensive summary over the topics in articles I’ve been reading this semester.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I originally chose Inc Magazine’s “500” issue that catalogues top companies for the past year.  Each article is a short synopsis of the company, it’s history, and often interviews the founder.  Basically all my articles came from this magazine, but all are relevant to my interests and career goals as well.  Most of the success stories come from entrepreneurs that started out young and inexperienced.  Thus, I am starting at the same point all these millionaires are.</w:t>
      </w:r>
    </w:p>
    <w:p w:rsidR="00000000" w:rsidDel="00000000" w:rsidP="00000000" w:rsidRDefault="00000000" w:rsidRPr="00000000" w14:paraId="00000009">
      <w:pPr>
        <w:rPr/>
      </w:pPr>
      <w:r w:rsidDel="00000000" w:rsidR="00000000" w:rsidRPr="00000000">
        <w:rPr>
          <w:rtl w:val="0"/>
        </w:rPr>
        <w:t xml:space="preserve">  My article today is in regards to a refugee that came to America and is now a successful businessman.  This shares the trend of a rise to riches story integrating technology and ingenuity.</w:t>
      </w:r>
    </w:p>
    <w:p w:rsidR="00000000" w:rsidDel="00000000" w:rsidP="00000000" w:rsidRDefault="00000000" w:rsidRPr="00000000" w14:paraId="0000000A">
      <w:pPr>
        <w:rPr/>
      </w:pPr>
      <w:r w:rsidDel="00000000" w:rsidR="00000000" w:rsidRPr="00000000">
        <w:rPr>
          <w:rtl w:val="0"/>
        </w:rPr>
        <w:t xml:space="preserve">  Other than these articles noting successful entrepreneurs, similarities include the technology and tools they use, overcoming obstacles, and bolstering progress.  Each entrepreneur had their own story of having to handle these issues in order to get to the top of their industry.  The technology was particularly interesting to me, due to my personal interest in digital technology.  A few articles even pertained to staffing, which is the industry I hope to make a business in.  So these articles were helpful in my pursuits.</w:t>
      </w:r>
    </w:p>
    <w:p w:rsidR="00000000" w:rsidDel="00000000" w:rsidP="00000000" w:rsidRDefault="00000000" w:rsidRPr="00000000" w14:paraId="0000000B">
      <w:pPr>
        <w:rPr/>
      </w:pPr>
      <w:r w:rsidDel="00000000" w:rsidR="00000000" w:rsidRPr="00000000">
        <w:rPr>
          <w:rtl w:val="0"/>
        </w:rPr>
        <w:t xml:space="preserve">  I really like these articles.  The perspectives of the founders and their success stories were motivational, and I think I could benefit from reading some biographies of well known leaders and successful businessman.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color w:val="32373c"/>
          <w:highlight w:val="white"/>
          <w:rtl w:val="0"/>
        </w:rPr>
        <w:t xml:space="preserve">Marikar, Sheila</w:t>
      </w:r>
      <w:r w:rsidDel="00000000" w:rsidR="00000000" w:rsidRPr="00000000">
        <w:rPr>
          <w:color w:val="32373c"/>
          <w:highlight w:val="white"/>
          <w:rtl w:val="0"/>
        </w:rPr>
        <w:t xml:space="preserve"> (09/2017). “The Drive to Thrive”. Inc. Magazine, 206.</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