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Jailine Collado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Value chart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367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7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