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7F7" w:rsidRDefault="004D07F7" w:rsidP="004D07F7">
      <w:pPr>
        <w:jc w:val="center"/>
        <w:rPr>
          <w:rFonts w:cs="Tahoma"/>
          <w:b/>
          <w:szCs w:val="26"/>
          <w:lang w:bidi="en-US"/>
        </w:rPr>
      </w:pPr>
      <w:r>
        <w:rPr>
          <w:rFonts w:cs="Tahoma"/>
          <w:b/>
          <w:szCs w:val="26"/>
          <w:lang w:bidi="en-US"/>
        </w:rPr>
        <w:t>New York City College of Technology</w:t>
      </w:r>
    </w:p>
    <w:p w:rsidR="004D07F7" w:rsidRDefault="004D07F7" w:rsidP="004D07F7">
      <w:pPr>
        <w:jc w:val="center"/>
        <w:rPr>
          <w:rFonts w:cs="Tahoma"/>
          <w:b/>
          <w:szCs w:val="26"/>
          <w:lang w:bidi="en-US"/>
        </w:rPr>
      </w:pPr>
      <w:r>
        <w:rPr>
          <w:rFonts w:cs="Tahoma"/>
          <w:b/>
          <w:szCs w:val="26"/>
          <w:lang w:bidi="en-US"/>
        </w:rPr>
        <w:t>Interdisciplinary Committee</w:t>
      </w:r>
    </w:p>
    <w:p w:rsidR="00347766" w:rsidRDefault="00347766" w:rsidP="00347766">
      <w:pPr>
        <w:rPr>
          <w:rFonts w:cs="Tahoma"/>
          <w:b/>
          <w:szCs w:val="26"/>
          <w:lang w:bidi="en-US"/>
        </w:rPr>
      </w:pPr>
    </w:p>
    <w:p w:rsidR="00347766" w:rsidRPr="00650D10" w:rsidRDefault="00347766" w:rsidP="00347766">
      <w:pPr>
        <w:rPr>
          <w:rFonts w:cs="ArialMT"/>
          <w:b/>
          <w:szCs w:val="28"/>
          <w:lang w:bidi="en-US"/>
        </w:rPr>
      </w:pPr>
      <w:r w:rsidRPr="00650D10">
        <w:rPr>
          <w:rFonts w:cs="Tahoma"/>
          <w:b/>
          <w:szCs w:val="26"/>
          <w:lang w:bidi="en-US"/>
        </w:rPr>
        <w:t>Criteria for an Interdisciplinary Course</w:t>
      </w:r>
    </w:p>
    <w:p w:rsidR="00347766" w:rsidRPr="00916FA0" w:rsidRDefault="00347766" w:rsidP="00347766">
      <w:pPr>
        <w:ind w:left="360"/>
        <w:rPr>
          <w:rFonts w:cs="ArialMT"/>
          <w:szCs w:val="28"/>
          <w:lang w:bidi="en-US"/>
        </w:rPr>
      </w:pPr>
    </w:p>
    <w:p w:rsidR="00347766" w:rsidRPr="00916FA0" w:rsidRDefault="00347766" w:rsidP="00347766">
      <w:pPr>
        <w:numPr>
          <w:ilvl w:val="0"/>
          <w:numId w:val="2"/>
        </w:numPr>
        <w:ind w:left="360" w:firstLine="0"/>
        <w:rPr>
          <w:b/>
        </w:rPr>
      </w:pPr>
      <w:r w:rsidRPr="00916FA0">
        <w:rPr>
          <w:b/>
        </w:rPr>
        <w:t>Interdisciplinary Studies Definition</w:t>
      </w:r>
    </w:p>
    <w:p w:rsidR="00347766" w:rsidRPr="00916FA0" w:rsidRDefault="00347766" w:rsidP="00347766">
      <w:pPr>
        <w:ind w:left="360"/>
        <w:rPr>
          <w:b/>
        </w:rPr>
      </w:pPr>
    </w:p>
    <w:p w:rsidR="00347766" w:rsidRPr="00AB1159" w:rsidRDefault="00347766" w:rsidP="00347766">
      <w:r w:rsidRPr="00AB1159">
        <w:t xml:space="preserve">Interdisciplinary studies involve two or more academic disciplines or fields of study organized around synthesizing distinct perspectives, knowledge, and skills. </w:t>
      </w:r>
      <w:r w:rsidRPr="00AB1159">
        <w:rPr>
          <w:u w:val="single"/>
        </w:rPr>
        <w:t>Interdisciplinary study focuses on questions, problems, and topics too complex or too broad for a single discipline or field to encompass adequately; such studies thrive on drawing connections between seemingly exclusive domains.</w:t>
      </w:r>
      <w:r w:rsidRPr="00AB1159">
        <w:t xml:space="preserve"> Usually theme-based, interdisciplinary courses intentionally address issues that require meaningful engagement of multiple academic disciplines. Pedagogical strategies focus on, but are not limited to, inquiry or problem-based learning.</w:t>
      </w:r>
    </w:p>
    <w:p w:rsidR="00347766" w:rsidRPr="00FB6951" w:rsidRDefault="00347766" w:rsidP="00347766"/>
    <w:p w:rsidR="00347766" w:rsidRPr="00AB1159" w:rsidRDefault="00347766" w:rsidP="00347766">
      <w:r w:rsidRPr="00AB1159">
        <w:t xml:space="preserve">Although many academic disciplines, such as African American Studies and Engineering, are inherently interdisciplinary, </w:t>
      </w:r>
      <w:r w:rsidRPr="00AB1159">
        <w:rPr>
          <w:u w:val="single"/>
        </w:rPr>
        <w:t>to be considered an interdisciplinary course at City Tech the course must be team-taught</w:t>
      </w:r>
      <w:r>
        <w:rPr>
          <w:rStyle w:val="FootnoteReference"/>
          <w:u w:val="single"/>
        </w:rPr>
        <w:footnoteReference w:id="1"/>
      </w:r>
      <w:r w:rsidRPr="00AB1159">
        <w:rPr>
          <w:u w:val="single"/>
        </w:rPr>
        <w:t xml:space="preserve"> by more than one faculty member from two or more departments</w:t>
      </w:r>
      <w:r w:rsidRPr="00AB1159">
        <w:rPr>
          <w:rStyle w:val="FootnoteReference"/>
          <w:u w:val="single"/>
        </w:rPr>
        <w:footnoteReference w:id="2"/>
      </w:r>
      <w:r w:rsidRPr="00AB1159">
        <w:rPr>
          <w:u w:val="single"/>
        </w:rPr>
        <w:t xml:space="preserve"> in the College.</w:t>
      </w:r>
      <w:r w:rsidRPr="00AB1159" w:rsidDel="00106209">
        <w:rPr>
          <w:u w:val="single"/>
        </w:rPr>
        <w:t xml:space="preserve"> </w:t>
      </w:r>
      <w:r w:rsidRPr="00AB1159">
        <w:rPr>
          <w:u w:val="single"/>
        </w:rPr>
        <w:t>An interdisciplinary course, by definition, has an interdisciplinary theme as its nucleus.</w:t>
      </w:r>
      <w:r w:rsidRPr="00AB1159">
        <w:t xml:space="preserve"> In its essence, such a course brings the analytic methods of two or more academic disciplines to bear on a specific problem or question. Thus, a course in Music History is not likely to be considered interdisciplinary, but a course in Music History from an economist’s perspective might very well lead to such a course. The application of different methods and concepts is the key to assessing whether a course is or is not interdisciplinary. The term interdisciplinary is occasionally used to identify individual projects or assignments, but these, though possibly commendable, fall short in the necessary scope for learning experiences that demand in-depth exposure to the methodologies of distinct intellectual disciplines, and the creative application of these methodologies to specific problems.</w:t>
      </w:r>
    </w:p>
    <w:p w:rsidR="00347766" w:rsidRPr="00FB6951" w:rsidRDefault="00347766" w:rsidP="00347766"/>
    <w:p w:rsidR="00347766" w:rsidRPr="00FB6951" w:rsidRDefault="00347766" w:rsidP="00347766">
      <w:r w:rsidRPr="00FB6951">
        <w:t>Studies show that inte</w:t>
      </w:r>
      <w:r w:rsidRPr="009F4ED5">
        <w:t>rdisciplinary courses improve student learning</w:t>
      </w:r>
      <w:r>
        <w:t xml:space="preserve"> </w:t>
      </w:r>
      <w:r w:rsidRPr="009F4ED5">
        <w:t>(</w:t>
      </w:r>
      <w:r>
        <w:t>Elrod &amp; Roth, 2012; K</w:t>
      </w:r>
      <w:r w:rsidRPr="006C6851">
        <w:t xml:space="preserve">lein, 2010; Lattuca, 2001; </w:t>
      </w:r>
      <w:r>
        <w:t xml:space="preserve">Lattuca, Voigt, &amp; Fath, </w:t>
      </w:r>
      <w:r w:rsidRPr="006C6851">
        <w:t>2004; Projec</w:t>
      </w:r>
      <w:r w:rsidRPr="009F4ED5">
        <w:t xml:space="preserve">t Kaleidoscope, 2011). </w:t>
      </w:r>
      <w:r>
        <w:t>To foster</w:t>
      </w:r>
      <w:r w:rsidRPr="00FB6951">
        <w:t xml:space="preserve"> interdisciplinary learning, the Interdisciplinary Committee has identified goals and outcomes that students taking interdisciplinary courses should be able to achieve.  </w:t>
      </w:r>
    </w:p>
    <w:p w:rsidR="00347766" w:rsidRPr="00FB6951" w:rsidRDefault="00347766" w:rsidP="00347766">
      <w:pPr>
        <w:rPr>
          <w:b/>
        </w:rPr>
      </w:pPr>
    </w:p>
    <w:p w:rsidR="00347766" w:rsidRPr="00380387" w:rsidRDefault="00347766" w:rsidP="00347766">
      <w:pPr>
        <w:rPr>
          <w:b/>
        </w:rPr>
      </w:pPr>
      <w:r w:rsidRPr="00380387">
        <w:rPr>
          <w:b/>
        </w:rPr>
        <w:t>Learning Outcomes of Interdisciplinary Courses</w:t>
      </w:r>
    </w:p>
    <w:p w:rsidR="00347766" w:rsidRDefault="00347766" w:rsidP="00347766">
      <w:pPr>
        <w:rPr>
          <w:b/>
        </w:rPr>
      </w:pPr>
      <w:r w:rsidRPr="00916FA0">
        <w:t>Students will be able to:</w:t>
      </w:r>
    </w:p>
    <w:p w:rsidR="00347766" w:rsidRDefault="00347766" w:rsidP="00347766">
      <w:pPr>
        <w:numPr>
          <w:ilvl w:val="0"/>
          <w:numId w:val="3"/>
        </w:numPr>
        <w:rPr>
          <w:b/>
        </w:rPr>
      </w:pPr>
      <w:r w:rsidRPr="00916FA0">
        <w:t>Purposefully connect and integrate across-discipline knowledge and skills to solve problems</w:t>
      </w:r>
    </w:p>
    <w:p w:rsidR="00347766" w:rsidRDefault="00347766" w:rsidP="00347766">
      <w:pPr>
        <w:numPr>
          <w:ilvl w:val="0"/>
          <w:numId w:val="3"/>
        </w:numPr>
        <w:rPr>
          <w:b/>
        </w:rPr>
      </w:pPr>
      <w:r w:rsidRPr="00F7217D">
        <w:t xml:space="preserve">Synthesize and transfer knowledge across disciplinary boundaries </w:t>
      </w:r>
    </w:p>
    <w:p w:rsidR="00347766" w:rsidRDefault="00347766" w:rsidP="00347766">
      <w:pPr>
        <w:numPr>
          <w:ilvl w:val="0"/>
          <w:numId w:val="3"/>
        </w:numPr>
        <w:rPr>
          <w:b/>
        </w:rPr>
      </w:pPr>
      <w:r w:rsidRPr="00F7217D">
        <w:t>Comprehend factors inherent in complex problems</w:t>
      </w:r>
    </w:p>
    <w:p w:rsidR="00347766" w:rsidRDefault="00347766" w:rsidP="00347766">
      <w:pPr>
        <w:numPr>
          <w:ilvl w:val="0"/>
          <w:numId w:val="3"/>
        </w:numPr>
        <w:rPr>
          <w:b/>
        </w:rPr>
      </w:pPr>
      <w:r w:rsidRPr="00F7217D">
        <w:t>Apply integrative thinking to problem-solving in ethically and socially responsible ways</w:t>
      </w:r>
    </w:p>
    <w:p w:rsidR="00347766" w:rsidRDefault="00347766" w:rsidP="00347766">
      <w:pPr>
        <w:numPr>
          <w:ilvl w:val="0"/>
          <w:numId w:val="3"/>
        </w:numPr>
        <w:rPr>
          <w:b/>
        </w:rPr>
      </w:pPr>
      <w:r w:rsidRPr="00F7217D">
        <w:t xml:space="preserve">Recognize </w:t>
      </w:r>
      <w:r>
        <w:t>varied</w:t>
      </w:r>
      <w:r w:rsidRPr="00F7217D">
        <w:t xml:space="preserve"> perspectives</w:t>
      </w:r>
    </w:p>
    <w:p w:rsidR="00347766" w:rsidRDefault="00347766" w:rsidP="00347766">
      <w:pPr>
        <w:numPr>
          <w:ilvl w:val="0"/>
          <w:numId w:val="3"/>
        </w:numPr>
        <w:rPr>
          <w:b/>
        </w:rPr>
      </w:pPr>
      <w:r w:rsidRPr="00F7217D">
        <w:t>Gain comfort with complexity and uncertainty</w:t>
      </w:r>
    </w:p>
    <w:p w:rsidR="00347766" w:rsidRDefault="00347766" w:rsidP="00347766">
      <w:pPr>
        <w:numPr>
          <w:ilvl w:val="0"/>
          <w:numId w:val="3"/>
        </w:numPr>
        <w:rPr>
          <w:b/>
        </w:rPr>
      </w:pPr>
      <w:r w:rsidRPr="00F7217D">
        <w:t>Think critically, communicate effectively, and work collaboratively</w:t>
      </w:r>
    </w:p>
    <w:p w:rsidR="00347766" w:rsidRPr="00AB1159" w:rsidRDefault="00347766" w:rsidP="00347766">
      <w:pPr>
        <w:numPr>
          <w:ilvl w:val="0"/>
          <w:numId w:val="3"/>
        </w:numPr>
        <w:rPr>
          <w:b/>
        </w:rPr>
      </w:pPr>
      <w:r w:rsidRPr="00F7217D">
        <w:t>Become flexible thinkers</w:t>
      </w:r>
    </w:p>
    <w:p w:rsidR="00347766" w:rsidRDefault="00347766" w:rsidP="00347766">
      <w:pPr>
        <w:jc w:val="center"/>
        <w:rPr>
          <w:rFonts w:cs="Tahoma"/>
          <w:b/>
          <w:szCs w:val="26"/>
          <w:lang w:bidi="en-US"/>
        </w:rPr>
      </w:pPr>
      <w:r>
        <w:rPr>
          <w:rFonts w:cs="Tahoma"/>
          <w:b/>
          <w:szCs w:val="26"/>
          <w:lang w:bidi="en-US"/>
        </w:rPr>
        <w:lastRenderedPageBreak/>
        <w:t>New York City College of Technology</w:t>
      </w:r>
    </w:p>
    <w:p w:rsidR="00347766" w:rsidRDefault="00347766" w:rsidP="00347766">
      <w:pPr>
        <w:jc w:val="center"/>
        <w:rPr>
          <w:rFonts w:cs="Tahoma"/>
          <w:b/>
          <w:szCs w:val="26"/>
          <w:lang w:bidi="en-US"/>
        </w:rPr>
      </w:pPr>
      <w:r>
        <w:rPr>
          <w:rFonts w:cs="Tahoma"/>
          <w:b/>
          <w:szCs w:val="26"/>
          <w:lang w:bidi="en-US"/>
        </w:rPr>
        <w:t>Interdisciplinary Committee</w:t>
      </w:r>
    </w:p>
    <w:p w:rsidR="00347766" w:rsidRDefault="00347766" w:rsidP="00347766">
      <w:pPr>
        <w:jc w:val="center"/>
        <w:rPr>
          <w:rFonts w:cs="Tahoma"/>
          <w:b/>
          <w:szCs w:val="26"/>
          <w:lang w:bidi="en-US"/>
        </w:rPr>
      </w:pPr>
    </w:p>
    <w:p w:rsidR="00347766" w:rsidRDefault="00347766" w:rsidP="00347766">
      <w:pPr>
        <w:rPr>
          <w:rFonts w:cs="Tahoma"/>
          <w:b/>
          <w:szCs w:val="26"/>
          <w:lang w:bidi="en-US"/>
        </w:rPr>
      </w:pPr>
    </w:p>
    <w:p w:rsidR="00347766" w:rsidRDefault="00347766" w:rsidP="00347766">
      <w:pPr>
        <w:rPr>
          <w:b/>
        </w:rPr>
      </w:pPr>
      <w:r>
        <w:rPr>
          <w:rFonts w:cs="Tahoma"/>
          <w:b/>
          <w:szCs w:val="26"/>
          <w:lang w:bidi="en-US"/>
        </w:rPr>
        <w:t xml:space="preserve">Application for Interdisciplinary Course Designation </w:t>
      </w:r>
    </w:p>
    <w:p w:rsidR="00347766" w:rsidRDefault="00347766" w:rsidP="00347766">
      <w:pPr>
        <w:rPr>
          <w:b/>
        </w:rPr>
      </w:pPr>
    </w:p>
    <w:p w:rsidR="00347766" w:rsidRDefault="00347766" w:rsidP="00347766">
      <w:pPr>
        <w:rPr>
          <w:b/>
        </w:rPr>
      </w:pPr>
      <w:r>
        <w:rPr>
          <w:b/>
        </w:rPr>
        <w:t>Date _________________________________________</w:t>
      </w:r>
    </w:p>
    <w:p w:rsidR="00347766" w:rsidRDefault="00347766" w:rsidP="00347766">
      <w:pPr>
        <w:ind w:left="360"/>
        <w:rPr>
          <w:b/>
        </w:rPr>
      </w:pPr>
    </w:p>
    <w:p w:rsidR="00347766" w:rsidRDefault="00347766" w:rsidP="00347766">
      <w:r>
        <w:rPr>
          <w:b/>
        </w:rPr>
        <w:t>Submitted by</w:t>
      </w:r>
      <w:r w:rsidRPr="00125120">
        <w:t xml:space="preserve"> _________________________________</w:t>
      </w:r>
      <w:r>
        <w:t>___________________________________</w:t>
      </w:r>
      <w:r w:rsidRPr="00125120">
        <w:t>___</w:t>
      </w:r>
    </w:p>
    <w:p w:rsidR="00347766" w:rsidRDefault="00347766" w:rsidP="00347766">
      <w:pPr>
        <w:ind w:left="360"/>
        <w:rPr>
          <w:b/>
        </w:rPr>
      </w:pPr>
    </w:p>
    <w:p w:rsidR="00347766" w:rsidRDefault="00347766" w:rsidP="00347766">
      <w:pPr>
        <w:rPr>
          <w:b/>
        </w:rPr>
      </w:pPr>
      <w:r>
        <w:rPr>
          <w:b/>
        </w:rPr>
        <w:t>Department(s) _______________________________________________________________________</w:t>
      </w:r>
    </w:p>
    <w:p w:rsidR="00347766" w:rsidRDefault="00347766" w:rsidP="00347766">
      <w:pPr>
        <w:ind w:left="1080"/>
        <w:rPr>
          <w:b/>
        </w:rPr>
      </w:pPr>
    </w:p>
    <w:p w:rsidR="00347766" w:rsidRDefault="00347766" w:rsidP="00347766">
      <w:pPr>
        <w:ind w:left="1080"/>
        <w:rPr>
          <w:b/>
        </w:rPr>
      </w:pPr>
    </w:p>
    <w:p w:rsidR="00347766" w:rsidRDefault="00347766" w:rsidP="00347766">
      <w:pPr>
        <w:ind w:left="1080"/>
        <w:rPr>
          <w:b/>
        </w:rPr>
      </w:pPr>
    </w:p>
    <w:p w:rsidR="00347766" w:rsidRPr="00916FA0" w:rsidRDefault="00347766" w:rsidP="00347766">
      <w:pPr>
        <w:numPr>
          <w:ilvl w:val="0"/>
          <w:numId w:val="2"/>
        </w:numPr>
        <w:rPr>
          <w:b/>
        </w:rPr>
      </w:pPr>
      <w:r w:rsidRPr="00916FA0">
        <w:rPr>
          <w:b/>
        </w:rPr>
        <w:t>Proposal to Offer an Interdisciplinary Course</w:t>
      </w:r>
    </w:p>
    <w:p w:rsidR="00347766" w:rsidRPr="00916FA0" w:rsidRDefault="00347766" w:rsidP="00347766">
      <w:pPr>
        <w:ind w:firstLine="360"/>
      </w:pPr>
      <w:r>
        <w:t xml:space="preserve">   </w:t>
      </w:r>
    </w:p>
    <w:p w:rsidR="00347766" w:rsidRDefault="00347766" w:rsidP="00347766">
      <w:pPr>
        <w:numPr>
          <w:ilvl w:val="0"/>
          <w:numId w:val="1"/>
        </w:numPr>
        <w:ind w:left="360"/>
      </w:pPr>
      <w:r>
        <w:t>Identify the course type and title:</w:t>
      </w:r>
      <w:r>
        <w:br/>
      </w:r>
      <w:r>
        <w:br/>
      </w:r>
      <w:r w:rsidRPr="00916FA0">
        <w:sym w:font="Wingdings" w:char="F0A8"/>
      </w:r>
      <w:r w:rsidRPr="00916FA0">
        <w:t xml:space="preserve"> </w:t>
      </w:r>
      <w:r>
        <w:t>An existing  course____________________________________________________________</w:t>
      </w:r>
      <w:r>
        <w:br/>
      </w:r>
      <w:r>
        <w:br/>
      </w:r>
      <w:r w:rsidRPr="00916FA0">
        <w:sym w:font="Wingdings" w:char="F0A8"/>
      </w:r>
      <w:r w:rsidRPr="00916FA0">
        <w:t xml:space="preserve"> </w:t>
      </w:r>
      <w:r>
        <w:t>A new course ________________________________________________________________</w:t>
      </w:r>
      <w:r>
        <w:br/>
      </w:r>
    </w:p>
    <w:p w:rsidR="00347766" w:rsidRDefault="00347766" w:rsidP="00347766">
      <w:pPr>
        <w:ind w:left="360"/>
      </w:pPr>
      <w:r w:rsidRPr="00916FA0">
        <w:sym w:font="Wingdings" w:char="F0A8"/>
      </w:r>
      <w:r w:rsidRPr="00916FA0">
        <w:t xml:space="preserve"> </w:t>
      </w:r>
      <w:r>
        <w:t>A course under development ____________________________________________________</w:t>
      </w:r>
      <w:r>
        <w:br/>
      </w:r>
    </w:p>
    <w:p w:rsidR="00347766" w:rsidRDefault="00347766" w:rsidP="00347766">
      <w:pPr>
        <w:numPr>
          <w:ilvl w:val="0"/>
          <w:numId w:val="1"/>
        </w:numPr>
        <w:ind w:left="360"/>
      </w:pPr>
      <w:r>
        <w:t>Provide a course description ______________________________________________________</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400"/>
      </w:tblGrid>
      <w:tr w:rsidR="00347766" w:rsidRPr="00DE0933" w:rsidTr="00D41CE2">
        <w:tc>
          <w:tcPr>
            <w:tcW w:w="9400" w:type="dxa"/>
          </w:tcPr>
          <w:p w:rsidR="00347766" w:rsidRPr="00DE0933" w:rsidRDefault="00347766" w:rsidP="00D41CE2">
            <w:pPr>
              <w:pStyle w:val="ListParagraph"/>
              <w:spacing w:line="240" w:lineRule="auto"/>
              <w:ind w:left="0"/>
              <w:rPr>
                <w:sz w:val="24"/>
                <w:szCs w:val="24"/>
              </w:rPr>
            </w:pPr>
          </w:p>
        </w:tc>
      </w:tr>
      <w:tr w:rsidR="00347766" w:rsidRPr="00DE0933" w:rsidTr="00D41CE2">
        <w:tc>
          <w:tcPr>
            <w:tcW w:w="9400" w:type="dxa"/>
          </w:tcPr>
          <w:p w:rsidR="00347766" w:rsidRPr="00DE0933" w:rsidRDefault="00347766" w:rsidP="00D41CE2">
            <w:pPr>
              <w:pStyle w:val="ListParagraph"/>
              <w:spacing w:line="240" w:lineRule="auto"/>
              <w:ind w:left="0"/>
              <w:rPr>
                <w:sz w:val="24"/>
                <w:szCs w:val="24"/>
              </w:rPr>
            </w:pPr>
          </w:p>
        </w:tc>
      </w:tr>
      <w:tr w:rsidR="00347766" w:rsidRPr="00DE0933" w:rsidTr="00D41CE2">
        <w:tc>
          <w:tcPr>
            <w:tcW w:w="940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Pr="004A1A61" w:rsidRDefault="00347766" w:rsidP="00347766">
      <w:pPr>
        <w:pStyle w:val="ListParagraph"/>
        <w:numPr>
          <w:ilvl w:val="0"/>
          <w:numId w:val="1"/>
        </w:numPr>
        <w:spacing w:line="240" w:lineRule="auto"/>
        <w:ind w:left="360"/>
        <w:rPr>
          <w:szCs w:val="24"/>
        </w:rPr>
      </w:pPr>
      <w:r w:rsidRPr="00916FA0">
        <w:rPr>
          <w:rFonts w:ascii="Times New Roman" w:hAnsi="Times New Roman"/>
          <w:sz w:val="24"/>
          <w:szCs w:val="24"/>
        </w:rPr>
        <w:t xml:space="preserve">How </w:t>
      </w:r>
      <w:r>
        <w:rPr>
          <w:rFonts w:ascii="Times New Roman" w:hAnsi="Times New Roman"/>
          <w:sz w:val="24"/>
          <w:szCs w:val="24"/>
        </w:rPr>
        <w:t>many credits will the course comprise? ______ How many hours? ____________________</w:t>
      </w:r>
    </w:p>
    <w:p w:rsidR="00347766" w:rsidRDefault="00347766" w:rsidP="00347766">
      <w:pPr>
        <w:pStyle w:val="ListParagraph"/>
        <w:spacing w:line="240" w:lineRule="auto"/>
        <w:ind w:left="0"/>
        <w:rPr>
          <w:rFonts w:ascii="Times New Roman" w:hAnsi="Times New Roman"/>
          <w:sz w:val="24"/>
          <w:szCs w:val="24"/>
        </w:rPr>
      </w:pPr>
    </w:p>
    <w:p w:rsidR="00347766" w:rsidRPr="0082605A" w:rsidRDefault="00347766" w:rsidP="00347766">
      <w:pPr>
        <w:pStyle w:val="ListParagraph"/>
        <w:numPr>
          <w:ilvl w:val="0"/>
          <w:numId w:val="1"/>
        </w:numPr>
        <w:spacing w:line="240" w:lineRule="auto"/>
        <w:ind w:left="360"/>
        <w:rPr>
          <w:rFonts w:ascii="Times New Roman" w:hAnsi="Times New Roman"/>
          <w:spacing w:val="-6"/>
          <w:sz w:val="24"/>
          <w:szCs w:val="24"/>
        </w:rPr>
      </w:pPr>
      <w:r w:rsidRPr="0082605A">
        <w:rPr>
          <w:rFonts w:ascii="Times New Roman" w:hAnsi="Times New Roman"/>
          <w:spacing w:val="-6"/>
          <w:sz w:val="24"/>
          <w:szCs w:val="24"/>
        </w:rPr>
        <w:t>What prerequisite(s) would students need to complete before registering for the course? Co-requisite(s)?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400"/>
      </w:tblGrid>
      <w:tr w:rsidR="00347766" w:rsidRPr="00DE0933" w:rsidTr="00D41CE2">
        <w:tc>
          <w:tcPr>
            <w:tcW w:w="940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Default="00347766" w:rsidP="00347766">
      <w:pPr>
        <w:numPr>
          <w:ilvl w:val="0"/>
          <w:numId w:val="1"/>
        </w:numPr>
        <w:ind w:left="360"/>
      </w:pPr>
      <w:r>
        <w:t>Explain briefly why this is an interdisciplinary course. __________________________________</w:t>
      </w:r>
    </w:p>
    <w:p w:rsidR="00347766" w:rsidRDefault="00347766" w:rsidP="00347766">
      <w:pPr>
        <w:ind w:left="360"/>
      </w:pPr>
    </w:p>
    <w:p w:rsidR="00347766" w:rsidRDefault="00347766" w:rsidP="00347766">
      <w:pPr>
        <w:ind w:left="360"/>
      </w:pPr>
      <w:r>
        <w:t>______________________________________________________________________________</w:t>
      </w:r>
    </w:p>
    <w:p w:rsidR="00347766" w:rsidRDefault="00347766" w:rsidP="00347766">
      <w:pPr>
        <w:ind w:left="360"/>
      </w:pPr>
      <w:r>
        <w:br/>
        <w:t>______________________________________________________________________________</w:t>
      </w:r>
    </w:p>
    <w:p w:rsidR="00347766" w:rsidRDefault="00347766" w:rsidP="00347766">
      <w:pPr>
        <w:ind w:left="360"/>
      </w:pPr>
    </w:p>
    <w:p w:rsidR="00347766" w:rsidRDefault="00347766" w:rsidP="00347766">
      <w:pPr>
        <w:ind w:left="360"/>
      </w:pPr>
      <w:r>
        <w:t>______________________________________________________________________________</w:t>
      </w:r>
    </w:p>
    <w:p w:rsidR="00347766" w:rsidRDefault="00347766" w:rsidP="00347766">
      <w:pPr>
        <w:ind w:left="360"/>
      </w:pPr>
    </w:p>
    <w:p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sidRPr="001E43FD">
        <w:rPr>
          <w:rFonts w:ascii="Times New Roman" w:hAnsi="Times New Roman"/>
          <w:sz w:val="24"/>
          <w:szCs w:val="24"/>
        </w:rPr>
        <w:lastRenderedPageBreak/>
        <w:t>What is the proposed theme of the course? What complex central problem or question will it address?</w:t>
      </w:r>
      <w:r>
        <w:rPr>
          <w:rFonts w:ascii="Times New Roman" w:hAnsi="Times New Roman"/>
          <w:sz w:val="24"/>
          <w:szCs w:val="24"/>
        </w:rPr>
        <w:t xml:space="preserve">  What disciplinary methods will be evoked and applied?</w:t>
      </w:r>
    </w:p>
    <w:p w:rsidR="00347766" w:rsidRDefault="00347766" w:rsidP="00347766">
      <w:pPr>
        <w:ind w:firstLine="360"/>
      </w:pPr>
      <w:r>
        <w:t>_______________________________________________________________________________</w:t>
      </w:r>
    </w:p>
    <w:p w:rsidR="00347766" w:rsidRDefault="00347766" w:rsidP="00347766">
      <w:pPr>
        <w:ind w:firstLine="360"/>
      </w:pPr>
    </w:p>
    <w:p w:rsidR="00347766" w:rsidRDefault="00347766" w:rsidP="00347766">
      <w:pPr>
        <w:ind w:firstLine="360"/>
      </w:pPr>
      <w:r>
        <w:t>_______________________________________________________________________________</w:t>
      </w:r>
    </w:p>
    <w:p w:rsidR="00347766" w:rsidRDefault="00347766" w:rsidP="00347766">
      <w:pPr>
        <w:ind w:left="360"/>
      </w:pPr>
    </w:p>
    <w:p w:rsidR="00347766" w:rsidRDefault="00347766" w:rsidP="00347766">
      <w:pPr>
        <w:ind w:left="360"/>
      </w:pPr>
      <w:r>
        <w:t>_______________________________________________________________________________</w:t>
      </w:r>
    </w:p>
    <w:p w:rsidR="00347766" w:rsidRDefault="00347766" w:rsidP="00347766"/>
    <w:p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Pr>
          <w:rFonts w:ascii="Times New Roman" w:hAnsi="Times New Roman"/>
          <w:sz w:val="24"/>
          <w:szCs w:val="24"/>
        </w:rPr>
        <w:t>Which</w:t>
      </w:r>
      <w:r w:rsidRPr="00916FA0">
        <w:rPr>
          <w:rFonts w:ascii="Times New Roman" w:hAnsi="Times New Roman"/>
          <w:sz w:val="24"/>
          <w:szCs w:val="24"/>
        </w:rPr>
        <w:t xml:space="preserve"> general </w:t>
      </w:r>
      <w:r>
        <w:rPr>
          <w:rFonts w:ascii="Times New Roman" w:hAnsi="Times New Roman"/>
          <w:sz w:val="24"/>
          <w:szCs w:val="24"/>
        </w:rPr>
        <w:t xml:space="preserve">learning outcomes of an interdisciplinary course does </w:t>
      </w:r>
      <w:r w:rsidRPr="00916FA0">
        <w:rPr>
          <w:rFonts w:ascii="Times New Roman" w:hAnsi="Times New Roman"/>
          <w:sz w:val="24"/>
          <w:szCs w:val="24"/>
        </w:rPr>
        <w:t>this course</w:t>
      </w:r>
      <w:r>
        <w:rPr>
          <w:rFonts w:ascii="Times New Roman" w:hAnsi="Times New Roman"/>
          <w:sz w:val="24"/>
          <w:szCs w:val="24"/>
        </w:rPr>
        <w:t xml:space="preserve"> address</w:t>
      </w:r>
      <w:r w:rsidRPr="00916FA0">
        <w:rPr>
          <w:rFonts w:ascii="Times New Roman" w:hAnsi="Times New Roman"/>
          <w:sz w:val="24"/>
          <w:szCs w:val="24"/>
        </w:rPr>
        <w:t xml:space="preserve">? </w:t>
      </w:r>
      <w:r>
        <w:rPr>
          <w:rFonts w:ascii="Times New Roman" w:hAnsi="Times New Roman"/>
          <w:sz w:val="24"/>
          <w:szCs w:val="24"/>
        </w:rPr>
        <w:br/>
        <w:t>Please e</w:t>
      </w:r>
      <w:r w:rsidRPr="00916FA0">
        <w:rPr>
          <w:rFonts w:ascii="Times New Roman" w:hAnsi="Times New Roman"/>
          <w:sz w:val="24"/>
          <w:szCs w:val="24"/>
        </w:rPr>
        <w:t>xplain</w:t>
      </w:r>
      <w:r>
        <w:rPr>
          <w:rFonts w:ascii="Times New Roman" w:hAnsi="Times New Roman"/>
          <w:sz w:val="24"/>
          <w:szCs w:val="24"/>
        </w:rPr>
        <w:t xml:space="preserve"> how the course will fulfill the bolded mandatory learning outcome below. In addition, select and explain at least three additional outcomes</w:t>
      </w:r>
      <w:r w:rsidRPr="00916FA0">
        <w:rPr>
          <w:rFonts w:ascii="Times New Roman" w:hAnsi="Times New Roman"/>
          <w:sz w:val="24"/>
          <w:szCs w:val="24"/>
        </w:rPr>
        <w:t xml:space="preserve">. </w:t>
      </w:r>
    </w:p>
    <w:p w:rsidR="00347766" w:rsidRPr="00187521" w:rsidRDefault="00347766" w:rsidP="00347766">
      <w:pPr>
        <w:ind w:left="360"/>
        <w:rPr>
          <w:b/>
          <w:spacing w:val="-4"/>
        </w:rPr>
      </w:pPr>
      <w:r w:rsidRPr="00187521">
        <w:sym w:font="Wingdings" w:char="F0A8"/>
      </w:r>
      <w:r w:rsidRPr="00187521">
        <w:t xml:space="preserve">  </w:t>
      </w:r>
      <w:r w:rsidRPr="00187521">
        <w:rPr>
          <w:b/>
          <w:spacing w:val="-4"/>
        </w:rPr>
        <w:t>Purposefully connect and integrate across-discipline knowledge and skills to solve problems</w:t>
      </w:r>
      <w:r>
        <w:rPr>
          <w:b/>
          <w:spacing w:val="-4"/>
        </w:rPr>
        <w:t xml:space="preserve"> </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187521" w:rsidTr="00D41CE2">
        <w:tc>
          <w:tcPr>
            <w:tcW w:w="9540" w:type="dxa"/>
          </w:tcPr>
          <w:p w:rsidR="00347766" w:rsidRPr="00187521" w:rsidRDefault="00347766" w:rsidP="00D41CE2">
            <w:pPr>
              <w:pStyle w:val="ListParagraph"/>
              <w:spacing w:line="240" w:lineRule="auto"/>
              <w:ind w:left="0"/>
              <w:rPr>
                <w:rFonts w:ascii="Times New Roman" w:hAnsi="Times New Roman"/>
                <w:sz w:val="24"/>
                <w:szCs w:val="24"/>
              </w:rPr>
            </w:pPr>
          </w:p>
        </w:tc>
      </w:tr>
    </w:tbl>
    <w:p w:rsidR="00347766" w:rsidRPr="00187521" w:rsidRDefault="00347766" w:rsidP="00347766">
      <w:pPr>
        <w:ind w:left="360"/>
      </w:pPr>
    </w:p>
    <w:p w:rsidR="00347766" w:rsidRPr="0073471A" w:rsidRDefault="00347766" w:rsidP="00347766">
      <w:pPr>
        <w:ind w:left="360"/>
        <w:rPr>
          <w:b/>
        </w:rPr>
      </w:pPr>
      <w:r w:rsidRPr="00187521">
        <w:sym w:font="Wingdings" w:char="F0A8"/>
      </w:r>
      <w:r w:rsidRPr="00187521">
        <w:t xml:space="preserve">  </w:t>
      </w:r>
      <w:r w:rsidRPr="0073471A">
        <w:rPr>
          <w:b/>
        </w:rPr>
        <w:t xml:space="preserve">Synthesize and transfer knowledge across disciplinary boundaries </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Pr="00916FA0" w:rsidRDefault="00347766" w:rsidP="00347766">
      <w:pPr>
        <w:ind w:left="360"/>
      </w:pPr>
      <w:r w:rsidRPr="00916FA0">
        <w:sym w:font="Wingdings" w:char="F0A8"/>
      </w:r>
      <w:r w:rsidRPr="00916FA0">
        <w:t xml:space="preserve">  Comprehend factors inherent in complex problems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Pr="00916FA0" w:rsidRDefault="00347766" w:rsidP="00347766">
      <w:pPr>
        <w:ind w:left="360"/>
      </w:pPr>
      <w:r w:rsidRPr="00916FA0">
        <w:sym w:font="Wingdings" w:char="F0A8"/>
      </w:r>
      <w:r w:rsidRPr="00916FA0">
        <w:t xml:space="preserve">  </w:t>
      </w:r>
      <w:r w:rsidRPr="00916FA0">
        <w:rPr>
          <w:spacing w:val="-4"/>
        </w:rPr>
        <w:t>Apply integrative thinking to problem solving in ethically and socially responsible ways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Pr="00187521" w:rsidRDefault="00347766" w:rsidP="00347766">
      <w:pPr>
        <w:ind w:left="360"/>
      </w:pPr>
      <w:r w:rsidRPr="00187521">
        <w:sym w:font="Wingdings" w:char="F0A8"/>
      </w:r>
      <w:r w:rsidRPr="00187521">
        <w:t xml:space="preserve">  Recognize </w:t>
      </w:r>
      <w:r>
        <w:t>varied</w:t>
      </w:r>
      <w:r w:rsidRPr="00187521">
        <w:t xml:space="preserve"> perspectives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187521" w:rsidTr="00D41CE2">
        <w:tc>
          <w:tcPr>
            <w:tcW w:w="9540" w:type="dxa"/>
          </w:tcPr>
          <w:p w:rsidR="00347766" w:rsidRPr="00187521" w:rsidRDefault="00347766" w:rsidP="00D41CE2">
            <w:pPr>
              <w:pStyle w:val="ListParagraph"/>
              <w:spacing w:line="240" w:lineRule="auto"/>
              <w:ind w:left="0"/>
              <w:rPr>
                <w:rFonts w:ascii="Times New Roman" w:hAnsi="Times New Roman"/>
                <w:sz w:val="24"/>
                <w:szCs w:val="24"/>
              </w:rPr>
            </w:pPr>
          </w:p>
        </w:tc>
      </w:tr>
    </w:tbl>
    <w:p w:rsidR="00347766" w:rsidRPr="00187521" w:rsidRDefault="00347766" w:rsidP="00347766">
      <w:pPr>
        <w:ind w:left="360"/>
      </w:pPr>
    </w:p>
    <w:p w:rsidR="00347766" w:rsidRPr="00916FA0" w:rsidRDefault="00347766" w:rsidP="00347766">
      <w:pPr>
        <w:ind w:left="360"/>
      </w:pPr>
      <w:r w:rsidRPr="00916FA0">
        <w:sym w:font="Wingdings" w:char="F0A8"/>
      </w:r>
      <w:r w:rsidRPr="00916FA0">
        <w:t xml:space="preserve">  Gain comfort with complexity and uncertainty</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Default="00347766" w:rsidP="00347766"/>
    <w:p w:rsidR="00347766" w:rsidRPr="00916FA0" w:rsidRDefault="00347766" w:rsidP="00347766">
      <w:pPr>
        <w:ind w:left="360"/>
      </w:pPr>
      <w:r w:rsidRPr="00916FA0">
        <w:sym w:font="Wingdings" w:char="F0A8"/>
      </w:r>
      <w:r w:rsidRPr="00916FA0">
        <w:t xml:space="preserve"> Think critically, communicate effectively, and work collaboratively </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Pr="00916FA0" w:rsidRDefault="00347766" w:rsidP="00347766">
      <w:pPr>
        <w:ind w:left="360"/>
      </w:pPr>
    </w:p>
    <w:p w:rsidR="00347766" w:rsidRPr="00916FA0" w:rsidRDefault="00347766" w:rsidP="00347766">
      <w:pPr>
        <w:ind w:left="360"/>
      </w:pPr>
      <w:r w:rsidRPr="00916FA0">
        <w:sym w:font="Wingdings" w:char="F0A8"/>
      </w:r>
      <w:r w:rsidRPr="00916FA0">
        <w:t xml:space="preserve">  Become flexible thinkers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Pr="00916FA0" w:rsidRDefault="00347766" w:rsidP="00347766">
      <w:pPr>
        <w:ind w:left="360"/>
      </w:pPr>
      <w:r>
        <w:br/>
      </w:r>
      <w:r w:rsidRPr="00916FA0">
        <w:sym w:font="Wingdings" w:char="F0A8"/>
      </w:r>
      <w:r w:rsidRPr="00916FA0">
        <w:t xml:space="preserve">  </w:t>
      </w:r>
      <w:r>
        <w:t>Other</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540"/>
      </w:tblGrid>
      <w:tr w:rsidR="00347766" w:rsidRPr="00DE0933" w:rsidTr="00D41CE2">
        <w:tc>
          <w:tcPr>
            <w:tcW w:w="9540" w:type="dxa"/>
          </w:tcPr>
          <w:p w:rsidR="00347766" w:rsidRPr="00DE0933" w:rsidRDefault="00347766" w:rsidP="00D41CE2">
            <w:pPr>
              <w:pStyle w:val="ListParagraph"/>
              <w:spacing w:line="240" w:lineRule="auto"/>
              <w:ind w:left="0"/>
              <w:rPr>
                <w:sz w:val="24"/>
                <w:szCs w:val="24"/>
              </w:rPr>
            </w:pPr>
          </w:p>
        </w:tc>
      </w:tr>
    </w:tbl>
    <w:p w:rsidR="00347766" w:rsidRDefault="00347766" w:rsidP="00347766">
      <w:pPr>
        <w:rPr>
          <w:b/>
        </w:rPr>
      </w:pPr>
    </w:p>
    <w:p w:rsidR="00347766" w:rsidRPr="00380387" w:rsidRDefault="00347766" w:rsidP="00347766">
      <w:pPr>
        <w:rPr>
          <w:b/>
        </w:rPr>
      </w:pPr>
      <w:r w:rsidRPr="00380387">
        <w:rPr>
          <w:b/>
        </w:rPr>
        <w:lastRenderedPageBreak/>
        <w:t>General Education Learning Goals for City Tech Students</w:t>
      </w:r>
    </w:p>
    <w:p w:rsidR="00347766" w:rsidRPr="00136E08" w:rsidRDefault="00347766" w:rsidP="00347766">
      <w:pPr>
        <w:pStyle w:val="ListParagraph"/>
        <w:numPr>
          <w:ilvl w:val="0"/>
          <w:numId w:val="4"/>
        </w:numPr>
        <w:spacing w:line="240" w:lineRule="auto"/>
        <w:rPr>
          <w:rFonts w:ascii="Times New Roman" w:hAnsi="Times New Roman"/>
          <w:sz w:val="24"/>
        </w:rPr>
      </w:pPr>
      <w:r w:rsidRPr="00136E08">
        <w:rPr>
          <w:rFonts w:ascii="Times New Roman" w:hAnsi="Times New Roman"/>
          <w:b/>
          <w:sz w:val="24"/>
        </w:rPr>
        <w:t>Knowledge:</w:t>
      </w:r>
      <w:r w:rsidRPr="00136E08">
        <w:rPr>
          <w:rFonts w:ascii="Times New Roman" w:hAnsi="Times New Roman"/>
          <w:sz w:val="24"/>
        </w:rPr>
        <w:t xml:space="preserve"> Develop knowledge from a range of disciplinary perspectives, and hone the ability to deepen and continue learning.</w:t>
      </w:r>
    </w:p>
    <w:p w:rsidR="00347766"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Skills:</w:t>
      </w:r>
      <w:r w:rsidRPr="00BD5425">
        <w:rPr>
          <w:rFonts w:ascii="Times New Roman" w:hAnsi="Times New Roman"/>
          <w:sz w:val="24"/>
        </w:rPr>
        <w:t xml:space="preserve"> Acquire and use the tools needed for communication, inquiry, creativity, analysis</w:t>
      </w:r>
      <w:r>
        <w:rPr>
          <w:rFonts w:ascii="Times New Roman" w:hAnsi="Times New Roman"/>
          <w:sz w:val="24"/>
        </w:rPr>
        <w:t>, and productive work</w:t>
      </w:r>
      <w:r w:rsidRPr="00BD5425">
        <w:rPr>
          <w:rFonts w:ascii="Times New Roman" w:hAnsi="Times New Roman"/>
          <w:sz w:val="24"/>
        </w:rPr>
        <w:t>.</w:t>
      </w:r>
    </w:p>
    <w:p w:rsidR="00347766"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Integration</w:t>
      </w:r>
      <w:r w:rsidRPr="00BD5425">
        <w:rPr>
          <w:rFonts w:ascii="Times New Roman" w:hAnsi="Times New Roman"/>
          <w:sz w:val="24"/>
        </w:rPr>
        <w:t>: Work productively within and across disciplines.</w:t>
      </w:r>
    </w:p>
    <w:p w:rsidR="00347766" w:rsidRPr="00BD5425" w:rsidRDefault="00347766" w:rsidP="00347766">
      <w:pPr>
        <w:pStyle w:val="ListParagraph"/>
        <w:numPr>
          <w:ilvl w:val="0"/>
          <w:numId w:val="4"/>
        </w:numPr>
        <w:spacing w:line="240" w:lineRule="auto"/>
        <w:rPr>
          <w:rFonts w:ascii="Times New Roman" w:hAnsi="Times New Roman"/>
          <w:sz w:val="24"/>
        </w:rPr>
      </w:pPr>
      <w:r w:rsidRPr="00BD5425">
        <w:rPr>
          <w:rFonts w:ascii="Times New Roman" w:hAnsi="Times New Roman"/>
          <w:b/>
          <w:sz w:val="24"/>
        </w:rPr>
        <w:t>Values, Ethics, and Relationships</w:t>
      </w:r>
      <w:r w:rsidRPr="00BD5425">
        <w:rPr>
          <w:rFonts w:ascii="Times New Roman" w:hAnsi="Times New Roman"/>
          <w:sz w:val="24"/>
        </w:rPr>
        <w:t xml:space="preserve">: Understand and apply values, ethics, and diverse </w:t>
      </w:r>
      <w:r w:rsidRPr="00BD5425">
        <w:rPr>
          <w:rFonts w:ascii="Times New Roman" w:hAnsi="Times New Roman"/>
          <w:sz w:val="24"/>
        </w:rPr>
        <w:br/>
        <w:t>perspectives in personal, professional, civi</w:t>
      </w:r>
      <w:r>
        <w:rPr>
          <w:rFonts w:ascii="Times New Roman" w:hAnsi="Times New Roman"/>
          <w:sz w:val="24"/>
        </w:rPr>
        <w:t>c, and cultural/global domains.</w:t>
      </w:r>
    </w:p>
    <w:p w:rsidR="00347766" w:rsidRDefault="00347766" w:rsidP="00347766">
      <w:pPr>
        <w:numPr>
          <w:ilvl w:val="0"/>
          <w:numId w:val="1"/>
        </w:numPr>
        <w:ind w:left="360"/>
      </w:pPr>
      <w:r>
        <w:t>How does this course address the general education learning goals for City Tech students?</w:t>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400"/>
      </w:tblGrid>
      <w:tr w:rsidR="00347766" w:rsidRPr="00DE0933" w:rsidTr="00D41CE2">
        <w:tc>
          <w:tcPr>
            <w:tcW w:w="9400" w:type="dxa"/>
          </w:tcPr>
          <w:p w:rsidR="00347766" w:rsidRPr="00DE0933" w:rsidRDefault="00347766" w:rsidP="00D41CE2">
            <w:pPr>
              <w:pStyle w:val="ListParagraph"/>
              <w:spacing w:line="240" w:lineRule="auto"/>
              <w:ind w:left="0"/>
              <w:rPr>
                <w:sz w:val="24"/>
                <w:szCs w:val="24"/>
              </w:rPr>
            </w:pPr>
          </w:p>
        </w:tc>
      </w:tr>
    </w:tbl>
    <w:p w:rsidR="00347766" w:rsidRDefault="00347766" w:rsidP="00347766">
      <w:pPr>
        <w:pStyle w:val="ListParagraph"/>
        <w:spacing w:line="240" w:lineRule="auto"/>
        <w:ind w:left="360"/>
        <w:rPr>
          <w:rFonts w:ascii="Times New Roman" w:hAnsi="Times New Roman"/>
          <w:sz w:val="24"/>
          <w:szCs w:val="24"/>
        </w:rPr>
      </w:pPr>
    </w:p>
    <w:p w:rsidR="00347766" w:rsidRPr="00337FA3" w:rsidRDefault="00347766" w:rsidP="00347766">
      <w:pPr>
        <w:pStyle w:val="ListParagraph"/>
        <w:numPr>
          <w:ilvl w:val="0"/>
          <w:numId w:val="1"/>
        </w:numPr>
        <w:spacing w:line="240" w:lineRule="auto"/>
        <w:ind w:left="360"/>
        <w:rPr>
          <w:rFonts w:ascii="Times New Roman" w:hAnsi="Times New Roman"/>
          <w:sz w:val="24"/>
          <w:szCs w:val="24"/>
        </w:rPr>
      </w:pPr>
      <w:r w:rsidRPr="00916FA0">
        <w:rPr>
          <w:rFonts w:ascii="Times New Roman" w:hAnsi="Times New Roman"/>
          <w:sz w:val="24"/>
          <w:szCs w:val="24"/>
        </w:rPr>
        <w:t>Which depar</w:t>
      </w:r>
      <w:r>
        <w:rPr>
          <w:rFonts w:ascii="Times New Roman" w:hAnsi="Times New Roman"/>
          <w:sz w:val="24"/>
          <w:szCs w:val="24"/>
        </w:rPr>
        <w:t>tment would house this course</w:t>
      </w:r>
      <w:r>
        <w:rPr>
          <w:rStyle w:val="FootnoteReference"/>
          <w:rFonts w:ascii="Times New Roman" w:hAnsi="Times New Roman"/>
          <w:sz w:val="24"/>
          <w:szCs w:val="24"/>
        </w:rPr>
        <w:footnoteReference w:id="3"/>
      </w:r>
      <w:r w:rsidRPr="00916FA0">
        <w:rPr>
          <w:rFonts w:ascii="Times New Roman" w:hAnsi="Times New Roman"/>
          <w:sz w:val="24"/>
          <w:szCs w:val="24"/>
        </w:rPr>
        <w:t xml:space="preserve">? </w:t>
      </w:r>
      <w:r>
        <w:rPr>
          <w:rFonts w:ascii="Times New Roman" w:hAnsi="Times New Roman"/>
          <w:sz w:val="24"/>
          <w:szCs w:val="24"/>
        </w:rPr>
        <w:t>__________________________________________</w:t>
      </w:r>
      <w:r>
        <w:rPr>
          <w:rFonts w:ascii="Times New Roman" w:hAnsi="Times New Roman"/>
          <w:sz w:val="24"/>
          <w:szCs w:val="24"/>
        </w:rPr>
        <w:br/>
      </w:r>
      <w:r w:rsidRPr="00337FA3">
        <w:rPr>
          <w:rFonts w:ascii="Times New Roman" w:hAnsi="Times New Roman"/>
          <w:sz w:val="24"/>
          <w:szCs w:val="24"/>
        </w:rPr>
        <w:t>Would all sections of the course be interdisciplinary?</w:t>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No</w:t>
      </w:r>
      <w:r>
        <w:rPr>
          <w:rFonts w:ascii="Times New Roman" w:hAnsi="Times New Roman"/>
          <w:sz w:val="24"/>
          <w:szCs w:val="24"/>
        </w:rPr>
        <w:t xml:space="preserve"> </w:t>
      </w:r>
      <w:r w:rsidRPr="00916FA0">
        <w:rPr>
          <w:rFonts w:ascii="Times New Roman" w:hAnsi="Times New Roman"/>
          <w:sz w:val="24"/>
          <w:szCs w:val="24"/>
        </w:rPr>
        <w:sym w:font="Wingdings" w:char="F0A8"/>
      </w:r>
      <w:r>
        <w:rPr>
          <w:rFonts w:ascii="Times New Roman" w:hAnsi="Times New Roman"/>
          <w:sz w:val="24"/>
          <w:szCs w:val="24"/>
        </w:rPr>
        <w:t xml:space="preserve"> Yes</w:t>
      </w:r>
      <w:r w:rsidRPr="00916FA0">
        <w:rPr>
          <w:rFonts w:ascii="Times New Roman" w:hAnsi="Times New Roman"/>
          <w:sz w:val="24"/>
          <w:szCs w:val="24"/>
        </w:rPr>
        <w:t xml:space="preserve"> </w:t>
      </w:r>
      <w:r>
        <w:rPr>
          <w:rFonts w:ascii="Times New Roman" w:hAnsi="Times New Roman"/>
          <w:sz w:val="24"/>
          <w:szCs w:val="24"/>
        </w:rPr>
        <w:t xml:space="preserve"> </w:t>
      </w:r>
    </w:p>
    <w:p w:rsidR="00347766" w:rsidRPr="00916FA0" w:rsidRDefault="00347766" w:rsidP="00347766">
      <w:pPr>
        <w:pStyle w:val="ListParagraph"/>
        <w:spacing w:after="0" w:line="240" w:lineRule="auto"/>
        <w:ind w:left="360"/>
        <w:rPr>
          <w:rFonts w:ascii="Times New Roman" w:hAnsi="Times New Roman"/>
          <w:sz w:val="24"/>
          <w:szCs w:val="24"/>
        </w:rPr>
      </w:pPr>
    </w:p>
    <w:p w:rsidR="00347766" w:rsidRDefault="00347766" w:rsidP="00347766">
      <w:pPr>
        <w:pStyle w:val="ListParagraph"/>
        <w:numPr>
          <w:ilvl w:val="1"/>
          <w:numId w:val="1"/>
        </w:numPr>
        <w:spacing w:after="0" w:line="240" w:lineRule="auto"/>
        <w:ind w:left="720"/>
        <w:rPr>
          <w:rFonts w:ascii="Times New Roman" w:hAnsi="Times New Roman"/>
          <w:sz w:val="24"/>
          <w:szCs w:val="24"/>
        </w:rPr>
      </w:pPr>
      <w:r w:rsidRPr="00916FA0">
        <w:rPr>
          <w:rFonts w:ascii="Times New Roman" w:hAnsi="Times New Roman"/>
          <w:sz w:val="24"/>
          <w:szCs w:val="24"/>
        </w:rPr>
        <w:t>Would the course be cross-listed in two</w:t>
      </w:r>
      <w:r>
        <w:rPr>
          <w:rFonts w:ascii="Times New Roman" w:hAnsi="Times New Roman"/>
          <w:sz w:val="24"/>
          <w:szCs w:val="24"/>
        </w:rPr>
        <w:t xml:space="preserve"> or more</w:t>
      </w:r>
      <w:r w:rsidRPr="00916FA0">
        <w:rPr>
          <w:rFonts w:ascii="Times New Roman" w:hAnsi="Times New Roman"/>
          <w:sz w:val="24"/>
          <w:szCs w:val="24"/>
        </w:rPr>
        <w:t xml:space="preserve"> departments?</w:t>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No</w:t>
      </w:r>
      <w:r>
        <w:rPr>
          <w:rFonts w:ascii="Times New Roman" w:hAnsi="Times New Roman"/>
          <w:sz w:val="24"/>
          <w:szCs w:val="24"/>
        </w:rPr>
        <w:t xml:space="preserve"> </w:t>
      </w:r>
      <w:r w:rsidRPr="00916FA0">
        <w:rPr>
          <w:rFonts w:ascii="Times New Roman" w:hAnsi="Times New Roman"/>
          <w:sz w:val="24"/>
          <w:szCs w:val="24"/>
        </w:rPr>
        <w:sym w:font="Wingdings" w:char="F0A8"/>
      </w:r>
      <w:r>
        <w:rPr>
          <w:rFonts w:ascii="Times New Roman" w:hAnsi="Times New Roman"/>
          <w:sz w:val="24"/>
          <w:szCs w:val="24"/>
        </w:rPr>
        <w:t xml:space="preserve"> Yes</w:t>
      </w:r>
      <w:r w:rsidRPr="00916FA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br/>
        <w:t>Explain.</w:t>
      </w:r>
    </w:p>
    <w:tbl>
      <w:tblPr>
        <w:tblW w:w="0" w:type="auto"/>
        <w:tblInd w:w="82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090"/>
      </w:tblGrid>
      <w:tr w:rsidR="00347766" w:rsidRPr="00DE0933" w:rsidTr="00D41CE2">
        <w:tc>
          <w:tcPr>
            <w:tcW w:w="9090" w:type="dxa"/>
          </w:tcPr>
          <w:p w:rsidR="00347766" w:rsidRPr="000D1BC5" w:rsidRDefault="00347766" w:rsidP="00D41CE2">
            <w:pPr>
              <w:pStyle w:val="ListParagraph"/>
              <w:spacing w:after="0" w:line="240" w:lineRule="auto"/>
              <w:ind w:left="0"/>
              <w:rPr>
                <w:rFonts w:ascii="Times New Roman" w:hAnsi="Times New Roman"/>
                <w:sz w:val="16"/>
                <w:szCs w:val="16"/>
              </w:rPr>
            </w:pPr>
            <w:r>
              <w:rPr>
                <w:rFonts w:ascii="Times New Roman" w:hAnsi="Times New Roman"/>
                <w:sz w:val="16"/>
                <w:szCs w:val="16"/>
              </w:rPr>
              <w:br/>
            </w:r>
          </w:p>
        </w:tc>
      </w:tr>
    </w:tbl>
    <w:p w:rsidR="00347766" w:rsidRPr="001D63C1" w:rsidRDefault="00347766" w:rsidP="00347766">
      <w:pPr>
        <w:pStyle w:val="ListParagraph"/>
        <w:spacing w:line="240" w:lineRule="auto"/>
        <w:ind w:left="0"/>
        <w:rPr>
          <w:rFonts w:ascii="Times New Roman" w:hAnsi="Times New Roman"/>
          <w:sz w:val="24"/>
          <w:szCs w:val="24"/>
        </w:rPr>
      </w:pPr>
    </w:p>
    <w:p w:rsidR="00347766" w:rsidRPr="00916FA0" w:rsidRDefault="00347766" w:rsidP="00347766">
      <w:pPr>
        <w:pStyle w:val="ListParagraph"/>
        <w:numPr>
          <w:ilvl w:val="1"/>
          <w:numId w:val="1"/>
        </w:numPr>
        <w:spacing w:after="0" w:line="240" w:lineRule="auto"/>
        <w:ind w:left="720"/>
        <w:rPr>
          <w:rFonts w:ascii="Times New Roman" w:hAnsi="Times New Roman"/>
          <w:sz w:val="24"/>
          <w:szCs w:val="24"/>
        </w:rPr>
      </w:pPr>
      <w:r>
        <w:rPr>
          <w:rFonts w:ascii="Times New Roman" w:hAnsi="Times New Roman"/>
          <w:spacing w:val="-2"/>
          <w:sz w:val="24"/>
          <w:szCs w:val="24"/>
        </w:rPr>
        <w:t>How will the course be team-taught</w:t>
      </w:r>
      <w:r>
        <w:rPr>
          <w:rStyle w:val="FootnoteReference"/>
          <w:rFonts w:ascii="Times New Roman" w:hAnsi="Times New Roman"/>
          <w:spacing w:val="-2"/>
          <w:sz w:val="24"/>
          <w:szCs w:val="24"/>
        </w:rPr>
        <w:footnoteReference w:id="4"/>
      </w:r>
      <w:r w:rsidRPr="00EC422A">
        <w:rPr>
          <w:rFonts w:ascii="Times New Roman" w:hAnsi="Times New Roman"/>
          <w:spacing w:val="-2"/>
          <w:sz w:val="24"/>
          <w:szCs w:val="24"/>
        </w:rPr>
        <w:t>?</w:t>
      </w:r>
      <w:r>
        <w:rPr>
          <w:rFonts w:ascii="Times New Roman" w:hAnsi="Times New Roman"/>
          <w:spacing w:val="-2"/>
          <w:sz w:val="24"/>
          <w:szCs w:val="24"/>
        </w:rPr>
        <w:t xml:space="preserve"> </w:t>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Co-taught  </w:t>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Guest lecturers</w:t>
      </w:r>
      <w:r>
        <w:rPr>
          <w:rFonts w:ascii="Times New Roman" w:hAnsi="Times New Roman"/>
          <w:spacing w:val="-2"/>
          <w:sz w:val="24"/>
          <w:szCs w:val="24"/>
        </w:rPr>
        <w:t xml:space="preserve">  </w:t>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w:t>
      </w:r>
      <w:r>
        <w:rPr>
          <w:rFonts w:ascii="Times New Roman" w:hAnsi="Times New Roman"/>
          <w:spacing w:val="-2"/>
          <w:sz w:val="24"/>
          <w:szCs w:val="24"/>
        </w:rPr>
        <w:t>Learning community</w:t>
      </w:r>
      <w:r w:rsidRPr="00916FA0">
        <w:rPr>
          <w:rFonts w:ascii="Times New Roman" w:hAnsi="Times New Roman"/>
          <w:sz w:val="24"/>
          <w:szCs w:val="24"/>
        </w:rPr>
        <w:br/>
      </w:r>
      <w:r>
        <w:rPr>
          <w:rFonts w:ascii="Times New Roman" w:hAnsi="Times New Roman"/>
          <w:sz w:val="24"/>
          <w:szCs w:val="24"/>
        </w:rPr>
        <w:br/>
      </w:r>
      <w:r w:rsidRPr="00916FA0">
        <w:rPr>
          <w:rFonts w:ascii="Times New Roman" w:hAnsi="Times New Roman"/>
          <w:sz w:val="24"/>
          <w:szCs w:val="24"/>
        </w:rPr>
        <w:t xml:space="preserve">If </w:t>
      </w:r>
      <w:r>
        <w:rPr>
          <w:rFonts w:ascii="Times New Roman" w:hAnsi="Times New Roman"/>
          <w:sz w:val="24"/>
          <w:szCs w:val="24"/>
        </w:rPr>
        <w:t>co</w:t>
      </w:r>
      <w:r w:rsidRPr="00916FA0">
        <w:rPr>
          <w:rFonts w:ascii="Times New Roman" w:hAnsi="Times New Roman"/>
          <w:sz w:val="24"/>
          <w:szCs w:val="24"/>
        </w:rPr>
        <w:t xml:space="preserve">-taught, what is the proposed </w:t>
      </w:r>
      <w:r>
        <w:rPr>
          <w:rFonts w:ascii="Times New Roman" w:hAnsi="Times New Roman"/>
          <w:sz w:val="24"/>
          <w:szCs w:val="24"/>
        </w:rPr>
        <w:t>workload hour distribution? _________________</w:t>
      </w:r>
      <w:r w:rsidRPr="00916FA0">
        <w:rPr>
          <w:rFonts w:ascii="Times New Roman" w:hAnsi="Times New Roman"/>
          <w:sz w:val="24"/>
          <w:szCs w:val="24"/>
        </w:rPr>
        <w:t>__________</w:t>
      </w:r>
      <w:r w:rsidRPr="00916FA0">
        <w:rPr>
          <w:rFonts w:ascii="Times New Roman" w:hAnsi="Times New Roman"/>
          <w:sz w:val="24"/>
          <w:szCs w:val="24"/>
        </w:rPr>
        <w:br/>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w:t>
      </w:r>
      <w:r>
        <w:rPr>
          <w:rFonts w:ascii="Times New Roman" w:hAnsi="Times New Roman"/>
          <w:spacing w:val="-2"/>
          <w:sz w:val="24"/>
          <w:szCs w:val="24"/>
        </w:rPr>
        <w:t>Shared credits</w:t>
      </w:r>
      <w:r w:rsidRPr="00EC422A">
        <w:rPr>
          <w:rFonts w:ascii="Times New Roman" w:hAnsi="Times New Roman"/>
          <w:spacing w:val="-2"/>
          <w:sz w:val="24"/>
          <w:szCs w:val="24"/>
        </w:rPr>
        <w:t xml:space="preserve">  </w:t>
      </w:r>
      <w:r w:rsidRPr="00EC422A">
        <w:rPr>
          <w:rFonts w:ascii="Times New Roman" w:hAnsi="Times New Roman"/>
          <w:spacing w:val="-2"/>
          <w:sz w:val="24"/>
          <w:szCs w:val="24"/>
        </w:rPr>
        <w:sym w:font="Wingdings" w:char="F0A8"/>
      </w:r>
      <w:r w:rsidRPr="00EC422A">
        <w:rPr>
          <w:rFonts w:ascii="Times New Roman" w:hAnsi="Times New Roman"/>
          <w:spacing w:val="-2"/>
          <w:sz w:val="24"/>
          <w:szCs w:val="24"/>
        </w:rPr>
        <w:t xml:space="preserve"> </w:t>
      </w:r>
      <w:r>
        <w:rPr>
          <w:rFonts w:ascii="Times New Roman" w:hAnsi="Times New Roman"/>
          <w:spacing w:val="-2"/>
          <w:sz w:val="24"/>
          <w:szCs w:val="24"/>
        </w:rPr>
        <w:t xml:space="preserve">Trading credits </w:t>
      </w:r>
      <w:r>
        <w:rPr>
          <w:rFonts w:ascii="Times New Roman" w:hAnsi="Times New Roman"/>
          <w:sz w:val="24"/>
          <w:szCs w:val="24"/>
        </w:rPr>
        <w:br/>
      </w:r>
      <w:r w:rsidRPr="004B7A55">
        <w:rPr>
          <w:rFonts w:ascii="Times New Roman" w:hAnsi="Times New Roman"/>
          <w:spacing w:val="-4"/>
          <w:sz w:val="24"/>
          <w:szCs w:val="24"/>
        </w:rPr>
        <w:t>If guest lecture</w:t>
      </w:r>
      <w:r>
        <w:rPr>
          <w:rFonts w:ascii="Times New Roman" w:hAnsi="Times New Roman"/>
          <w:spacing w:val="-4"/>
          <w:sz w:val="24"/>
          <w:szCs w:val="24"/>
        </w:rPr>
        <w:t>r</w:t>
      </w:r>
      <w:r w:rsidRPr="004B7A55">
        <w:rPr>
          <w:rFonts w:ascii="Times New Roman" w:hAnsi="Times New Roman"/>
          <w:spacing w:val="-4"/>
          <w:sz w:val="24"/>
          <w:szCs w:val="24"/>
        </w:rPr>
        <w:t xml:space="preserve">s, for </w:t>
      </w:r>
      <w:r>
        <w:rPr>
          <w:rFonts w:ascii="Times New Roman" w:hAnsi="Times New Roman"/>
          <w:spacing w:val="-4"/>
          <w:sz w:val="24"/>
          <w:szCs w:val="24"/>
        </w:rPr>
        <w:t>what approximate</w:t>
      </w:r>
      <w:r w:rsidRPr="004B7A55">
        <w:rPr>
          <w:rFonts w:ascii="Times New Roman" w:hAnsi="Times New Roman"/>
          <w:spacing w:val="-4"/>
          <w:sz w:val="24"/>
          <w:szCs w:val="24"/>
        </w:rPr>
        <w:t xml:space="preserve"> percentage of the course? </w:t>
      </w:r>
      <w:r w:rsidRPr="004B7A55">
        <w:rPr>
          <w:rFonts w:ascii="Times New Roman" w:hAnsi="Times New Roman"/>
          <w:spacing w:val="-4"/>
          <w:sz w:val="24"/>
          <w:szCs w:val="24"/>
        </w:rPr>
        <w:sym w:font="Wingdings" w:char="F0A8"/>
      </w:r>
      <w:r w:rsidRPr="004B7A55">
        <w:rPr>
          <w:rFonts w:ascii="Times New Roman" w:hAnsi="Times New Roman"/>
          <w:spacing w:val="-4"/>
          <w:sz w:val="24"/>
          <w:szCs w:val="24"/>
        </w:rPr>
        <w:t xml:space="preserve"> Minimum </w:t>
      </w:r>
      <w:r>
        <w:rPr>
          <w:rFonts w:ascii="Times New Roman" w:hAnsi="Times New Roman"/>
          <w:spacing w:val="-4"/>
          <w:sz w:val="24"/>
          <w:szCs w:val="24"/>
        </w:rPr>
        <w:t>2</w:t>
      </w:r>
      <w:r w:rsidRPr="004B7A55">
        <w:rPr>
          <w:rFonts w:ascii="Times New Roman" w:hAnsi="Times New Roman"/>
          <w:spacing w:val="-4"/>
          <w:sz w:val="24"/>
          <w:szCs w:val="24"/>
        </w:rPr>
        <w:t>0%</w:t>
      </w:r>
      <w:r>
        <w:rPr>
          <w:rStyle w:val="FootnoteReference"/>
          <w:rFonts w:ascii="Times New Roman" w:hAnsi="Times New Roman"/>
          <w:spacing w:val="-4"/>
          <w:sz w:val="24"/>
          <w:szCs w:val="24"/>
        </w:rPr>
        <w:footnoteReference w:id="5"/>
      </w:r>
      <w:r w:rsidRPr="004B7A55">
        <w:rPr>
          <w:rFonts w:ascii="Times New Roman" w:hAnsi="Times New Roman"/>
          <w:spacing w:val="-4"/>
          <w:sz w:val="24"/>
          <w:szCs w:val="24"/>
        </w:rPr>
        <w:t xml:space="preserve"> </w:t>
      </w:r>
      <w:r w:rsidRPr="004B7A55">
        <w:rPr>
          <w:rFonts w:ascii="Times New Roman" w:hAnsi="Times New Roman"/>
          <w:spacing w:val="-4"/>
          <w:sz w:val="24"/>
          <w:szCs w:val="24"/>
        </w:rPr>
        <w:sym w:font="Wingdings" w:char="F0A8"/>
      </w:r>
      <w:r w:rsidRPr="004B7A55">
        <w:rPr>
          <w:rFonts w:ascii="Times New Roman" w:hAnsi="Times New Roman"/>
          <w:spacing w:val="-4"/>
          <w:sz w:val="24"/>
          <w:szCs w:val="24"/>
        </w:rPr>
        <w:t xml:space="preserve"> other</w:t>
      </w:r>
      <w:r>
        <w:rPr>
          <w:rFonts w:ascii="Times New Roman" w:hAnsi="Times New Roman"/>
          <w:spacing w:val="-4"/>
          <w:sz w:val="24"/>
          <w:szCs w:val="24"/>
        </w:rPr>
        <w:t>:</w:t>
      </w:r>
      <w:r w:rsidRPr="004B7A55">
        <w:rPr>
          <w:rFonts w:ascii="Times New Roman" w:hAnsi="Times New Roman"/>
          <w:spacing w:val="-4"/>
          <w:sz w:val="24"/>
          <w:szCs w:val="24"/>
        </w:rPr>
        <w:t xml:space="preserve"> __</w:t>
      </w:r>
      <w:r>
        <w:rPr>
          <w:rFonts w:ascii="Times New Roman" w:hAnsi="Times New Roman"/>
          <w:spacing w:val="-4"/>
          <w:sz w:val="24"/>
          <w:szCs w:val="24"/>
        </w:rPr>
        <w:t>%</w:t>
      </w:r>
      <w:r>
        <w:rPr>
          <w:rFonts w:ascii="Times New Roman" w:hAnsi="Times New Roman"/>
          <w:sz w:val="24"/>
          <w:szCs w:val="24"/>
        </w:rPr>
        <w:br/>
      </w:r>
      <w:r>
        <w:rPr>
          <w:rFonts w:ascii="Times New Roman" w:hAnsi="Times New Roman"/>
          <w:sz w:val="24"/>
          <w:szCs w:val="24"/>
        </w:rPr>
        <w:br/>
      </w:r>
      <w:r w:rsidRPr="004B7A55">
        <w:rPr>
          <w:rFonts w:ascii="Times New Roman" w:hAnsi="Times New Roman"/>
          <w:sz w:val="24"/>
          <w:szCs w:val="24"/>
        </w:rPr>
        <w:t xml:space="preserve">Please </w:t>
      </w:r>
      <w:r w:rsidRPr="004B7A55">
        <w:rPr>
          <w:rFonts w:ascii="Times New Roman" w:hAnsi="Times New Roman"/>
          <w:sz w:val="24"/>
          <w:szCs w:val="24"/>
          <w:u w:val="single"/>
        </w:rPr>
        <w:t>attach the evaluation framework</w:t>
      </w:r>
      <w:r w:rsidRPr="004B7A55">
        <w:rPr>
          <w:rFonts w:ascii="Times New Roman" w:hAnsi="Times New Roman"/>
          <w:sz w:val="24"/>
          <w:szCs w:val="24"/>
        </w:rPr>
        <w:t xml:space="preserve"> used to assess the interdisciplinarity of the course.</w:t>
      </w:r>
      <w:r>
        <w:rPr>
          <w:rStyle w:val="FootnoteReference"/>
          <w:rFonts w:ascii="Times New Roman" w:hAnsi="Times New Roman"/>
          <w:sz w:val="24"/>
          <w:szCs w:val="24"/>
        </w:rPr>
        <w:footnoteReference w:id="6"/>
      </w:r>
      <w:r>
        <w:rPr>
          <w:rFonts w:ascii="Times New Roman" w:hAnsi="Times New Roman"/>
          <w:sz w:val="24"/>
          <w:szCs w:val="24"/>
        </w:rPr>
        <w:br/>
      </w:r>
    </w:p>
    <w:p w:rsidR="00347766" w:rsidRPr="00916FA0" w:rsidRDefault="00347766" w:rsidP="00347766">
      <w:pPr>
        <w:pStyle w:val="ListParagraph"/>
        <w:numPr>
          <w:ilvl w:val="1"/>
          <w:numId w:val="1"/>
        </w:numPr>
        <w:spacing w:after="0" w:line="240" w:lineRule="auto"/>
        <w:ind w:left="720"/>
        <w:rPr>
          <w:rFonts w:ascii="Times New Roman" w:hAnsi="Times New Roman"/>
          <w:sz w:val="24"/>
          <w:szCs w:val="24"/>
        </w:rPr>
      </w:pPr>
      <w:r w:rsidRPr="00916FA0">
        <w:rPr>
          <w:rFonts w:ascii="Times New Roman" w:hAnsi="Times New Roman"/>
          <w:sz w:val="24"/>
          <w:szCs w:val="24"/>
        </w:rPr>
        <w:t xml:space="preserve">What strategies/resources would be </w:t>
      </w:r>
      <w:r>
        <w:rPr>
          <w:rFonts w:ascii="Times New Roman" w:hAnsi="Times New Roman"/>
          <w:sz w:val="24"/>
          <w:szCs w:val="24"/>
        </w:rPr>
        <w:t>implemented</w:t>
      </w:r>
      <w:r w:rsidRPr="00916FA0">
        <w:rPr>
          <w:rFonts w:ascii="Times New Roman" w:hAnsi="Times New Roman"/>
          <w:sz w:val="24"/>
          <w:szCs w:val="24"/>
        </w:rPr>
        <w:t xml:space="preserve"> to facilitate students’ ability to make connections across the respective </w:t>
      </w:r>
      <w:r>
        <w:rPr>
          <w:rFonts w:ascii="Times New Roman" w:hAnsi="Times New Roman"/>
          <w:sz w:val="24"/>
          <w:szCs w:val="24"/>
        </w:rPr>
        <w:t xml:space="preserve">academic </w:t>
      </w:r>
      <w:r w:rsidRPr="00916FA0">
        <w:rPr>
          <w:rFonts w:ascii="Times New Roman" w:hAnsi="Times New Roman"/>
          <w:sz w:val="24"/>
          <w:szCs w:val="24"/>
        </w:rPr>
        <w:t>disciplines?</w:t>
      </w:r>
    </w:p>
    <w:tbl>
      <w:tblPr>
        <w:tblW w:w="0" w:type="auto"/>
        <w:tblInd w:w="82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090"/>
      </w:tblGrid>
      <w:tr w:rsidR="00347766" w:rsidRPr="00DE0933" w:rsidTr="00D41CE2">
        <w:tc>
          <w:tcPr>
            <w:tcW w:w="9090" w:type="dxa"/>
          </w:tcPr>
          <w:p w:rsidR="00347766" w:rsidRPr="00065D15" w:rsidRDefault="00347766" w:rsidP="00D41CE2">
            <w:pPr>
              <w:pStyle w:val="ListParagraph"/>
              <w:spacing w:after="0" w:line="240" w:lineRule="auto"/>
              <w:ind w:left="0"/>
              <w:rPr>
                <w:rFonts w:ascii="Times New Roman" w:hAnsi="Times New Roman"/>
                <w:sz w:val="16"/>
                <w:szCs w:val="16"/>
              </w:rPr>
            </w:pPr>
            <w:r>
              <w:rPr>
                <w:rFonts w:ascii="Times New Roman" w:hAnsi="Times New Roman"/>
                <w:sz w:val="16"/>
                <w:szCs w:val="16"/>
              </w:rPr>
              <w:br/>
            </w:r>
          </w:p>
        </w:tc>
      </w:tr>
      <w:tr w:rsidR="00347766" w:rsidRPr="00DE0933" w:rsidTr="00D41CE2">
        <w:tc>
          <w:tcPr>
            <w:tcW w:w="9090" w:type="dxa"/>
          </w:tcPr>
          <w:p w:rsidR="00347766" w:rsidRPr="00DE0933" w:rsidRDefault="00347766" w:rsidP="00D41CE2">
            <w:pPr>
              <w:pStyle w:val="ListParagraph"/>
              <w:spacing w:line="240" w:lineRule="auto"/>
              <w:ind w:left="0"/>
              <w:rPr>
                <w:sz w:val="24"/>
                <w:szCs w:val="24"/>
              </w:rPr>
            </w:pPr>
          </w:p>
        </w:tc>
      </w:tr>
    </w:tbl>
    <w:p w:rsidR="00347766" w:rsidRPr="00916FA0" w:rsidRDefault="00347766" w:rsidP="00347766">
      <w:pPr>
        <w:pStyle w:val="ListParagraph"/>
        <w:spacing w:line="240" w:lineRule="auto"/>
        <w:ind w:left="0"/>
        <w:rPr>
          <w:rFonts w:ascii="Times New Roman" w:hAnsi="Times New Roman"/>
          <w:sz w:val="24"/>
          <w:szCs w:val="24"/>
        </w:rPr>
      </w:pPr>
    </w:p>
    <w:p w:rsidR="00347766" w:rsidRPr="00916FA0" w:rsidRDefault="00347766" w:rsidP="00347766">
      <w:pPr>
        <w:pStyle w:val="ListParagraph"/>
        <w:numPr>
          <w:ilvl w:val="0"/>
          <w:numId w:val="1"/>
        </w:numPr>
        <w:spacing w:line="240" w:lineRule="auto"/>
        <w:ind w:left="360"/>
        <w:rPr>
          <w:rFonts w:ascii="Times New Roman" w:hAnsi="Times New Roman"/>
          <w:sz w:val="24"/>
          <w:szCs w:val="24"/>
        </w:rPr>
      </w:pPr>
      <w:r w:rsidRPr="00916FA0">
        <w:rPr>
          <w:rFonts w:ascii="Times New Roman" w:hAnsi="Times New Roman"/>
          <w:sz w:val="24"/>
          <w:szCs w:val="24"/>
        </w:rPr>
        <w:t>Would the course be designated as:</w:t>
      </w:r>
    </w:p>
    <w:p w:rsidR="00347766" w:rsidRPr="00065D15" w:rsidRDefault="00347766" w:rsidP="00347766">
      <w:pPr>
        <w:pStyle w:val="ListParagraph"/>
        <w:spacing w:line="240" w:lineRule="auto"/>
        <w:ind w:left="360"/>
        <w:rPr>
          <w:rFonts w:ascii="Times New Roman" w:hAnsi="Times New Roman"/>
          <w:sz w:val="16"/>
          <w:szCs w:val="16"/>
        </w:rPr>
      </w:pPr>
      <w:r w:rsidRPr="00916FA0">
        <w:rPr>
          <w:rFonts w:ascii="Times New Roman" w:hAnsi="Times New Roman"/>
          <w:sz w:val="24"/>
          <w:szCs w:val="24"/>
        </w:rPr>
        <w:sym w:font="Wingdings" w:char="F0A8"/>
      </w:r>
      <w:r w:rsidRPr="00916FA0">
        <w:rPr>
          <w:rFonts w:ascii="Times New Roman" w:hAnsi="Times New Roman"/>
          <w:sz w:val="24"/>
          <w:szCs w:val="24"/>
        </w:rPr>
        <w:t xml:space="preserve"> a</w:t>
      </w:r>
      <w:r>
        <w:rPr>
          <w:rFonts w:ascii="Times New Roman" w:hAnsi="Times New Roman"/>
          <w:sz w:val="24"/>
          <w:szCs w:val="24"/>
        </w:rPr>
        <w:t xml:space="preserve"> College Option requirement</w:t>
      </w:r>
      <w:r>
        <w:rPr>
          <w:rStyle w:val="FootnoteReference"/>
          <w:rFonts w:ascii="Times New Roman" w:hAnsi="Times New Roman"/>
          <w:sz w:val="24"/>
          <w:szCs w:val="24"/>
        </w:rPr>
        <w:footnoteReference w:id="7"/>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w:t>
      </w:r>
      <w:r>
        <w:rPr>
          <w:rFonts w:ascii="Times New Roman" w:hAnsi="Times New Roman"/>
          <w:sz w:val="24"/>
          <w:szCs w:val="24"/>
        </w:rPr>
        <w:t>an elective</w:t>
      </w:r>
      <w:r w:rsidRPr="00916FA0">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a Capstone course</w:t>
      </w:r>
      <w:r w:rsidRPr="00916FA0">
        <w:rPr>
          <w:rStyle w:val="FootnoteReference"/>
          <w:rFonts w:ascii="Times New Roman" w:hAnsi="Times New Roman"/>
          <w:sz w:val="24"/>
          <w:szCs w:val="24"/>
        </w:rPr>
        <w:footnoteReference w:id="8"/>
      </w:r>
      <w:r w:rsidRPr="00916FA0">
        <w:rPr>
          <w:rFonts w:ascii="Times New Roman" w:hAnsi="Times New Roman"/>
          <w:sz w:val="24"/>
          <w:szCs w:val="24"/>
        </w:rPr>
        <w:t>?</w:t>
      </w:r>
      <w:r>
        <w:rPr>
          <w:rFonts w:ascii="Times New Roman" w:hAnsi="Times New Roman"/>
          <w:sz w:val="24"/>
          <w:szCs w:val="24"/>
        </w:rPr>
        <w:t xml:space="preserve">  </w:t>
      </w:r>
      <w:r w:rsidRPr="00916FA0">
        <w:rPr>
          <w:rFonts w:ascii="Times New Roman" w:hAnsi="Times New Roman"/>
          <w:sz w:val="24"/>
          <w:szCs w:val="24"/>
        </w:rPr>
        <w:sym w:font="Wingdings" w:char="F0A8"/>
      </w:r>
      <w:r w:rsidRPr="00916FA0">
        <w:rPr>
          <w:rFonts w:ascii="Times New Roman" w:hAnsi="Times New Roman"/>
          <w:sz w:val="24"/>
          <w:szCs w:val="24"/>
        </w:rPr>
        <w:t xml:space="preserve"> </w:t>
      </w:r>
      <w:r>
        <w:rPr>
          <w:rFonts w:ascii="Times New Roman" w:hAnsi="Times New Roman"/>
          <w:sz w:val="24"/>
          <w:szCs w:val="24"/>
        </w:rPr>
        <w:t>other</w:t>
      </w:r>
      <w:r w:rsidRPr="00916FA0">
        <w:rPr>
          <w:rFonts w:ascii="Times New Roman" w:hAnsi="Times New Roman"/>
          <w:sz w:val="24"/>
          <w:szCs w:val="24"/>
        </w:rPr>
        <w:t>?  Explain.</w:t>
      </w:r>
      <w:r>
        <w:rPr>
          <w:rFonts w:ascii="Times New Roman" w:hAnsi="Times New Roman"/>
          <w:sz w:val="16"/>
          <w:szCs w:val="16"/>
        </w:rPr>
        <w:br/>
      </w:r>
    </w:p>
    <w:tbl>
      <w:tblPr>
        <w:tblW w:w="0" w:type="auto"/>
        <w:tblInd w:w="468" w:type="dxa"/>
        <w:tblBorders>
          <w:bottom w:val="single" w:sz="4" w:space="0" w:color="auto"/>
          <w:insideH w:val="single" w:sz="4" w:space="0" w:color="auto"/>
          <w:insideV w:val="single" w:sz="4" w:space="0" w:color="auto"/>
        </w:tblBorders>
        <w:tblLook w:val="00A0" w:firstRow="1" w:lastRow="0" w:firstColumn="1" w:lastColumn="0" w:noHBand="0" w:noVBand="0"/>
      </w:tblPr>
      <w:tblGrid>
        <w:gridCol w:w="9450"/>
      </w:tblGrid>
      <w:tr w:rsidR="00347766" w:rsidRPr="00DE0933" w:rsidTr="00D41CE2">
        <w:tc>
          <w:tcPr>
            <w:tcW w:w="9450" w:type="dxa"/>
          </w:tcPr>
          <w:p w:rsidR="00347766" w:rsidRPr="00DE0933" w:rsidRDefault="00347766" w:rsidP="00D41CE2">
            <w:pPr>
              <w:pStyle w:val="ListParagraph"/>
              <w:spacing w:after="0" w:line="240" w:lineRule="auto"/>
              <w:ind w:left="0"/>
              <w:rPr>
                <w:sz w:val="24"/>
                <w:szCs w:val="24"/>
              </w:rPr>
            </w:pPr>
          </w:p>
        </w:tc>
      </w:tr>
    </w:tbl>
    <w:p w:rsidR="00B679F8" w:rsidRDefault="00B679F8" w:rsidP="00347766"/>
    <w:sectPr w:rsidR="00B679F8" w:rsidSect="00A43E24">
      <w:footerReference w:type="default" r:id="rId7"/>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867" w:rsidRDefault="00FF0867" w:rsidP="00285214">
      <w:r>
        <w:separator/>
      </w:r>
    </w:p>
  </w:endnote>
  <w:endnote w:type="continuationSeparator" w:id="0">
    <w:p w:rsidR="00FF0867" w:rsidRDefault="00FF0867" w:rsidP="00285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Arial"/>
    <w:panose1 w:val="00000000000000000000"/>
    <w:charset w:val="4D"/>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25484"/>
      <w:docPartObj>
        <w:docPartGallery w:val="Page Numbers (Bottom of Page)"/>
        <w:docPartUnique/>
      </w:docPartObj>
    </w:sdtPr>
    <w:sdtEndPr/>
    <w:sdtContent>
      <w:p w:rsidR="00A43E24" w:rsidRDefault="00573D6F">
        <w:pPr>
          <w:pStyle w:val="Footer"/>
          <w:jc w:val="center"/>
        </w:pPr>
        <w:r>
          <w:fldChar w:fldCharType="begin"/>
        </w:r>
        <w:r w:rsidR="000D6424">
          <w:instrText xml:space="preserve"> PAGE   \* MERGEFORMAT </w:instrText>
        </w:r>
        <w:r>
          <w:fldChar w:fldCharType="separate"/>
        </w:r>
        <w:r w:rsidR="004D07F7">
          <w:rPr>
            <w:noProof/>
          </w:rPr>
          <w:t>3</w:t>
        </w:r>
        <w:r>
          <w:rPr>
            <w:noProof/>
          </w:rPr>
          <w:fldChar w:fldCharType="end"/>
        </w:r>
      </w:p>
    </w:sdtContent>
  </w:sdt>
  <w:p w:rsidR="00285214" w:rsidRDefault="0028521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867" w:rsidRDefault="00FF0867" w:rsidP="00285214">
      <w:r>
        <w:separator/>
      </w:r>
    </w:p>
  </w:footnote>
  <w:footnote w:type="continuationSeparator" w:id="0">
    <w:p w:rsidR="00FF0867" w:rsidRDefault="00FF0867" w:rsidP="00285214">
      <w:r>
        <w:continuationSeparator/>
      </w:r>
    </w:p>
  </w:footnote>
  <w:footnote w:id="1">
    <w:p w:rsidR="00347766" w:rsidRPr="0097535D" w:rsidRDefault="00347766" w:rsidP="00347766">
      <w:pPr>
        <w:rPr>
          <w:b/>
        </w:rPr>
      </w:pPr>
      <w:r w:rsidRPr="00E14BA7">
        <w:rPr>
          <w:rStyle w:val="FootnoteReference"/>
          <w:sz w:val="20"/>
          <w:szCs w:val="20"/>
        </w:rPr>
        <w:footnoteRef/>
      </w:r>
      <w:r w:rsidRPr="00E14BA7">
        <w:rPr>
          <w:sz w:val="20"/>
          <w:szCs w:val="20"/>
        </w:rPr>
        <w:t xml:space="preserve"> </w:t>
      </w:r>
      <w:r w:rsidRPr="0097535D">
        <w:rPr>
          <w:sz w:val="20"/>
          <w:szCs w:val="20"/>
        </w:rPr>
        <w:t>See “</w:t>
      </w:r>
      <w:r w:rsidRPr="0097535D">
        <w:rPr>
          <w:rFonts w:cs="Tahoma"/>
          <w:sz w:val="20"/>
          <w:szCs w:val="20"/>
          <w:lang w:bidi="en-US"/>
        </w:rPr>
        <w:t>Application for Interdisciplinary Course Designation”</w:t>
      </w:r>
      <w:r>
        <w:rPr>
          <w:rFonts w:cs="Tahoma"/>
          <w:sz w:val="20"/>
          <w:szCs w:val="20"/>
          <w:lang w:bidi="en-US"/>
        </w:rPr>
        <w:t xml:space="preserve"> </w:t>
      </w:r>
      <w:r w:rsidRPr="0097535D">
        <w:rPr>
          <w:sz w:val="20"/>
          <w:szCs w:val="20"/>
        </w:rPr>
        <w:t>question</w:t>
      </w:r>
      <w:r w:rsidRPr="0097535D">
        <w:t xml:space="preserve"> </w:t>
      </w:r>
      <w:r w:rsidRPr="0097535D">
        <w:rPr>
          <w:sz w:val="20"/>
          <w:szCs w:val="20"/>
        </w:rPr>
        <w:t xml:space="preserve">9b for </w:t>
      </w:r>
      <w:r>
        <w:rPr>
          <w:sz w:val="20"/>
          <w:szCs w:val="20"/>
        </w:rPr>
        <w:t>team-teaching</w:t>
      </w:r>
      <w:r w:rsidRPr="0097535D">
        <w:rPr>
          <w:sz w:val="20"/>
          <w:szCs w:val="20"/>
        </w:rPr>
        <w:t xml:space="preserve"> options.</w:t>
      </w:r>
    </w:p>
  </w:footnote>
  <w:footnote w:id="2">
    <w:p w:rsidR="00347766" w:rsidRPr="0097535D" w:rsidRDefault="00347766" w:rsidP="00347766">
      <w:pPr>
        <w:pStyle w:val="FootnoteText"/>
        <w:spacing w:after="0" w:line="240" w:lineRule="auto"/>
        <w:rPr>
          <w:rFonts w:ascii="Times New Roman" w:hAnsi="Times New Roman"/>
        </w:rPr>
      </w:pPr>
      <w:r w:rsidRPr="0097535D">
        <w:rPr>
          <w:rStyle w:val="FootnoteReference"/>
          <w:rFonts w:ascii="Times New Roman" w:hAnsi="Times New Roman"/>
        </w:rPr>
        <w:footnoteRef/>
      </w:r>
      <w:r w:rsidRPr="0097535D">
        <w:rPr>
          <w:rFonts w:ascii="Times New Roman" w:hAnsi="Times New Roman"/>
        </w:rPr>
        <w:t xml:space="preserve"> Exceptions are made for Departments that provide a home for multiple disciplines, such as Humanities and Social Science.</w:t>
      </w:r>
      <w:bookmarkStart w:id="0" w:name="_GoBack"/>
      <w:bookmarkEnd w:id="0"/>
    </w:p>
  </w:footnote>
  <w:footnote w:id="3">
    <w:p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An interdisciplinary course for the College Option requirement may be housed in a department that is not liberal arts.</w:t>
      </w:r>
    </w:p>
  </w:footnote>
  <w:footnote w:id="4">
    <w:p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Attach evidence of consultation with all affected departments.</w:t>
      </w:r>
    </w:p>
  </w:footnote>
  <w:footnote w:id="5">
    <w:p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w:t>
      </w:r>
      <w:r w:rsidRPr="00305677">
        <w:rPr>
          <w:rFonts w:ascii="Times New Roman" w:hAnsi="Times New Roman"/>
          <w:spacing w:val="-4"/>
        </w:rPr>
        <w:t>While an interdisciplinary course must be team-taught, there is no formal percentage requirement, but this minimum is a guideline.</w:t>
      </w:r>
    </w:p>
  </w:footnote>
  <w:footnote w:id="6">
    <w:p w:rsidR="00347766" w:rsidRPr="00305677" w:rsidRDefault="00347766" w:rsidP="00347766">
      <w:pPr>
        <w:rPr>
          <w:spacing w:val="-6"/>
          <w:sz w:val="20"/>
          <w:szCs w:val="20"/>
        </w:rPr>
      </w:pPr>
      <w:r w:rsidRPr="00305677">
        <w:rPr>
          <w:rStyle w:val="FootnoteReference"/>
          <w:sz w:val="20"/>
          <w:szCs w:val="20"/>
        </w:rPr>
        <w:footnoteRef/>
      </w:r>
      <w:r w:rsidRPr="00305677">
        <w:rPr>
          <w:sz w:val="20"/>
          <w:szCs w:val="20"/>
        </w:rPr>
        <w:t xml:space="preserve"> In the case that a course is equally taught, include proposed plans for faculty classroom observation and student evaluation of teaching. </w:t>
      </w:r>
    </w:p>
  </w:footnote>
  <w:footnote w:id="7">
    <w:p w:rsidR="00347766" w:rsidRPr="00305677" w:rsidRDefault="00347766" w:rsidP="00347766">
      <w:pPr>
        <w:pStyle w:val="FootnoteText"/>
        <w:spacing w:after="0" w:line="240" w:lineRule="auto"/>
        <w:rPr>
          <w:rFonts w:ascii="Times New Roman" w:hAnsi="Times New Roman"/>
        </w:rPr>
      </w:pPr>
      <w:r w:rsidRPr="00305677">
        <w:rPr>
          <w:rStyle w:val="FootnoteReference"/>
          <w:rFonts w:ascii="Times New Roman" w:hAnsi="Times New Roman"/>
        </w:rPr>
        <w:footnoteRef/>
      </w:r>
      <w:r w:rsidRPr="00305677">
        <w:rPr>
          <w:rFonts w:ascii="Times New Roman" w:hAnsi="Times New Roman"/>
        </w:rPr>
        <w:t xml:space="preserve"> </w:t>
      </w:r>
      <w:r w:rsidRPr="00305677">
        <w:rPr>
          <w:rFonts w:ascii="Times New Roman" w:hAnsi="Times New Roman"/>
          <w:spacing w:val="-6"/>
        </w:rPr>
        <w:t>To qualify for the College Option, such a course must also meet the New York State definition of a liberal arts and sciences course.</w:t>
      </w:r>
      <w:r w:rsidRPr="00305677">
        <w:rPr>
          <w:rFonts w:ascii="Times New Roman" w:hAnsi="Times New Roman"/>
          <w:spacing w:val="-6"/>
        </w:rPr>
        <w:br/>
      </w:r>
      <w:hyperlink r:id="rId1" w:history="1">
        <w:r w:rsidR="001E4712" w:rsidRPr="001E4712">
          <w:rPr>
            <w:rStyle w:val="Hyperlink"/>
            <w:rFonts w:ascii="Times New Roman" w:hAnsi="Times New Roman"/>
          </w:rPr>
          <w:t>http://www.nysed.gov/college-university-evaluation/department-expectations-curriculum</w:t>
        </w:r>
      </w:hyperlink>
    </w:p>
  </w:footnote>
  <w:footnote w:id="8">
    <w:p w:rsidR="00347766" w:rsidRPr="009024F1" w:rsidRDefault="00347766" w:rsidP="00347766">
      <w:pPr>
        <w:pStyle w:val="FootnoteText"/>
        <w:spacing w:after="0" w:line="240" w:lineRule="auto"/>
      </w:pPr>
      <w:r w:rsidRPr="00305677">
        <w:rPr>
          <w:rStyle w:val="FootnoteReference"/>
          <w:rFonts w:ascii="Times New Roman" w:hAnsi="Times New Roman"/>
        </w:rPr>
        <w:footnoteRef/>
      </w:r>
      <w:r w:rsidRPr="00305677">
        <w:rPr>
          <w:rFonts w:ascii="Times New Roman" w:hAnsi="Times New Roman"/>
        </w:rPr>
        <w:t xml:space="preserve"> A course proposed as a Capstone course must be separately approved by the Capstone Experience Committee</w:t>
      </w:r>
      <w:r w:rsidRPr="009024F1">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E483F"/>
    <w:multiLevelType w:val="hybridMultilevel"/>
    <w:tmpl w:val="4776D496"/>
    <w:lvl w:ilvl="0" w:tplc="C8DC145A">
      <w:start w:val="1"/>
      <w:numFmt w:val="decimal"/>
      <w:lvlText w:val="%1."/>
      <w:lvlJc w:val="left"/>
      <w:pPr>
        <w:ind w:left="720" w:hanging="360"/>
      </w:pPr>
      <w:rPr>
        <w:rFonts w:ascii="Times New Roman" w:hAnsi="Times New Roman" w:hint="default"/>
        <w:b w:val="0"/>
        <w:i w:val="0"/>
        <w:sz w:val="24"/>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4A5FB4"/>
    <w:multiLevelType w:val="hybridMultilevel"/>
    <w:tmpl w:val="B41E9ADE"/>
    <w:lvl w:ilvl="0" w:tplc="EC886DF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23B70"/>
    <w:multiLevelType w:val="hybridMultilevel"/>
    <w:tmpl w:val="BB9A9986"/>
    <w:lvl w:ilvl="0" w:tplc="F2B6B7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55470B"/>
    <w:multiLevelType w:val="hybridMultilevel"/>
    <w:tmpl w:val="88BAA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14"/>
    <w:rsid w:val="000D6424"/>
    <w:rsid w:val="000F42D3"/>
    <w:rsid w:val="001C774E"/>
    <w:rsid w:val="001E4712"/>
    <w:rsid w:val="0028324D"/>
    <w:rsid w:val="00285214"/>
    <w:rsid w:val="002E4BFF"/>
    <w:rsid w:val="00347766"/>
    <w:rsid w:val="003578B2"/>
    <w:rsid w:val="00394A00"/>
    <w:rsid w:val="0043664C"/>
    <w:rsid w:val="004D07F7"/>
    <w:rsid w:val="00573D6F"/>
    <w:rsid w:val="005E412F"/>
    <w:rsid w:val="00A228FE"/>
    <w:rsid w:val="00A43E24"/>
    <w:rsid w:val="00B679F8"/>
    <w:rsid w:val="00D50CEA"/>
    <w:rsid w:val="00FF0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A33C4"/>
  <w15:docId w15:val="{3632B916-7A98-4980-A5F0-7E0EBC2C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2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E471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5214"/>
    <w:rPr>
      <w:color w:val="0000FF"/>
      <w:u w:val="single"/>
    </w:rPr>
  </w:style>
  <w:style w:type="paragraph" w:styleId="ListParagraph">
    <w:name w:val="List Paragraph"/>
    <w:basedOn w:val="Normal"/>
    <w:uiPriority w:val="34"/>
    <w:qFormat/>
    <w:rsid w:val="00285214"/>
    <w:pPr>
      <w:spacing w:after="200" w:line="276"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semiHidden/>
    <w:unhideWhenUsed/>
    <w:rsid w:val="00285214"/>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285214"/>
    <w:rPr>
      <w:rFonts w:ascii="Calibri" w:eastAsia="Calibri" w:hAnsi="Calibri" w:cs="Times New Roman"/>
      <w:sz w:val="20"/>
      <w:szCs w:val="20"/>
    </w:rPr>
  </w:style>
  <w:style w:type="character" w:styleId="FootnoteReference">
    <w:name w:val="footnote reference"/>
    <w:uiPriority w:val="99"/>
    <w:semiHidden/>
    <w:unhideWhenUsed/>
    <w:rsid w:val="00285214"/>
    <w:rPr>
      <w:vertAlign w:val="superscript"/>
    </w:rPr>
  </w:style>
  <w:style w:type="paragraph" w:styleId="Header">
    <w:name w:val="header"/>
    <w:basedOn w:val="Normal"/>
    <w:link w:val="HeaderChar"/>
    <w:uiPriority w:val="99"/>
    <w:semiHidden/>
    <w:unhideWhenUsed/>
    <w:rsid w:val="00285214"/>
    <w:pPr>
      <w:tabs>
        <w:tab w:val="center" w:pos="4680"/>
        <w:tab w:val="right" w:pos="9360"/>
      </w:tabs>
    </w:pPr>
  </w:style>
  <w:style w:type="character" w:customStyle="1" w:styleId="HeaderChar">
    <w:name w:val="Header Char"/>
    <w:basedOn w:val="DefaultParagraphFont"/>
    <w:link w:val="Header"/>
    <w:uiPriority w:val="99"/>
    <w:semiHidden/>
    <w:rsid w:val="002852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85214"/>
    <w:pPr>
      <w:tabs>
        <w:tab w:val="center" w:pos="4680"/>
        <w:tab w:val="right" w:pos="9360"/>
      </w:tabs>
    </w:pPr>
  </w:style>
  <w:style w:type="character" w:customStyle="1" w:styleId="FooterChar">
    <w:name w:val="Footer Char"/>
    <w:basedOn w:val="DefaultParagraphFont"/>
    <w:link w:val="Footer"/>
    <w:uiPriority w:val="99"/>
    <w:rsid w:val="0028521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E4712"/>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1E4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ysed.gov/college-university-evaluation/department-expectations-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Reneta D. Lansiquot</dc:creator>
  <cp:lastModifiedBy>Monica Berger</cp:lastModifiedBy>
  <cp:revision>2</cp:revision>
  <cp:lastPrinted>2013-10-30T13:56:00Z</cp:lastPrinted>
  <dcterms:created xsi:type="dcterms:W3CDTF">2019-05-13T23:33:00Z</dcterms:created>
  <dcterms:modified xsi:type="dcterms:W3CDTF">2019-05-13T23:33:00Z</dcterms:modified>
</cp:coreProperties>
</file>