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667268">
        <w:rPr>
          <w:rFonts w:ascii="Times New Roman" w:hAnsi="Times New Roman"/>
        </w:rPr>
        <w:t>April 10</w:t>
      </w:r>
      <w:r w:rsidR="00667268" w:rsidRPr="00667268">
        <w:rPr>
          <w:rFonts w:ascii="Times New Roman" w:hAnsi="Times New Roman"/>
          <w:vertAlign w:val="superscript"/>
        </w:rPr>
        <w:t>th</w:t>
      </w:r>
      <w:r w:rsidR="00667268">
        <w:rPr>
          <w:rFonts w:ascii="Times New Roman" w:hAnsi="Times New Roman"/>
        </w:rPr>
        <w:t>, 2019</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667268">
        <w:rPr>
          <w:rFonts w:ascii="Times New Roman" w:hAnsi="Times New Roman"/>
        </w:rPr>
        <w:t>Jean Hillstrom</w:t>
      </w:r>
    </w:p>
    <w:p w:rsidR="00EE08A0" w:rsidRPr="00675383" w:rsidRDefault="00EE08A0">
      <w:pPr>
        <w:rPr>
          <w:rFonts w:ascii="Times New Roman" w:hAnsi="Times New Roman"/>
        </w:rPr>
      </w:pPr>
    </w:p>
    <w:p w:rsid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667268" w:rsidRPr="00667268">
        <w:rPr>
          <w:rFonts w:ascii="Times New Roman" w:hAnsi="Times New Roman"/>
        </w:rPr>
        <w:t>AFR2402ID The Heritage of Imperialism</w:t>
      </w:r>
      <w:r w:rsidR="00667268">
        <w:rPr>
          <w:rFonts w:ascii="Times New Roman" w:hAnsi="Times New Roman"/>
        </w:rPr>
        <w:t xml:space="preserve"> CHANGE OF FORMAT</w:t>
      </w:r>
    </w:p>
    <w:p w:rsidR="00667268" w:rsidRPr="00675383" w:rsidRDefault="00667268"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667268" w:rsidRPr="00667268">
        <w:rPr>
          <w:rFonts w:ascii="Times New Roman" w:hAnsi="Times New Roman"/>
        </w:rPr>
        <w:t>Javiela Evangelista</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667268">
        <w:rPr>
          <w:rFonts w:ascii="Times New Roman" w:hAnsi="Times New Roman"/>
        </w:rPr>
        <w:t>3</w:t>
      </w:r>
    </w:p>
    <w:p w:rsidR="00EE08A0" w:rsidRPr="00675383" w:rsidRDefault="00EE08A0" w:rsidP="00192FE9">
      <w:pPr>
        <w:rPr>
          <w:rFonts w:ascii="Times New Roman" w:hAnsi="Times New Roman"/>
        </w:rPr>
      </w:pPr>
    </w:p>
    <w:p w:rsidR="00EE08A0" w:rsidRPr="00675383" w:rsidRDefault="00EE08A0" w:rsidP="00667268">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667268" w:rsidRPr="00667268">
        <w:rPr>
          <w:rFonts w:ascii="Times New Roman" w:hAnsi="Times New Roman"/>
        </w:rPr>
        <w:t>CUNY Proficiency in Reading and Writing</w:t>
      </w:r>
      <w:r w:rsidR="00667268">
        <w:rPr>
          <w:rFonts w:ascii="Times New Roman" w:hAnsi="Times New Roman"/>
        </w:rPr>
        <w:t xml:space="preserve">; </w:t>
      </w:r>
      <w:r w:rsidR="00667268" w:rsidRPr="00667268">
        <w:rPr>
          <w:rFonts w:ascii="Times New Roman" w:hAnsi="Times New Roman"/>
        </w:rPr>
        <w:t>ENG 1101</w:t>
      </w:r>
      <w:r w:rsidR="00667268">
        <w:rPr>
          <w:rFonts w:ascii="Times New Roman" w:hAnsi="Times New Roman"/>
        </w:rPr>
        <w:t xml:space="preserve">; </w:t>
      </w:r>
      <w:r w:rsidR="00667268" w:rsidRPr="00667268">
        <w:rPr>
          <w:rFonts w:ascii="Times New Roman" w:hAnsi="Times New Roman"/>
        </w:rPr>
        <w:t>One AFR course</w:t>
      </w:r>
    </w:p>
    <w:p w:rsidR="00EE08A0" w:rsidRPr="00675383" w:rsidRDefault="00EE08A0" w:rsidP="00192FE9">
      <w:pPr>
        <w:rPr>
          <w:rFonts w:ascii="Times New Roman" w:hAnsi="Times New Roman"/>
        </w:rPr>
      </w:pPr>
    </w:p>
    <w:p w:rsidR="00EE08A0"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667268">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667268" w:rsidRPr="00675383" w:rsidRDefault="00667268"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667268">
        <w:rPr>
          <w:rFonts w:ascii="Times New Roman" w:hAnsi="Times New Roman"/>
        </w:rPr>
        <w:t>X</w:t>
      </w:r>
      <w:r w:rsidRPr="00675383">
        <w:rPr>
          <w:rFonts w:ascii="Times New Roman" w:hAnsi="Times New Roman"/>
        </w:rPr>
        <w:t xml:space="preserve"> College Option      </w:t>
      </w:r>
      <w:r w:rsidR="00667268">
        <w:rPr>
          <w:rFonts w:ascii="Times New Roman" w:hAnsi="Times New Roman"/>
        </w:rPr>
        <w:t>X</w:t>
      </w:r>
      <w:r w:rsidRPr="00675383">
        <w:rPr>
          <w:rFonts w:ascii="Times New Roman" w:hAnsi="Times New Roman"/>
        </w:rPr>
        <w:t xml:space="preserve"> elective      </w:t>
      </w:r>
      <w:r w:rsidR="00667268">
        <w:rPr>
          <w:rFonts w:ascii="Times New Roman" w:hAnsi="Times New Roman"/>
        </w:rPr>
        <w:t>X</w:t>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667268">
        <w:rPr>
          <w:rFonts w:ascii="Times New Roman" w:hAnsi="Times New Roman"/>
        </w:rPr>
        <w:t>AFR</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F01242">
        <w:rPr>
          <w:rFonts w:ascii="Times New Roman" w:hAnsi="Times New Roman"/>
        </w:rPr>
        <w:t>guest lectures (change from 40% to 20%).</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F01242">
        <w:rPr>
          <w:rFonts w:ascii="Times New Roman" w:hAnsi="Times New Roman"/>
        </w:rPr>
        <w:t>n/a</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F01242" w:rsidRPr="00F01242">
        <w:rPr>
          <w:rFonts w:ascii="Times New Roman" w:hAnsi="Times New Roman"/>
        </w:rPr>
        <w:t>This course offers an examination of the thought, structure, operation and results of imperialism in human history generally, and in the 19th/20th centuries in particular. European/American imperialism in the non-white areas of the world: the role of the Industrial Revolution; the imposition of Western European institutions on indigenous peoples of Africa, Asia, North/South America; colonialism; attempts by these people to reestablish autonomous sociological and cultural systems.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F01242" w:rsidRDefault="00F01242" w:rsidP="00192FE9">
      <w:pPr>
        <w:rPr>
          <w:rFonts w:ascii="Times New Roman" w:eastAsia="Times New Roman" w:hAnsi="Times New Roman"/>
          <w:i/>
        </w:rPr>
      </w:pPr>
      <w:r w:rsidRPr="00F01242">
        <w:rPr>
          <w:rFonts w:ascii="Times New Roman" w:hAnsi="Times New Roman"/>
          <w:i/>
          <w:color w:val="000000"/>
        </w:rPr>
        <w:t>CHANGE OF FORMAT FROM 40% GUEST LECTURERS TO 20% AND FROM IN-PERSON TO ONLINE</w:t>
      </w:r>
      <w:r>
        <w:rPr>
          <w:rFonts w:ascii="Times New Roman" w:hAnsi="Times New Roman"/>
          <w:i/>
          <w:color w:val="000000"/>
        </w:rPr>
        <w:t xml:space="preserve"> PERIODICALLY</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F01242" w:rsidRPr="00F01242" w:rsidRDefault="00F01242" w:rsidP="00F01242">
      <w:pPr>
        <w:rPr>
          <w:rFonts w:ascii="Times New Roman" w:eastAsia="Times New Roman" w:hAnsi="Times New Roman"/>
          <w:i/>
        </w:rPr>
      </w:pPr>
      <w:r w:rsidRPr="00F01242">
        <w:rPr>
          <w:rFonts w:ascii="Times New Roman" w:hAnsi="Times New Roman"/>
          <w:i/>
          <w:color w:val="000000"/>
        </w:rPr>
        <w:t>CHANGE OF FORMAT FROM 40% GUEST LECTURERS TO 20% AND FROM IN-PERSON TO ONLINE</w:t>
      </w:r>
      <w:r>
        <w:rPr>
          <w:rFonts w:ascii="Times New Roman" w:hAnsi="Times New Roman"/>
          <w:i/>
          <w:color w:val="000000"/>
        </w:rPr>
        <w:t xml:space="preserve"> PERIODICALLY</w:t>
      </w: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00F01242" w:rsidRPr="00F01242">
        <w:rPr>
          <w:rFonts w:ascii="Times New Roman" w:hAnsi="Times New Roman"/>
          <w:i/>
        </w:rPr>
        <w:t>YES</w:t>
      </w:r>
    </w:p>
    <w:p w:rsidR="00756DE5" w:rsidRPr="00675383" w:rsidRDefault="00756DE5" w:rsidP="00756DE5">
      <w:pPr>
        <w:rPr>
          <w:rFonts w:ascii="Times New Roman" w:hAnsi="Times New Roman"/>
          <w:color w:val="000000"/>
        </w:rPr>
      </w:pPr>
    </w:p>
    <w:p w:rsidR="00F01242" w:rsidRPr="00F01242" w:rsidRDefault="00F01242" w:rsidP="00756DE5">
      <w:pPr>
        <w:rPr>
          <w:rFonts w:ascii="Times New Roman" w:hAnsi="Times New Roman"/>
          <w:i/>
          <w:color w:val="000000"/>
        </w:rPr>
      </w:pPr>
      <w:r>
        <w:rPr>
          <w:rFonts w:ascii="Times New Roman" w:hAnsi="Times New Roman"/>
          <w:b/>
          <w:color w:val="000000"/>
        </w:rPr>
        <w:t>EVALUATION</w:t>
      </w:r>
      <w:r w:rsidRPr="00F01242">
        <w:rPr>
          <w:rFonts w:ascii="Times New Roman" w:hAnsi="Times New Roman"/>
          <w:i/>
          <w:color w:val="000000"/>
        </w:rPr>
        <w:t xml:space="preserve">: The proposer notes that the format is being changed from 40% guest lecturers to 20% </w:t>
      </w:r>
      <w:r>
        <w:rPr>
          <w:rFonts w:ascii="Times New Roman" w:hAnsi="Times New Roman"/>
          <w:i/>
          <w:color w:val="000000"/>
        </w:rPr>
        <w:t xml:space="preserve">to make scheduling more feasible </w:t>
      </w:r>
      <w:r w:rsidRPr="00F01242">
        <w:rPr>
          <w:rFonts w:ascii="Times New Roman" w:hAnsi="Times New Roman"/>
          <w:i/>
          <w:color w:val="000000"/>
        </w:rPr>
        <w:t>and from in-person to being offered at times fully online. However, there is no listing of who the guest lecturers will be, how guest lecturers will occur online, how the guest lectures will be integrated into the course, and how the course with its change of format will be evaluated for its interdisciplionarity.</w:t>
      </w:r>
    </w:p>
    <w:p w:rsidR="00F01242" w:rsidRDefault="00F01242" w:rsidP="00756DE5">
      <w:pPr>
        <w:rPr>
          <w:rFonts w:ascii="Times New Roman" w:hAnsi="Times New Roman"/>
          <w:b/>
          <w:color w:val="000000"/>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F01242" w:rsidRPr="00F01242">
        <w:rPr>
          <w:rFonts w:ascii="Times New Roman" w:hAnsi="Times New Roman"/>
          <w:i/>
          <w:color w:val="000000"/>
        </w:rPr>
        <w:t>Information needed. Recommend deferral pending information noted above.</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DF" w:rsidRDefault="006069DF" w:rsidP="00756DE5">
      <w:r>
        <w:separator/>
      </w:r>
    </w:p>
  </w:endnote>
  <w:endnote w:type="continuationSeparator" w:id="0">
    <w:p w:rsidR="006069DF" w:rsidRDefault="006069DF"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A746D7">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DF" w:rsidRDefault="006069DF" w:rsidP="00756DE5">
      <w:r>
        <w:separator/>
      </w:r>
    </w:p>
  </w:footnote>
  <w:footnote w:type="continuationSeparator" w:id="0">
    <w:p w:rsidR="006069DF" w:rsidRDefault="006069DF"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92FE9"/>
    <w:rsid w:val="0022750D"/>
    <w:rsid w:val="00255040"/>
    <w:rsid w:val="002D4299"/>
    <w:rsid w:val="003C4D4E"/>
    <w:rsid w:val="003D6D6F"/>
    <w:rsid w:val="004A45DC"/>
    <w:rsid w:val="004B5C1A"/>
    <w:rsid w:val="005C6987"/>
    <w:rsid w:val="005E4A4C"/>
    <w:rsid w:val="006069DF"/>
    <w:rsid w:val="006510DE"/>
    <w:rsid w:val="00667268"/>
    <w:rsid w:val="00675383"/>
    <w:rsid w:val="006A0563"/>
    <w:rsid w:val="006F56D8"/>
    <w:rsid w:val="00756DE5"/>
    <w:rsid w:val="007A62A4"/>
    <w:rsid w:val="007B7077"/>
    <w:rsid w:val="007E4DD3"/>
    <w:rsid w:val="00863577"/>
    <w:rsid w:val="008A1F05"/>
    <w:rsid w:val="008F3D5C"/>
    <w:rsid w:val="00905A66"/>
    <w:rsid w:val="00963463"/>
    <w:rsid w:val="009A39A0"/>
    <w:rsid w:val="00A746D7"/>
    <w:rsid w:val="00A84E10"/>
    <w:rsid w:val="00AD17C6"/>
    <w:rsid w:val="00B275DC"/>
    <w:rsid w:val="00B633B1"/>
    <w:rsid w:val="00C52461"/>
    <w:rsid w:val="00C95FAE"/>
    <w:rsid w:val="00CA232E"/>
    <w:rsid w:val="00CB2C11"/>
    <w:rsid w:val="00CD1C8D"/>
    <w:rsid w:val="00DC19F8"/>
    <w:rsid w:val="00E85D3E"/>
    <w:rsid w:val="00EE08A0"/>
    <w:rsid w:val="00F01242"/>
    <w:rsid w:val="00F34F27"/>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974E9A51-4093-47E3-9A16-FF2ABFF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2019-04-11T14:11:00Z</dcterms:created>
  <dcterms:modified xsi:type="dcterms:W3CDTF">2019-04-11T14:11:00Z</dcterms:modified>
</cp:coreProperties>
</file>