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D0" w:rsidRDefault="002067D0">
      <w:pPr>
        <w:jc w:val="center"/>
        <w:rPr>
          <w:sz w:val="22"/>
          <w:szCs w:val="22"/>
        </w:rPr>
      </w:pPr>
      <w:smartTag w:uri="urn:schemas-microsoft-com:office:smarttags" w:element="place">
        <w:smartTag w:uri="urn:schemas-microsoft-com:office:smarttags" w:element="PlaceName">
          <w:r>
            <w:rPr>
              <w:sz w:val="22"/>
              <w:szCs w:val="22"/>
            </w:rPr>
            <w:t>NEW YORK CITY</w:t>
          </w:r>
        </w:smartTag>
        <w:r>
          <w:rPr>
            <w:sz w:val="22"/>
            <w:szCs w:val="22"/>
          </w:rPr>
          <w:t xml:space="preserve"> </w:t>
        </w:r>
        <w:smartTag w:uri="urn:schemas-microsoft-com:office:smarttags" w:element="PlaceType">
          <w:r>
            <w:rPr>
              <w:sz w:val="22"/>
              <w:szCs w:val="22"/>
            </w:rPr>
            <w:t>COLLEGE</w:t>
          </w:r>
        </w:smartTag>
      </w:smartTag>
      <w:r>
        <w:rPr>
          <w:sz w:val="22"/>
          <w:szCs w:val="22"/>
        </w:rPr>
        <w:t xml:space="preserve"> OF TECHNOLOGY</w:t>
      </w:r>
    </w:p>
    <w:p w:rsidR="002067D0" w:rsidRDefault="002067D0">
      <w:pPr>
        <w:jc w:val="center"/>
        <w:rPr>
          <w:sz w:val="22"/>
          <w:szCs w:val="22"/>
        </w:rPr>
      </w:pPr>
      <w:r>
        <w:rPr>
          <w:sz w:val="22"/>
          <w:szCs w:val="22"/>
        </w:rPr>
        <w:t xml:space="preserve">The </w:t>
      </w:r>
      <w:smartTag w:uri="urn:schemas-microsoft-com:office:smarttags" w:element="PlaceType">
        <w:r>
          <w:rPr>
            <w:sz w:val="22"/>
            <w:szCs w:val="22"/>
          </w:rPr>
          <w:t>City</w:t>
        </w:r>
      </w:smartTag>
      <w:r>
        <w:rPr>
          <w:sz w:val="22"/>
          <w:szCs w:val="22"/>
        </w:rPr>
        <w:t xml:space="preserve"> </w:t>
      </w:r>
      <w:smartTag w:uri="urn:schemas-microsoft-com:office:smarttags" w:element="PlaceType">
        <w:r>
          <w:rPr>
            <w:sz w:val="22"/>
            <w:szCs w:val="22"/>
          </w:rPr>
          <w:t>University</w:t>
        </w:r>
      </w:smartTag>
      <w:r>
        <w:rPr>
          <w:sz w:val="22"/>
          <w:szCs w:val="22"/>
        </w:rPr>
        <w:t xml:space="preserve"> of </w:t>
      </w:r>
      <w:smartTag w:uri="urn:schemas-microsoft-com:office:smarttags" w:element="place">
        <w:smartTag w:uri="urn:schemas-microsoft-com:office:smarttags" w:element="State">
          <w:r>
            <w:rPr>
              <w:sz w:val="22"/>
              <w:szCs w:val="22"/>
            </w:rPr>
            <w:t>New York</w:t>
          </w:r>
        </w:smartTag>
      </w:smartTag>
    </w:p>
    <w:p w:rsidR="002067D0" w:rsidRDefault="002067D0">
      <w:pPr>
        <w:jc w:val="center"/>
        <w:rPr>
          <w:sz w:val="22"/>
          <w:szCs w:val="22"/>
        </w:rPr>
      </w:pPr>
      <w:r>
        <w:rPr>
          <w:sz w:val="22"/>
          <w:szCs w:val="22"/>
        </w:rPr>
        <w:t>School of Arts &amp; Sciences</w:t>
      </w:r>
    </w:p>
    <w:p w:rsidR="002067D0" w:rsidRDefault="002067D0">
      <w:pPr>
        <w:jc w:val="center"/>
        <w:rPr>
          <w:sz w:val="22"/>
          <w:szCs w:val="22"/>
        </w:rPr>
      </w:pPr>
      <w:r>
        <w:rPr>
          <w:sz w:val="22"/>
          <w:szCs w:val="22"/>
        </w:rPr>
        <w:t>Department of Social Science, N611</w:t>
      </w:r>
    </w:p>
    <w:p w:rsidR="002067D0" w:rsidRDefault="002067D0">
      <w:pPr>
        <w:jc w:val="center"/>
        <w:rPr>
          <w:sz w:val="22"/>
          <w:szCs w:val="22"/>
        </w:rPr>
      </w:pPr>
      <w:r>
        <w:rPr>
          <w:sz w:val="22"/>
          <w:szCs w:val="22"/>
        </w:rPr>
        <w:t>718-260-5080</w:t>
      </w:r>
    </w:p>
    <w:p w:rsidR="002067D0" w:rsidRDefault="002067D0">
      <w:pPr>
        <w:jc w:val="center"/>
        <w:rPr>
          <w:b/>
          <w:bCs/>
          <w:sz w:val="22"/>
          <w:szCs w:val="22"/>
        </w:rPr>
      </w:pPr>
    </w:p>
    <w:p w:rsidR="002067D0" w:rsidRDefault="002067D0">
      <w:pPr>
        <w:rPr>
          <w:rFonts w:eastAsia="Arial Unicode MS"/>
          <w:sz w:val="22"/>
          <w:szCs w:val="22"/>
        </w:rPr>
      </w:pPr>
      <w:r>
        <w:rPr>
          <w:rFonts w:eastAsia="Arial Unicode MS"/>
          <w:sz w:val="22"/>
          <w:szCs w:val="22"/>
        </w:rPr>
        <w:t xml:space="preserve">Course code: SOC 2401 </w:t>
      </w: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t>Instructor: Joseph Smith</w:t>
      </w:r>
    </w:p>
    <w:p w:rsidR="002067D0" w:rsidRDefault="002067D0">
      <w:pPr>
        <w:rPr>
          <w:rFonts w:eastAsia="Arial Unicode MS"/>
          <w:sz w:val="22"/>
          <w:szCs w:val="22"/>
        </w:rPr>
      </w:pPr>
      <w:r>
        <w:rPr>
          <w:rFonts w:eastAsia="Arial Unicode MS"/>
          <w:sz w:val="22"/>
          <w:szCs w:val="22"/>
        </w:rPr>
        <w:t>Course title: Society, Technology and Self</w:t>
      </w: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t xml:space="preserve">Faculty email: </w:t>
      </w:r>
    </w:p>
    <w:p w:rsidR="002067D0" w:rsidRDefault="002067D0">
      <w:pPr>
        <w:rPr>
          <w:rFonts w:eastAsia="Arial Unicode MS"/>
          <w:sz w:val="22"/>
          <w:szCs w:val="22"/>
        </w:rPr>
      </w:pPr>
      <w:r>
        <w:rPr>
          <w:rFonts w:eastAsia="Arial Unicode MS"/>
          <w:sz w:val="22"/>
          <w:szCs w:val="22"/>
        </w:rPr>
        <w:t>Class hours/credits: 3 class hours, 3 credits</w:t>
      </w: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t>Office Hrs:</w:t>
      </w:r>
    </w:p>
    <w:p w:rsidR="002067D0" w:rsidRDefault="002067D0">
      <w:pPr>
        <w:rPr>
          <w:sz w:val="22"/>
          <w:szCs w:val="22"/>
        </w:rPr>
      </w:pPr>
      <w:r>
        <w:rPr>
          <w:rFonts w:eastAsia="Arial Unicode MS"/>
          <w:sz w:val="22"/>
          <w:szCs w:val="22"/>
        </w:rPr>
        <w:t>Meeting times:</w:t>
      </w: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r>
      <w:r>
        <w:rPr>
          <w:sz w:val="22"/>
          <w:szCs w:val="22"/>
        </w:rPr>
        <w:t xml:space="preserve"> </w:t>
      </w:r>
    </w:p>
    <w:p w:rsidR="002067D0" w:rsidRDefault="002067D0">
      <w:pPr>
        <w:rPr>
          <w:rFonts w:eastAsia="Arial Unicode MS"/>
          <w:b/>
          <w:bCs/>
          <w:sz w:val="22"/>
          <w:szCs w:val="22"/>
        </w:rPr>
      </w:pPr>
    </w:p>
    <w:p w:rsidR="002067D0" w:rsidRDefault="002067D0">
      <w:pPr>
        <w:jc w:val="center"/>
        <w:rPr>
          <w:rFonts w:eastAsia="Arial Unicode MS"/>
          <w:sz w:val="22"/>
          <w:szCs w:val="22"/>
        </w:rPr>
      </w:pPr>
      <w:r>
        <w:rPr>
          <w:rFonts w:eastAsia="Arial Unicode MS"/>
          <w:sz w:val="22"/>
          <w:szCs w:val="22"/>
        </w:rPr>
        <w:t>Syllabus</w:t>
      </w:r>
    </w:p>
    <w:p w:rsidR="002067D0" w:rsidRDefault="002067D0">
      <w:pPr>
        <w:rPr>
          <w:rFonts w:eastAsia="Arial Unicode MS"/>
          <w:b/>
          <w:bCs/>
          <w:sz w:val="22"/>
          <w:szCs w:val="22"/>
        </w:rPr>
      </w:pPr>
    </w:p>
    <w:p w:rsidR="002067D0" w:rsidRDefault="002067D0">
      <w:pPr>
        <w:rPr>
          <w:rFonts w:eastAsia="Arial Unicode MS"/>
          <w:b/>
          <w:bCs/>
          <w:sz w:val="22"/>
          <w:szCs w:val="22"/>
        </w:rPr>
      </w:pPr>
      <w:r>
        <w:rPr>
          <w:rFonts w:eastAsia="Arial Unicode MS"/>
          <w:b/>
          <w:bCs/>
          <w:sz w:val="22"/>
          <w:szCs w:val="22"/>
        </w:rPr>
        <w:t>Prerequisite:  SOC 1101</w:t>
      </w:r>
    </w:p>
    <w:p w:rsidR="002067D0" w:rsidRDefault="002067D0">
      <w:pPr>
        <w:tabs>
          <w:tab w:val="left" w:pos="2880"/>
          <w:tab w:val="right" w:pos="4320"/>
          <w:tab w:val="left" w:pos="4500"/>
          <w:tab w:val="right" w:pos="5580"/>
          <w:tab w:val="left" w:pos="5850"/>
          <w:tab w:val="left" w:pos="7560"/>
          <w:tab w:val="left" w:pos="9540"/>
          <w:tab w:val="right" w:pos="10620"/>
        </w:tabs>
        <w:rPr>
          <w:b/>
          <w:bCs/>
          <w:sz w:val="22"/>
          <w:szCs w:val="22"/>
        </w:rPr>
      </w:pPr>
      <w:r>
        <w:rPr>
          <w:b/>
          <w:bCs/>
          <w:sz w:val="22"/>
          <w:szCs w:val="22"/>
        </w:rPr>
        <w:t>Pathways: Individual and Society</w:t>
      </w:r>
    </w:p>
    <w:p w:rsidR="002067D0" w:rsidRDefault="002067D0">
      <w:pPr>
        <w:pStyle w:val="Heading2"/>
        <w:tabs>
          <w:tab w:val="left" w:pos="2880"/>
          <w:tab w:val="right" w:pos="4320"/>
          <w:tab w:val="left" w:pos="4500"/>
          <w:tab w:val="right" w:pos="5580"/>
          <w:tab w:val="left" w:pos="5850"/>
          <w:tab w:val="left" w:pos="7560"/>
          <w:tab w:val="left" w:pos="9540"/>
          <w:tab w:val="right" w:pos="10620"/>
        </w:tabs>
        <w:rPr>
          <w:b/>
          <w:sz w:val="22"/>
          <w:szCs w:val="22"/>
        </w:rPr>
      </w:pPr>
    </w:p>
    <w:p w:rsidR="002067D0" w:rsidRDefault="002067D0">
      <w:pPr>
        <w:pStyle w:val="Heading2"/>
        <w:tabs>
          <w:tab w:val="left" w:pos="2880"/>
          <w:tab w:val="right" w:pos="4320"/>
          <w:tab w:val="left" w:pos="4500"/>
          <w:tab w:val="right" w:pos="5580"/>
          <w:tab w:val="left" w:pos="5850"/>
          <w:tab w:val="left" w:pos="7560"/>
          <w:tab w:val="left" w:pos="9540"/>
          <w:tab w:val="right" w:pos="10620"/>
        </w:tabs>
        <w:rPr>
          <w:sz w:val="22"/>
          <w:szCs w:val="22"/>
        </w:rPr>
      </w:pPr>
      <w:r>
        <w:rPr>
          <w:b/>
          <w:sz w:val="22"/>
          <w:szCs w:val="22"/>
        </w:rPr>
        <w:t xml:space="preserve">Catalog Description: </w:t>
      </w:r>
      <w:r>
        <w:rPr>
          <w:sz w:val="22"/>
          <w:szCs w:val="22"/>
        </w:rPr>
        <w:t xml:space="preserve">This course analyzes the social relationship between society, technology and self from a sociological perspective. The emphasis of this course is on technology as the principal form of social interaction, and as a determinant of the reconstitution of the character and personality structures.  </w:t>
      </w:r>
    </w:p>
    <w:p w:rsidR="002067D0" w:rsidRDefault="002067D0">
      <w:pPr>
        <w:tabs>
          <w:tab w:val="left" w:pos="2880"/>
          <w:tab w:val="right" w:pos="4320"/>
          <w:tab w:val="left" w:pos="4500"/>
          <w:tab w:val="right" w:pos="5580"/>
          <w:tab w:val="left" w:pos="5850"/>
          <w:tab w:val="left" w:pos="7560"/>
          <w:tab w:val="left" w:pos="9540"/>
          <w:tab w:val="right" w:pos="10620"/>
        </w:tabs>
        <w:rPr>
          <w:sz w:val="22"/>
          <w:szCs w:val="22"/>
        </w:rPr>
      </w:pPr>
    </w:p>
    <w:p w:rsidR="002067D0" w:rsidRDefault="002067D0">
      <w:pPr>
        <w:tabs>
          <w:tab w:val="left" w:pos="2880"/>
          <w:tab w:val="right" w:pos="4320"/>
          <w:tab w:val="left" w:pos="4500"/>
          <w:tab w:val="right" w:pos="5580"/>
          <w:tab w:val="left" w:pos="5850"/>
          <w:tab w:val="left" w:pos="7560"/>
          <w:tab w:val="left" w:pos="9540"/>
          <w:tab w:val="right" w:pos="10620"/>
        </w:tabs>
      </w:pPr>
      <w:r>
        <w:rPr>
          <w:sz w:val="22"/>
          <w:szCs w:val="22"/>
        </w:rPr>
        <w:t xml:space="preserve">SOC 2401ID is an interdisciplinary courses covering readings from different disciplines, including history, psychology, and neuroscience. It will feature three to four guest lectures from different fields during the in-class meetings. It aims to introduce students to different perspectives related to the social dimensions of technology use. </w:t>
      </w:r>
    </w:p>
    <w:p w:rsidR="002067D0" w:rsidRDefault="002067D0">
      <w:pPr>
        <w:pBdr>
          <w:bottom w:val="double" w:sz="2" w:space="1" w:color="000000"/>
        </w:pBdr>
        <w:rPr>
          <w:sz w:val="22"/>
          <w:szCs w:val="22"/>
        </w:rPr>
      </w:pPr>
    </w:p>
    <w:p w:rsidR="002067D0" w:rsidRDefault="002067D0">
      <w:pPr>
        <w:rPr>
          <w:sz w:val="22"/>
          <w:szCs w:val="22"/>
        </w:rPr>
      </w:pPr>
      <w:r>
        <w:rPr>
          <w:sz w:val="22"/>
          <w:szCs w:val="22"/>
        </w:rPr>
        <w:t>REQUIRED TEXTS</w:t>
      </w:r>
    </w:p>
    <w:p w:rsidR="002067D0" w:rsidRDefault="002067D0">
      <w:pPr>
        <w:pBdr>
          <w:bottom w:val="double" w:sz="2" w:space="1" w:color="000000"/>
        </w:pBdr>
      </w:pPr>
      <w:r>
        <w:rPr>
          <w:sz w:val="22"/>
          <w:szCs w:val="22"/>
        </w:rPr>
        <w:t xml:space="preserve">Lee Rainie and Barry Wellman, </w:t>
      </w:r>
      <w:r>
        <w:rPr>
          <w:i/>
          <w:iCs/>
          <w:sz w:val="22"/>
          <w:szCs w:val="22"/>
        </w:rPr>
        <w:t>Networked: The New Social Operating System</w:t>
      </w:r>
      <w:r>
        <w:rPr>
          <w:sz w:val="22"/>
          <w:szCs w:val="22"/>
        </w:rPr>
        <w:t>, MIT Press.</w:t>
      </w:r>
    </w:p>
    <w:p w:rsidR="002067D0" w:rsidRDefault="002067D0">
      <w:pPr>
        <w:pBdr>
          <w:bottom w:val="double" w:sz="2" w:space="1" w:color="000000"/>
        </w:pBdr>
        <w:rPr>
          <w:sz w:val="22"/>
          <w:szCs w:val="22"/>
        </w:rPr>
      </w:pPr>
      <w:r>
        <w:rPr>
          <w:sz w:val="22"/>
          <w:szCs w:val="22"/>
        </w:rPr>
        <w:t xml:space="preserve">Paper copy on reserve [HM741 .R35 2012, HM741 R157n 2012].  Available in electronic format. </w:t>
      </w:r>
    </w:p>
    <w:p w:rsidR="002067D0" w:rsidRDefault="002067D0">
      <w:pPr>
        <w:pBdr>
          <w:bottom w:val="double" w:sz="2" w:space="1" w:color="000000"/>
        </w:pBdr>
        <w:rPr>
          <w:sz w:val="22"/>
          <w:szCs w:val="22"/>
        </w:rPr>
      </w:pPr>
    </w:p>
    <w:p w:rsidR="002067D0" w:rsidRDefault="002067D0">
      <w:pPr>
        <w:pBdr>
          <w:bottom w:val="double" w:sz="2" w:space="1" w:color="000000"/>
        </w:pBdr>
        <w:rPr>
          <w:sz w:val="22"/>
          <w:szCs w:val="22"/>
        </w:rPr>
      </w:pPr>
      <w:r>
        <w:rPr>
          <w:sz w:val="22"/>
          <w:szCs w:val="22"/>
        </w:rPr>
        <w:t xml:space="preserve">Rich Ling, </w:t>
      </w:r>
      <w:r>
        <w:rPr>
          <w:i/>
          <w:iCs/>
          <w:sz w:val="22"/>
          <w:szCs w:val="22"/>
        </w:rPr>
        <w:t>New Tech, New Ties: How Mobile Communication is Reshaping Social Cohesion</w:t>
      </w:r>
      <w:r>
        <w:rPr>
          <w:sz w:val="22"/>
          <w:szCs w:val="22"/>
        </w:rPr>
        <w:t>, MIT Press.  Paper copy on reserve.  [HE9713 .M43 2008].  Available in electronic format.</w:t>
      </w:r>
    </w:p>
    <w:p w:rsidR="002067D0" w:rsidRDefault="002067D0">
      <w:pPr>
        <w:pBdr>
          <w:bottom w:val="double" w:sz="2" w:space="1" w:color="000000"/>
        </w:pBdr>
        <w:rPr>
          <w:sz w:val="22"/>
          <w:szCs w:val="22"/>
        </w:rPr>
      </w:pPr>
    </w:p>
    <w:p w:rsidR="002067D0" w:rsidRDefault="002067D0">
      <w:pPr>
        <w:pBdr>
          <w:bottom w:val="double" w:sz="2" w:space="1" w:color="000000"/>
        </w:pBdr>
        <w:rPr>
          <w:sz w:val="22"/>
          <w:szCs w:val="22"/>
        </w:rPr>
      </w:pPr>
      <w:r>
        <w:rPr>
          <w:sz w:val="22"/>
          <w:szCs w:val="22"/>
        </w:rPr>
        <w:t xml:space="preserve">Michael Mandiberg (editor), </w:t>
      </w:r>
      <w:r>
        <w:rPr>
          <w:i/>
          <w:iCs/>
          <w:sz w:val="22"/>
          <w:szCs w:val="22"/>
        </w:rPr>
        <w:t>The Social Media Reader</w:t>
      </w:r>
      <w:r>
        <w:rPr>
          <w:sz w:val="22"/>
          <w:szCs w:val="22"/>
        </w:rPr>
        <w:t xml:space="preserve">, New York University Press. </w:t>
      </w:r>
    </w:p>
    <w:p w:rsidR="002067D0" w:rsidRDefault="002067D0">
      <w:pPr>
        <w:pBdr>
          <w:bottom w:val="double" w:sz="2" w:space="1" w:color="000000"/>
        </w:pBdr>
        <w:rPr>
          <w:sz w:val="22"/>
          <w:szCs w:val="22"/>
        </w:rPr>
      </w:pPr>
    </w:p>
    <w:p w:rsidR="002067D0" w:rsidRDefault="002067D0">
      <w:pPr>
        <w:pBdr>
          <w:bottom w:val="double" w:sz="2" w:space="1" w:color="000000"/>
        </w:pBdr>
        <w:rPr>
          <w:sz w:val="22"/>
          <w:szCs w:val="22"/>
        </w:rPr>
      </w:pPr>
      <w:r>
        <w:rPr>
          <w:sz w:val="22"/>
          <w:szCs w:val="22"/>
        </w:rPr>
        <w:t xml:space="preserve">FILMS:  </w:t>
      </w:r>
    </w:p>
    <w:p w:rsidR="002067D0" w:rsidRDefault="002067D0">
      <w:pPr>
        <w:pBdr>
          <w:bottom w:val="double" w:sz="2" w:space="1" w:color="000000"/>
        </w:pBdr>
        <w:rPr>
          <w:sz w:val="22"/>
          <w:szCs w:val="22"/>
        </w:rPr>
      </w:pPr>
      <w:r>
        <w:rPr>
          <w:sz w:val="22"/>
          <w:szCs w:val="22"/>
        </w:rPr>
        <w:t>Black Code: Big Data Meets Big Brother (2017)</w:t>
      </w:r>
    </w:p>
    <w:p w:rsidR="002067D0" w:rsidRDefault="002067D0">
      <w:pPr>
        <w:pBdr>
          <w:bottom w:val="double" w:sz="2" w:space="1" w:color="000000"/>
        </w:pBdr>
        <w:rPr>
          <w:sz w:val="22"/>
          <w:szCs w:val="22"/>
        </w:rPr>
      </w:pPr>
      <w:r>
        <w:rPr>
          <w:sz w:val="22"/>
          <w:szCs w:val="22"/>
        </w:rPr>
        <w:t>Digital Nation</w:t>
      </w:r>
    </w:p>
    <w:p w:rsidR="002067D0" w:rsidRDefault="002067D0">
      <w:pPr>
        <w:pStyle w:val="Heading3"/>
        <w:jc w:val="left"/>
        <w:rPr>
          <w:b w:val="0"/>
          <w:bCs w:val="0"/>
          <w:i/>
          <w:iCs/>
          <w:sz w:val="22"/>
          <w:szCs w:val="22"/>
        </w:rPr>
      </w:pPr>
    </w:p>
    <w:p w:rsidR="002067D0" w:rsidRDefault="002067D0">
      <w:pPr>
        <w:rPr>
          <w:i/>
          <w:iCs/>
          <w:sz w:val="22"/>
          <w:szCs w:val="22"/>
        </w:rPr>
      </w:pPr>
      <w:r>
        <w:rPr>
          <w:i/>
          <w:iCs/>
          <w:sz w:val="22"/>
          <w:szCs w:val="22"/>
        </w:rPr>
        <w:t>This course fulfills the LAA/LAS Associate Capstone requirement, though it can also be taken for other requirements and electives. The City Tech LAA/LAS Associate Capstone is designed for students entering their second year in the program. LAA/LAS Associate Capstone courses are meant to prepare students to continue their studies in a bachelor's degree, third-year, or junior, level. In addition, Associate Capstone courses are meant to help students develop an awareness of the importance of knowledge, values and skills developed in general education courses; and to integrate this knowledge, these values and these skills into their advanced academic study and professional careers. Please ask the instructor if you have any questions about what the LAA/LAS Associate Capstone requirement entails.</w:t>
      </w:r>
    </w:p>
    <w:p w:rsidR="002067D0" w:rsidRDefault="002067D0">
      <w:pPr>
        <w:rPr>
          <w:b/>
          <w:bCs/>
          <w:sz w:val="22"/>
          <w:szCs w:val="22"/>
          <w:u w:val="single"/>
        </w:rPr>
      </w:pPr>
    </w:p>
    <w:p w:rsidR="002067D0" w:rsidRDefault="002067D0">
      <w:pPr>
        <w:ind w:left="-360"/>
        <w:rPr>
          <w:sz w:val="22"/>
          <w:szCs w:val="22"/>
        </w:rPr>
      </w:pPr>
      <w:r>
        <w:rPr>
          <w:b/>
          <w:sz w:val="22"/>
          <w:szCs w:val="22"/>
        </w:rPr>
        <w:t>Interdisciplinary Course Learning Outcomes and Assessment Methods</w:t>
      </w:r>
    </w:p>
    <w:p w:rsidR="002067D0" w:rsidRDefault="002067D0">
      <w:pPr>
        <w:ind w:left="-360"/>
        <w:rPr>
          <w:b/>
        </w:rPr>
      </w:pPr>
    </w:p>
    <w:tbl>
      <w:tblPr>
        <w:tblW w:w="9730" w:type="dxa"/>
        <w:tblInd w:w="-257"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683"/>
        <w:gridCol w:w="5047"/>
      </w:tblGrid>
      <w:tr w:rsidR="002067D0" w:rsidRPr="0010071D" w:rsidTr="0010071D">
        <w:tc>
          <w:tcPr>
            <w:tcW w:w="4683" w:type="dxa"/>
            <w:tcMar>
              <w:left w:w="103" w:type="dxa"/>
            </w:tcMar>
          </w:tcPr>
          <w:p w:rsidR="002067D0" w:rsidRPr="0010071D" w:rsidRDefault="002067D0">
            <w:pPr>
              <w:jc w:val="center"/>
              <w:rPr>
                <w:b/>
                <w:sz w:val="22"/>
                <w:szCs w:val="22"/>
              </w:rPr>
            </w:pPr>
            <w:r w:rsidRPr="0010071D">
              <w:rPr>
                <w:b/>
                <w:sz w:val="22"/>
                <w:szCs w:val="22"/>
              </w:rPr>
              <w:t>LEARNING OUTCOMES</w:t>
            </w:r>
          </w:p>
        </w:tc>
        <w:tc>
          <w:tcPr>
            <w:tcW w:w="5047" w:type="dxa"/>
            <w:tcBorders>
              <w:left w:val="single" w:sz="4" w:space="0" w:color="000000"/>
              <w:right w:val="single" w:sz="4" w:space="0" w:color="000000"/>
            </w:tcBorders>
            <w:tcMar>
              <w:left w:w="103" w:type="dxa"/>
            </w:tcMar>
          </w:tcPr>
          <w:p w:rsidR="002067D0" w:rsidRPr="0010071D" w:rsidRDefault="002067D0">
            <w:pPr>
              <w:jc w:val="center"/>
              <w:rPr>
                <w:b/>
                <w:sz w:val="22"/>
                <w:szCs w:val="22"/>
              </w:rPr>
            </w:pPr>
            <w:r w:rsidRPr="0010071D">
              <w:rPr>
                <w:b/>
                <w:sz w:val="22"/>
                <w:szCs w:val="22"/>
              </w:rPr>
              <w:t>ASSESSMENT METHODS</w:t>
            </w:r>
          </w:p>
        </w:tc>
      </w:tr>
      <w:tr w:rsidR="002067D0" w:rsidRPr="0010071D" w:rsidTr="0010071D">
        <w:tc>
          <w:tcPr>
            <w:tcW w:w="4683" w:type="dxa"/>
            <w:tcMar>
              <w:left w:w="103" w:type="dxa"/>
            </w:tcMar>
          </w:tcPr>
          <w:p w:rsidR="002067D0" w:rsidRPr="0010071D" w:rsidRDefault="002067D0">
            <w:pPr>
              <w:rPr>
                <w:spacing w:val="-4"/>
                <w:sz w:val="22"/>
                <w:szCs w:val="22"/>
              </w:rPr>
            </w:pPr>
            <w:r w:rsidRPr="0010071D">
              <w:rPr>
                <w:spacing w:val="-4"/>
                <w:sz w:val="22"/>
                <w:szCs w:val="22"/>
              </w:rPr>
              <w:t>1.  Purposefully connect and integrate across-discipline knowledge and skills to solve problems</w:t>
            </w:r>
          </w:p>
          <w:p w:rsidR="002067D0" w:rsidRPr="0010071D" w:rsidRDefault="002067D0">
            <w:pPr>
              <w:rPr>
                <w:spacing w:val="-4"/>
                <w:sz w:val="22"/>
                <w:szCs w:val="22"/>
              </w:rPr>
            </w:pPr>
          </w:p>
        </w:tc>
        <w:tc>
          <w:tcPr>
            <w:tcW w:w="5047" w:type="dxa"/>
            <w:tcBorders>
              <w:left w:val="single" w:sz="4" w:space="0" w:color="000000"/>
              <w:right w:val="single" w:sz="4" w:space="0" w:color="000000"/>
            </w:tcBorders>
            <w:tcMar>
              <w:left w:w="103" w:type="dxa"/>
            </w:tcMar>
          </w:tcPr>
          <w:p w:rsidR="002067D0" w:rsidRPr="0010071D" w:rsidRDefault="002067D0">
            <w:pPr>
              <w:rPr>
                <w:sz w:val="22"/>
                <w:szCs w:val="22"/>
              </w:rPr>
            </w:pPr>
            <w:r w:rsidRPr="0010071D">
              <w:rPr>
                <w:sz w:val="22"/>
                <w:szCs w:val="22"/>
              </w:rPr>
              <w:t>Combination of exams, lectures, and discussions.</w:t>
            </w:r>
          </w:p>
          <w:p w:rsidR="002067D0" w:rsidRPr="0010071D" w:rsidRDefault="002067D0">
            <w:pPr>
              <w:rPr>
                <w:sz w:val="22"/>
                <w:szCs w:val="22"/>
              </w:rPr>
            </w:pPr>
          </w:p>
        </w:tc>
      </w:tr>
      <w:tr w:rsidR="002067D0" w:rsidRPr="0010071D" w:rsidTr="0010071D">
        <w:tc>
          <w:tcPr>
            <w:tcW w:w="4683" w:type="dxa"/>
            <w:tcMar>
              <w:left w:w="103" w:type="dxa"/>
            </w:tcMar>
          </w:tcPr>
          <w:p w:rsidR="002067D0" w:rsidRPr="0010071D" w:rsidRDefault="002067D0">
            <w:pPr>
              <w:rPr>
                <w:sz w:val="22"/>
                <w:szCs w:val="22"/>
              </w:rPr>
            </w:pPr>
            <w:r w:rsidRPr="0010071D">
              <w:rPr>
                <w:sz w:val="22"/>
                <w:szCs w:val="22"/>
              </w:rPr>
              <w:t xml:space="preserve">2.  Synthesize and transfer knowledge across disciplinary boundaries </w:t>
            </w:r>
          </w:p>
          <w:p w:rsidR="002067D0" w:rsidRPr="0010071D" w:rsidRDefault="002067D0">
            <w:pPr>
              <w:rPr>
                <w:sz w:val="22"/>
                <w:szCs w:val="22"/>
              </w:rPr>
            </w:pPr>
          </w:p>
        </w:tc>
        <w:tc>
          <w:tcPr>
            <w:tcW w:w="5047" w:type="dxa"/>
            <w:tcBorders>
              <w:left w:val="single" w:sz="4" w:space="0" w:color="000000"/>
              <w:right w:val="single" w:sz="4" w:space="0" w:color="000000"/>
            </w:tcBorders>
            <w:tcMar>
              <w:left w:w="103" w:type="dxa"/>
            </w:tcMar>
          </w:tcPr>
          <w:p w:rsidR="002067D0" w:rsidRPr="0010071D" w:rsidRDefault="002067D0">
            <w:pPr>
              <w:rPr>
                <w:sz w:val="22"/>
                <w:szCs w:val="22"/>
              </w:rPr>
            </w:pPr>
            <w:r w:rsidRPr="0010071D">
              <w:rPr>
                <w:sz w:val="22"/>
                <w:szCs w:val="22"/>
              </w:rPr>
              <w:t>Combination of exams, lectures, and discussions.</w:t>
            </w:r>
          </w:p>
          <w:p w:rsidR="002067D0" w:rsidRPr="0010071D" w:rsidRDefault="002067D0">
            <w:pPr>
              <w:rPr>
                <w:sz w:val="22"/>
                <w:szCs w:val="22"/>
              </w:rPr>
            </w:pPr>
          </w:p>
        </w:tc>
      </w:tr>
    </w:tbl>
    <w:p w:rsidR="002067D0" w:rsidRPr="0010071D" w:rsidRDefault="002067D0">
      <w:pPr>
        <w:rPr>
          <w:sz w:val="22"/>
          <w:szCs w:val="22"/>
        </w:rPr>
      </w:pPr>
    </w:p>
    <w:p w:rsidR="002067D0" w:rsidRPr="0010071D" w:rsidRDefault="002067D0" w:rsidP="0010071D">
      <w:pPr>
        <w:pStyle w:val="Heading3"/>
        <w:ind w:left="-360" w:firstLine="0"/>
        <w:jc w:val="left"/>
        <w:rPr>
          <w:sz w:val="22"/>
          <w:szCs w:val="22"/>
        </w:rPr>
      </w:pPr>
      <w:r w:rsidRPr="0010071D">
        <w:rPr>
          <w:sz w:val="22"/>
          <w:szCs w:val="22"/>
        </w:rPr>
        <w:t>Course Intended Learning Outcomes</w:t>
      </w:r>
    </w:p>
    <w:p w:rsidR="002067D0" w:rsidRPr="0010071D" w:rsidRDefault="002067D0" w:rsidP="0010071D">
      <w:pPr>
        <w:rPr>
          <w:sz w:val="22"/>
          <w:szCs w:val="22"/>
        </w:rPr>
      </w:pPr>
    </w:p>
    <w:tbl>
      <w:tblPr>
        <w:tblStyle w:val="TableGrid"/>
        <w:tblW w:w="10440" w:type="dxa"/>
        <w:tblInd w:w="-257" w:type="dxa"/>
        <w:tblLook w:val="01E0"/>
      </w:tblPr>
      <w:tblGrid>
        <w:gridCol w:w="5193"/>
        <w:gridCol w:w="5247"/>
      </w:tblGrid>
      <w:tr w:rsidR="002067D0" w:rsidRPr="0010071D" w:rsidTr="0010071D">
        <w:tc>
          <w:tcPr>
            <w:tcW w:w="5193" w:type="dxa"/>
          </w:tcPr>
          <w:p w:rsidR="002067D0" w:rsidRPr="0010071D" w:rsidRDefault="002067D0" w:rsidP="00AB5BBC">
            <w:pPr>
              <w:jc w:val="center"/>
              <w:rPr>
                <w:b/>
                <w:sz w:val="22"/>
                <w:szCs w:val="22"/>
              </w:rPr>
            </w:pPr>
            <w:r w:rsidRPr="0010071D">
              <w:rPr>
                <w:b/>
                <w:sz w:val="22"/>
                <w:szCs w:val="22"/>
              </w:rPr>
              <w:t>LEARNING OUTCOMES</w:t>
            </w:r>
          </w:p>
        </w:tc>
        <w:tc>
          <w:tcPr>
            <w:tcW w:w="5247" w:type="dxa"/>
          </w:tcPr>
          <w:p w:rsidR="002067D0" w:rsidRPr="0010071D" w:rsidRDefault="002067D0" w:rsidP="00AB5BBC">
            <w:pPr>
              <w:jc w:val="center"/>
              <w:rPr>
                <w:b/>
                <w:sz w:val="22"/>
                <w:szCs w:val="22"/>
              </w:rPr>
            </w:pPr>
            <w:r w:rsidRPr="0010071D">
              <w:rPr>
                <w:b/>
                <w:sz w:val="22"/>
                <w:szCs w:val="22"/>
              </w:rPr>
              <w:t>ASSESSMENT METHODS</w:t>
            </w:r>
          </w:p>
        </w:tc>
      </w:tr>
      <w:tr w:rsidR="002067D0" w:rsidRPr="0010071D" w:rsidTr="0010071D">
        <w:tc>
          <w:tcPr>
            <w:tcW w:w="5193" w:type="dxa"/>
          </w:tcPr>
          <w:p w:rsidR="002067D0" w:rsidRPr="0010071D" w:rsidRDefault="002067D0" w:rsidP="00AB5BBC">
            <w:pPr>
              <w:rPr>
                <w:sz w:val="22"/>
                <w:szCs w:val="22"/>
              </w:rPr>
            </w:pPr>
            <w:r w:rsidRPr="0010071D">
              <w:rPr>
                <w:sz w:val="22"/>
                <w:szCs w:val="22"/>
              </w:rPr>
              <w:t>1.  Demonstrate an understanding of the social conditions shaping the development of selves in the context of the scientific and technological advancement</w:t>
            </w:r>
          </w:p>
        </w:tc>
        <w:tc>
          <w:tcPr>
            <w:tcW w:w="5247" w:type="dxa"/>
          </w:tcPr>
          <w:p w:rsidR="002067D0" w:rsidRPr="0010071D" w:rsidRDefault="002067D0" w:rsidP="00AB5BBC">
            <w:pPr>
              <w:rPr>
                <w:sz w:val="22"/>
                <w:szCs w:val="22"/>
              </w:rPr>
            </w:pPr>
            <w:r w:rsidRPr="0010071D">
              <w:rPr>
                <w:sz w:val="22"/>
                <w:szCs w:val="22"/>
              </w:rPr>
              <w:t>Exams, essays, in-class discussions, small group workshops, and oral presentations focusing on the examples related to the theoretical concepts introduced in readings and lectures.</w:t>
            </w:r>
          </w:p>
          <w:p w:rsidR="002067D0" w:rsidRPr="0010071D" w:rsidRDefault="002067D0" w:rsidP="00AB5BBC">
            <w:pPr>
              <w:jc w:val="center"/>
              <w:rPr>
                <w:b/>
                <w:sz w:val="22"/>
                <w:szCs w:val="22"/>
              </w:rPr>
            </w:pPr>
          </w:p>
        </w:tc>
      </w:tr>
      <w:tr w:rsidR="002067D0" w:rsidRPr="0010071D" w:rsidTr="0010071D">
        <w:tc>
          <w:tcPr>
            <w:tcW w:w="5193" w:type="dxa"/>
          </w:tcPr>
          <w:p w:rsidR="002067D0" w:rsidRPr="0010071D" w:rsidRDefault="002067D0" w:rsidP="00AB5BBC">
            <w:pPr>
              <w:rPr>
                <w:sz w:val="22"/>
                <w:szCs w:val="22"/>
              </w:rPr>
            </w:pPr>
            <w:r w:rsidRPr="0010071D">
              <w:rPr>
                <w:sz w:val="22"/>
                <w:szCs w:val="22"/>
              </w:rPr>
              <w:t xml:space="preserve">2. Demonstrate an understanding of the impact of technology and technological change on societies </w:t>
            </w:r>
          </w:p>
        </w:tc>
        <w:tc>
          <w:tcPr>
            <w:tcW w:w="5247" w:type="dxa"/>
          </w:tcPr>
          <w:p w:rsidR="002067D0" w:rsidRPr="0010071D" w:rsidRDefault="002067D0" w:rsidP="00AB5BBC">
            <w:pPr>
              <w:rPr>
                <w:b/>
                <w:sz w:val="22"/>
                <w:szCs w:val="22"/>
              </w:rPr>
            </w:pPr>
            <w:r w:rsidRPr="0010071D">
              <w:rPr>
                <w:bCs/>
                <w:sz w:val="22"/>
                <w:szCs w:val="22"/>
              </w:rPr>
              <w:t xml:space="preserve">Combination of multiple-choice and essay questions in exams, </w:t>
            </w:r>
            <w:r w:rsidRPr="0010071D">
              <w:rPr>
                <w:sz w:val="22"/>
                <w:szCs w:val="22"/>
              </w:rPr>
              <w:t>in-class discussions, and questions discussed in a small group setting.</w:t>
            </w:r>
          </w:p>
        </w:tc>
      </w:tr>
      <w:tr w:rsidR="002067D0" w:rsidRPr="0010071D" w:rsidTr="0010071D">
        <w:tc>
          <w:tcPr>
            <w:tcW w:w="5193" w:type="dxa"/>
          </w:tcPr>
          <w:p w:rsidR="002067D0" w:rsidRPr="0010071D" w:rsidRDefault="002067D0" w:rsidP="00AB5BBC">
            <w:pPr>
              <w:rPr>
                <w:sz w:val="22"/>
                <w:szCs w:val="22"/>
              </w:rPr>
            </w:pPr>
            <w:r w:rsidRPr="0010071D">
              <w:rPr>
                <w:sz w:val="22"/>
                <w:szCs w:val="22"/>
              </w:rPr>
              <w:t xml:space="preserve">3. Demonstrate an understanding of the ethical questions raised by modern technologies </w:t>
            </w:r>
          </w:p>
          <w:p w:rsidR="002067D0" w:rsidRPr="0010071D" w:rsidRDefault="002067D0" w:rsidP="00AB5BBC">
            <w:pPr>
              <w:rPr>
                <w:sz w:val="22"/>
                <w:szCs w:val="22"/>
              </w:rPr>
            </w:pPr>
          </w:p>
        </w:tc>
        <w:tc>
          <w:tcPr>
            <w:tcW w:w="5247" w:type="dxa"/>
          </w:tcPr>
          <w:p w:rsidR="002067D0" w:rsidRPr="0010071D" w:rsidRDefault="002067D0" w:rsidP="00AB5BBC">
            <w:pPr>
              <w:rPr>
                <w:sz w:val="22"/>
                <w:szCs w:val="22"/>
              </w:rPr>
            </w:pPr>
            <w:r w:rsidRPr="0010071D">
              <w:rPr>
                <w:sz w:val="22"/>
                <w:szCs w:val="22"/>
              </w:rPr>
              <w:t>Exams, quizzes, in-class discussions, small group work, and essays.</w:t>
            </w:r>
          </w:p>
        </w:tc>
      </w:tr>
      <w:tr w:rsidR="002067D0" w:rsidRPr="0010071D" w:rsidTr="0010071D">
        <w:tc>
          <w:tcPr>
            <w:tcW w:w="5193" w:type="dxa"/>
          </w:tcPr>
          <w:p w:rsidR="002067D0" w:rsidRPr="0010071D" w:rsidRDefault="002067D0" w:rsidP="00AB5BBC">
            <w:pPr>
              <w:rPr>
                <w:sz w:val="22"/>
                <w:szCs w:val="22"/>
              </w:rPr>
            </w:pPr>
            <w:r w:rsidRPr="0010071D">
              <w:rPr>
                <w:sz w:val="22"/>
                <w:szCs w:val="22"/>
              </w:rPr>
              <w:t>4. Demonstrate an understanding of how and why societies regulate technologies and their use and development</w:t>
            </w:r>
          </w:p>
          <w:p w:rsidR="002067D0" w:rsidRPr="0010071D" w:rsidRDefault="002067D0" w:rsidP="00AB5BBC">
            <w:pPr>
              <w:rPr>
                <w:sz w:val="22"/>
                <w:szCs w:val="22"/>
              </w:rPr>
            </w:pPr>
          </w:p>
        </w:tc>
        <w:tc>
          <w:tcPr>
            <w:tcW w:w="5247" w:type="dxa"/>
          </w:tcPr>
          <w:p w:rsidR="002067D0" w:rsidRPr="0010071D" w:rsidRDefault="002067D0" w:rsidP="00AB5BBC">
            <w:pPr>
              <w:rPr>
                <w:b/>
                <w:sz w:val="22"/>
                <w:szCs w:val="22"/>
              </w:rPr>
            </w:pPr>
            <w:r w:rsidRPr="0010071D">
              <w:rPr>
                <w:sz w:val="22"/>
                <w:szCs w:val="22"/>
              </w:rPr>
              <w:t xml:space="preserve">Exams, essays, quizzes, in-class discussions, small group work. </w:t>
            </w:r>
          </w:p>
        </w:tc>
      </w:tr>
      <w:tr w:rsidR="002067D0" w:rsidRPr="0010071D" w:rsidTr="0010071D">
        <w:tc>
          <w:tcPr>
            <w:tcW w:w="5193" w:type="dxa"/>
          </w:tcPr>
          <w:p w:rsidR="002067D0" w:rsidRPr="0010071D" w:rsidRDefault="002067D0" w:rsidP="00AB5BBC">
            <w:pPr>
              <w:rPr>
                <w:sz w:val="22"/>
                <w:szCs w:val="22"/>
              </w:rPr>
            </w:pPr>
            <w:r w:rsidRPr="0010071D">
              <w:rPr>
                <w:sz w:val="22"/>
                <w:szCs w:val="22"/>
              </w:rPr>
              <w:t xml:space="preserve">5. Demonstrate an understanding of the impact of technological development on social relations, economic opportunities, and inequalities </w:t>
            </w:r>
          </w:p>
          <w:p w:rsidR="002067D0" w:rsidRPr="0010071D" w:rsidRDefault="002067D0" w:rsidP="00AB5BBC">
            <w:pPr>
              <w:rPr>
                <w:sz w:val="22"/>
                <w:szCs w:val="22"/>
              </w:rPr>
            </w:pPr>
          </w:p>
        </w:tc>
        <w:tc>
          <w:tcPr>
            <w:tcW w:w="5247" w:type="dxa"/>
          </w:tcPr>
          <w:p w:rsidR="002067D0" w:rsidRPr="0010071D" w:rsidRDefault="002067D0" w:rsidP="00AB5BBC">
            <w:pPr>
              <w:rPr>
                <w:b/>
                <w:sz w:val="22"/>
                <w:szCs w:val="22"/>
              </w:rPr>
            </w:pPr>
            <w:r w:rsidRPr="0010071D">
              <w:rPr>
                <w:bCs/>
                <w:sz w:val="22"/>
                <w:szCs w:val="22"/>
              </w:rPr>
              <w:t xml:space="preserve">Combination of multiple-choice and essay questions in exams, essays, relevant in-class writing assignments and </w:t>
            </w:r>
            <w:r w:rsidRPr="0010071D">
              <w:rPr>
                <w:sz w:val="22"/>
                <w:szCs w:val="22"/>
              </w:rPr>
              <w:t>discussions, small group work.</w:t>
            </w:r>
          </w:p>
        </w:tc>
      </w:tr>
      <w:tr w:rsidR="002067D0" w:rsidRPr="0010071D" w:rsidTr="0010071D">
        <w:tc>
          <w:tcPr>
            <w:tcW w:w="5193" w:type="dxa"/>
          </w:tcPr>
          <w:p w:rsidR="002067D0" w:rsidRPr="0010071D" w:rsidRDefault="002067D0" w:rsidP="00AB5BBC">
            <w:pPr>
              <w:rPr>
                <w:sz w:val="22"/>
                <w:szCs w:val="22"/>
              </w:rPr>
            </w:pPr>
            <w:r w:rsidRPr="0010071D">
              <w:rPr>
                <w:sz w:val="22"/>
                <w:szCs w:val="22"/>
              </w:rPr>
              <w:t>6. Demonstrate an understanding of the social organization of work involving technologies</w:t>
            </w:r>
          </w:p>
          <w:p w:rsidR="002067D0" w:rsidRPr="0010071D" w:rsidRDefault="002067D0" w:rsidP="00AB5BBC">
            <w:pPr>
              <w:rPr>
                <w:sz w:val="22"/>
                <w:szCs w:val="22"/>
              </w:rPr>
            </w:pPr>
          </w:p>
        </w:tc>
        <w:tc>
          <w:tcPr>
            <w:tcW w:w="5247" w:type="dxa"/>
          </w:tcPr>
          <w:p w:rsidR="002067D0" w:rsidRPr="0010071D" w:rsidRDefault="002067D0" w:rsidP="00AB5BBC">
            <w:pPr>
              <w:rPr>
                <w:sz w:val="22"/>
                <w:szCs w:val="22"/>
              </w:rPr>
            </w:pPr>
            <w:r w:rsidRPr="0010071D">
              <w:rPr>
                <w:sz w:val="22"/>
                <w:szCs w:val="22"/>
              </w:rPr>
              <w:t>In-class discussions and small group work, oral presentations, written essay assignments</w:t>
            </w:r>
          </w:p>
        </w:tc>
      </w:tr>
    </w:tbl>
    <w:p w:rsidR="002067D0" w:rsidRPr="0010071D" w:rsidRDefault="002067D0" w:rsidP="0010071D">
      <w:pPr>
        <w:pStyle w:val="NormalWeb"/>
        <w:ind w:left="-360"/>
        <w:rPr>
          <w:b/>
          <w:sz w:val="22"/>
          <w:szCs w:val="22"/>
        </w:rPr>
      </w:pPr>
      <w:r w:rsidRPr="0010071D">
        <w:rPr>
          <w:b/>
          <w:sz w:val="22"/>
          <w:szCs w:val="22"/>
        </w:rPr>
        <w:t>General Education Learning Outcomes/Assessment Methods</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4680"/>
      </w:tblGrid>
      <w:tr w:rsidR="002067D0" w:rsidRPr="0010071D" w:rsidTr="005F4950">
        <w:trPr>
          <w:trHeight w:val="656"/>
        </w:trPr>
        <w:tc>
          <w:tcPr>
            <w:tcW w:w="5760" w:type="dxa"/>
          </w:tcPr>
          <w:p w:rsidR="002067D0" w:rsidRPr="0010071D" w:rsidRDefault="002067D0" w:rsidP="00AB5BBC">
            <w:pPr>
              <w:pStyle w:val="Heading4"/>
              <w:rPr>
                <w:sz w:val="22"/>
                <w:szCs w:val="22"/>
              </w:rPr>
            </w:pPr>
          </w:p>
          <w:p w:rsidR="002067D0" w:rsidRPr="0010071D" w:rsidRDefault="002067D0" w:rsidP="00AB5BBC">
            <w:pPr>
              <w:pStyle w:val="Heading4"/>
              <w:rPr>
                <w:b w:val="0"/>
                <w:sz w:val="22"/>
                <w:szCs w:val="22"/>
              </w:rPr>
            </w:pPr>
            <w:r w:rsidRPr="0010071D">
              <w:rPr>
                <w:b w:val="0"/>
                <w:sz w:val="22"/>
                <w:szCs w:val="22"/>
              </w:rPr>
              <w:t>LEARNING OUTCOMES</w:t>
            </w:r>
          </w:p>
        </w:tc>
        <w:tc>
          <w:tcPr>
            <w:tcW w:w="4680" w:type="dxa"/>
          </w:tcPr>
          <w:p w:rsidR="002067D0" w:rsidRPr="0010071D" w:rsidRDefault="002067D0" w:rsidP="00AB5BBC">
            <w:pPr>
              <w:pStyle w:val="Heading3"/>
              <w:rPr>
                <w:sz w:val="22"/>
                <w:szCs w:val="22"/>
              </w:rPr>
            </w:pPr>
          </w:p>
          <w:p w:rsidR="002067D0" w:rsidRPr="0010071D" w:rsidRDefault="002067D0" w:rsidP="00AB5BBC">
            <w:pPr>
              <w:pStyle w:val="Heading3"/>
              <w:ind w:right="1080"/>
              <w:rPr>
                <w:sz w:val="22"/>
                <w:szCs w:val="22"/>
              </w:rPr>
            </w:pPr>
            <w:r w:rsidRPr="0010071D">
              <w:rPr>
                <w:sz w:val="22"/>
                <w:szCs w:val="22"/>
              </w:rPr>
              <w:t>ASSESSMENT METHODS</w:t>
            </w:r>
          </w:p>
        </w:tc>
      </w:tr>
      <w:tr w:rsidR="002067D0" w:rsidRPr="0010071D" w:rsidTr="005F4950">
        <w:tc>
          <w:tcPr>
            <w:tcW w:w="5760" w:type="dxa"/>
          </w:tcPr>
          <w:p w:rsidR="002067D0" w:rsidRPr="0010071D" w:rsidRDefault="002067D0" w:rsidP="00AB5BBC">
            <w:pPr>
              <w:rPr>
                <w:sz w:val="22"/>
                <w:szCs w:val="22"/>
              </w:rPr>
            </w:pPr>
            <w:r w:rsidRPr="0010071D">
              <w:rPr>
                <w:sz w:val="22"/>
                <w:szCs w:val="22"/>
              </w:rPr>
              <w:t>KNOWLEDGE: Develop an understanding of the concepts and theories deployed by sociologists in their analysis of the social factors underlying the use and evolution of technology.</w:t>
            </w:r>
          </w:p>
          <w:p w:rsidR="002067D0" w:rsidRPr="0010071D" w:rsidRDefault="002067D0" w:rsidP="00AB5BBC">
            <w:pPr>
              <w:rPr>
                <w:sz w:val="22"/>
                <w:szCs w:val="22"/>
              </w:rPr>
            </w:pPr>
          </w:p>
        </w:tc>
        <w:tc>
          <w:tcPr>
            <w:tcW w:w="4680" w:type="dxa"/>
          </w:tcPr>
          <w:p w:rsidR="002067D0" w:rsidRPr="0010071D" w:rsidRDefault="002067D0" w:rsidP="00AB5BBC">
            <w:pPr>
              <w:rPr>
                <w:sz w:val="22"/>
                <w:szCs w:val="22"/>
              </w:rPr>
            </w:pPr>
            <w:r w:rsidRPr="0010071D">
              <w:rPr>
                <w:sz w:val="22"/>
                <w:szCs w:val="22"/>
              </w:rPr>
              <w:t>Quizzes, exams, essays, in-class discussions, and oral presentations.</w:t>
            </w:r>
          </w:p>
          <w:p w:rsidR="002067D0" w:rsidRPr="0010071D" w:rsidRDefault="002067D0" w:rsidP="00AB5BBC">
            <w:pPr>
              <w:rPr>
                <w:sz w:val="22"/>
                <w:szCs w:val="22"/>
              </w:rPr>
            </w:pPr>
          </w:p>
        </w:tc>
      </w:tr>
      <w:tr w:rsidR="002067D0" w:rsidRPr="0010071D" w:rsidTr="005F4950">
        <w:tc>
          <w:tcPr>
            <w:tcW w:w="5760" w:type="dxa"/>
          </w:tcPr>
          <w:p w:rsidR="002067D0" w:rsidRPr="0010071D" w:rsidRDefault="002067D0" w:rsidP="00AB5BBC">
            <w:pPr>
              <w:rPr>
                <w:sz w:val="22"/>
                <w:szCs w:val="22"/>
              </w:rPr>
            </w:pPr>
            <w:r w:rsidRPr="0010071D">
              <w:rPr>
                <w:sz w:val="22"/>
                <w:szCs w:val="22"/>
              </w:rPr>
              <w:t>SKILLS: Develop and use the tools needed for communication, inquiry, analysis and productive work.</w:t>
            </w:r>
          </w:p>
          <w:p w:rsidR="002067D0" w:rsidRPr="0010071D" w:rsidRDefault="002067D0" w:rsidP="00AB5BBC">
            <w:pPr>
              <w:rPr>
                <w:sz w:val="22"/>
                <w:szCs w:val="22"/>
              </w:rPr>
            </w:pPr>
          </w:p>
        </w:tc>
        <w:tc>
          <w:tcPr>
            <w:tcW w:w="4680" w:type="dxa"/>
          </w:tcPr>
          <w:p w:rsidR="002067D0" w:rsidRPr="0010071D" w:rsidRDefault="002067D0" w:rsidP="00AB5BBC">
            <w:pPr>
              <w:rPr>
                <w:sz w:val="22"/>
                <w:szCs w:val="22"/>
              </w:rPr>
            </w:pPr>
            <w:r w:rsidRPr="0010071D">
              <w:rPr>
                <w:sz w:val="22"/>
                <w:szCs w:val="22"/>
              </w:rPr>
              <w:t>Combination of class discussions, oral presentations, in-class small group work, essays, and exams.</w:t>
            </w:r>
          </w:p>
          <w:p w:rsidR="002067D0" w:rsidRPr="0010071D" w:rsidRDefault="002067D0" w:rsidP="00AB5BBC">
            <w:pPr>
              <w:rPr>
                <w:sz w:val="22"/>
                <w:szCs w:val="22"/>
              </w:rPr>
            </w:pPr>
          </w:p>
        </w:tc>
      </w:tr>
      <w:tr w:rsidR="002067D0" w:rsidRPr="0010071D" w:rsidTr="005F4950">
        <w:tc>
          <w:tcPr>
            <w:tcW w:w="5760" w:type="dxa"/>
          </w:tcPr>
          <w:p w:rsidR="002067D0" w:rsidRPr="0010071D" w:rsidRDefault="002067D0" w:rsidP="00AB5BBC">
            <w:pPr>
              <w:rPr>
                <w:sz w:val="22"/>
                <w:szCs w:val="22"/>
              </w:rPr>
            </w:pPr>
            <w:r w:rsidRPr="0010071D">
              <w:rPr>
                <w:sz w:val="22"/>
                <w:szCs w:val="22"/>
              </w:rPr>
              <w:t>INTEGRATION: Work productively within and across disciplines.</w:t>
            </w:r>
          </w:p>
        </w:tc>
        <w:tc>
          <w:tcPr>
            <w:tcW w:w="4680" w:type="dxa"/>
          </w:tcPr>
          <w:p w:rsidR="002067D0" w:rsidRPr="0010071D" w:rsidRDefault="002067D0" w:rsidP="00AB5BBC">
            <w:pPr>
              <w:rPr>
                <w:b/>
                <w:sz w:val="22"/>
                <w:szCs w:val="22"/>
              </w:rPr>
            </w:pPr>
            <w:r w:rsidRPr="0010071D">
              <w:rPr>
                <w:sz w:val="22"/>
                <w:szCs w:val="22"/>
              </w:rPr>
              <w:t>Quizzes, exams, essays, class discussions, and in-class small group work that draws on various resources in sociology and other disciplines.</w:t>
            </w:r>
            <w:r w:rsidRPr="0010071D">
              <w:rPr>
                <w:b/>
                <w:sz w:val="22"/>
                <w:szCs w:val="22"/>
              </w:rPr>
              <w:t xml:space="preserve"> </w:t>
            </w:r>
          </w:p>
          <w:p w:rsidR="002067D0" w:rsidRPr="0010071D" w:rsidRDefault="002067D0" w:rsidP="00AB5BBC">
            <w:pPr>
              <w:rPr>
                <w:sz w:val="22"/>
                <w:szCs w:val="22"/>
              </w:rPr>
            </w:pPr>
          </w:p>
        </w:tc>
      </w:tr>
      <w:tr w:rsidR="002067D0" w:rsidRPr="0010071D" w:rsidTr="005F4950">
        <w:tc>
          <w:tcPr>
            <w:tcW w:w="5760" w:type="dxa"/>
          </w:tcPr>
          <w:p w:rsidR="002067D0" w:rsidRPr="0010071D" w:rsidRDefault="002067D0" w:rsidP="00AB5BBC">
            <w:pPr>
              <w:rPr>
                <w:sz w:val="22"/>
                <w:szCs w:val="22"/>
              </w:rPr>
            </w:pPr>
            <w:r w:rsidRPr="0010071D">
              <w:rPr>
                <w:sz w:val="22"/>
                <w:szCs w:val="22"/>
              </w:rPr>
              <w:t>VALUES, ETHICS, AND RELATIONSHIP: Understand and apply values, ethics, and diverse perspectives in personal, civic, and cultural/global domains.</w:t>
            </w:r>
          </w:p>
        </w:tc>
        <w:tc>
          <w:tcPr>
            <w:tcW w:w="4680" w:type="dxa"/>
          </w:tcPr>
          <w:p w:rsidR="002067D0" w:rsidRPr="0010071D" w:rsidRDefault="002067D0" w:rsidP="00AB5BBC">
            <w:pPr>
              <w:rPr>
                <w:sz w:val="22"/>
                <w:szCs w:val="22"/>
              </w:rPr>
            </w:pPr>
            <w:r w:rsidRPr="0010071D">
              <w:rPr>
                <w:sz w:val="22"/>
                <w:szCs w:val="22"/>
              </w:rPr>
              <w:t>Combination of class discussions, oral presentations, in-class small group work, and essays that engage directly with the questions about values, ethics, responsibility, and diversity.</w:t>
            </w:r>
          </w:p>
        </w:tc>
      </w:tr>
    </w:tbl>
    <w:p w:rsidR="002067D0" w:rsidRDefault="002067D0">
      <w:pPr>
        <w:rPr>
          <w:b/>
          <w:bCs/>
          <w:sz w:val="22"/>
          <w:szCs w:val="22"/>
        </w:rPr>
      </w:pPr>
    </w:p>
    <w:p w:rsidR="002067D0" w:rsidRDefault="002067D0">
      <w:pPr>
        <w:rPr>
          <w:b/>
          <w:bCs/>
          <w:sz w:val="22"/>
          <w:szCs w:val="22"/>
        </w:rPr>
      </w:pPr>
      <w:r>
        <w:rPr>
          <w:b/>
          <w:bCs/>
          <w:sz w:val="22"/>
          <w:szCs w:val="22"/>
        </w:rPr>
        <w:t>Scope of Assignments and Other Course Requirements</w:t>
      </w:r>
    </w:p>
    <w:p w:rsidR="002067D0" w:rsidRPr="005F4950" w:rsidRDefault="002067D0">
      <w:pPr>
        <w:rPr>
          <w:sz w:val="22"/>
          <w:szCs w:val="22"/>
        </w:rPr>
      </w:pPr>
      <w:r>
        <w:rPr>
          <w:sz w:val="22"/>
          <w:szCs w:val="22"/>
        </w:rPr>
        <w:t>Exams include multiple-choice and short answer questions; participation in-class discussions; independent research.</w:t>
      </w:r>
    </w:p>
    <w:p w:rsidR="002067D0" w:rsidRDefault="002067D0">
      <w:pPr>
        <w:rPr>
          <w:b/>
          <w:bCs/>
          <w:sz w:val="22"/>
          <w:szCs w:val="22"/>
        </w:rPr>
      </w:pPr>
    </w:p>
    <w:p w:rsidR="002067D0" w:rsidRPr="005F4950" w:rsidRDefault="002067D0">
      <w:pPr>
        <w:rPr>
          <w:sz w:val="22"/>
          <w:szCs w:val="22"/>
        </w:rPr>
      </w:pPr>
      <w:r>
        <w:rPr>
          <w:b/>
          <w:bCs/>
          <w:sz w:val="22"/>
          <w:szCs w:val="22"/>
        </w:rPr>
        <w:t>Final Grade Distribution:</w:t>
      </w:r>
      <w:r>
        <w:rPr>
          <w:sz w:val="22"/>
          <w:szCs w:val="22"/>
        </w:rPr>
        <w:t xml:space="preserve"> </w:t>
      </w:r>
    </w:p>
    <w:p w:rsidR="002067D0" w:rsidRDefault="002067D0">
      <w:pPr>
        <w:rPr>
          <w:b/>
          <w:bCs/>
          <w:sz w:val="22"/>
          <w:szCs w:val="22"/>
        </w:rPr>
      </w:pPr>
      <w:r>
        <w:rPr>
          <w:b/>
          <w:bCs/>
          <w:sz w:val="22"/>
          <w:szCs w:val="22"/>
        </w:rPr>
        <w:t>Two exams, each 25% of final grade</w:t>
      </w:r>
    </w:p>
    <w:p w:rsidR="002067D0" w:rsidRDefault="002067D0">
      <w:pPr>
        <w:rPr>
          <w:sz w:val="22"/>
          <w:szCs w:val="22"/>
        </w:rPr>
      </w:pPr>
      <w:r>
        <w:rPr>
          <w:sz w:val="22"/>
          <w:szCs w:val="22"/>
        </w:rPr>
        <w:t>Exams will include multiple choice questions and short written responses. No make up tests without either prior notification that you will be absent the day of the test, or a doctor's note explaining your absence.</w:t>
      </w:r>
    </w:p>
    <w:p w:rsidR="002067D0" w:rsidRDefault="002067D0">
      <w:pPr>
        <w:rPr>
          <w:sz w:val="22"/>
          <w:szCs w:val="22"/>
        </w:rPr>
      </w:pPr>
    </w:p>
    <w:p w:rsidR="002067D0" w:rsidRDefault="002067D0">
      <w:pPr>
        <w:rPr>
          <w:b/>
          <w:bCs/>
          <w:sz w:val="22"/>
          <w:szCs w:val="22"/>
        </w:rPr>
      </w:pPr>
      <w:r>
        <w:rPr>
          <w:b/>
          <w:bCs/>
          <w:sz w:val="22"/>
          <w:szCs w:val="22"/>
        </w:rPr>
        <w:t xml:space="preserve">Time diary: 20% of final grade </w:t>
      </w:r>
    </w:p>
    <w:p w:rsidR="002067D0" w:rsidRDefault="002067D0">
      <w:pPr>
        <w:rPr>
          <w:sz w:val="22"/>
          <w:szCs w:val="22"/>
        </w:rPr>
      </w:pPr>
      <w:r>
        <w:rPr>
          <w:sz w:val="22"/>
          <w:szCs w:val="22"/>
        </w:rPr>
        <w:t>You will keep a diary of your use of digital technology as you move through your day.  The aim is to get a more nuanced sense of how the new technologies become integrated in the everyday routines of our lives, how they change the way we negotiate daily life, and to explore the issues that arise (at home, at work, at school) from technological changes.  [Length: minimum of 5 pages]</w:t>
      </w:r>
    </w:p>
    <w:p w:rsidR="002067D0" w:rsidRDefault="002067D0">
      <w:pPr>
        <w:rPr>
          <w:b/>
          <w:bCs/>
          <w:sz w:val="22"/>
          <w:szCs w:val="22"/>
        </w:rPr>
      </w:pPr>
    </w:p>
    <w:p w:rsidR="002067D0" w:rsidRDefault="002067D0">
      <w:pPr>
        <w:rPr>
          <w:b/>
          <w:bCs/>
          <w:sz w:val="22"/>
          <w:szCs w:val="22"/>
        </w:rPr>
      </w:pPr>
      <w:r>
        <w:rPr>
          <w:b/>
          <w:bCs/>
          <w:sz w:val="22"/>
          <w:szCs w:val="22"/>
        </w:rPr>
        <w:t xml:space="preserve">Observation work: 20% of final grade </w:t>
      </w:r>
    </w:p>
    <w:p w:rsidR="002067D0" w:rsidRDefault="002067D0">
      <w:pPr>
        <w:rPr>
          <w:sz w:val="22"/>
          <w:szCs w:val="22"/>
        </w:rPr>
      </w:pPr>
      <w:r>
        <w:rPr>
          <w:sz w:val="22"/>
          <w:szCs w:val="22"/>
        </w:rPr>
        <w:t>This project will explore mobile devices and social interaction.  Before undertaking this assignment we will strategize different ways we can test (a) the degree to which mobile devices wall us off from the world around us (b) the way in which people negotiate public spaces while using their mobile phones, and (c) mobile devices as props that support (or hinder) co-present social interaction.  Students will research these questions through observation of mobile phone use in public spaces. [Length: minimum of 5 pages]</w:t>
      </w:r>
    </w:p>
    <w:p w:rsidR="002067D0" w:rsidRDefault="002067D0">
      <w:pPr>
        <w:rPr>
          <w:b/>
          <w:bCs/>
          <w:sz w:val="22"/>
          <w:szCs w:val="22"/>
        </w:rPr>
      </w:pPr>
    </w:p>
    <w:p w:rsidR="002067D0" w:rsidRDefault="002067D0">
      <w:pPr>
        <w:rPr>
          <w:b/>
          <w:bCs/>
          <w:sz w:val="22"/>
          <w:szCs w:val="22"/>
        </w:rPr>
      </w:pPr>
      <w:r>
        <w:rPr>
          <w:b/>
          <w:bCs/>
          <w:sz w:val="22"/>
          <w:szCs w:val="22"/>
        </w:rPr>
        <w:t>Participation: 10% of final grade</w:t>
      </w:r>
    </w:p>
    <w:p w:rsidR="002067D0" w:rsidRDefault="002067D0">
      <w:pPr>
        <w:rPr>
          <w:sz w:val="22"/>
          <w:szCs w:val="22"/>
        </w:rPr>
      </w:pPr>
      <w:r>
        <w:rPr>
          <w:sz w:val="22"/>
          <w:szCs w:val="22"/>
        </w:rPr>
        <w:t>Participation includes being present</w:t>
      </w:r>
      <w:r>
        <w:rPr>
          <w:b/>
          <w:bCs/>
          <w:sz w:val="22"/>
          <w:szCs w:val="22"/>
        </w:rPr>
        <w:t xml:space="preserve">, </w:t>
      </w:r>
      <w:r>
        <w:rPr>
          <w:sz w:val="22"/>
          <w:szCs w:val="22"/>
        </w:rPr>
        <w:t>participation in class discussion of readings and research assignments.</w:t>
      </w:r>
      <w:r>
        <w:rPr>
          <w:sz w:val="22"/>
          <w:szCs w:val="22"/>
        </w:rPr>
        <w:tab/>
      </w:r>
    </w:p>
    <w:p w:rsidR="002067D0" w:rsidRDefault="002067D0">
      <w:pPr>
        <w:rPr>
          <w:b/>
          <w:bCs/>
          <w:sz w:val="22"/>
          <w:szCs w:val="22"/>
        </w:rPr>
      </w:pPr>
    </w:p>
    <w:p w:rsidR="002067D0" w:rsidRDefault="002067D0">
      <w:pPr>
        <w:rPr>
          <w:b/>
          <w:bCs/>
          <w:sz w:val="22"/>
          <w:szCs w:val="22"/>
        </w:rPr>
      </w:pPr>
      <w:r>
        <w:rPr>
          <w:b/>
          <w:bCs/>
          <w:sz w:val="22"/>
          <w:szCs w:val="22"/>
        </w:rPr>
        <w:t>Academic Integrity Policy</w:t>
      </w:r>
    </w:p>
    <w:p w:rsidR="002067D0" w:rsidRPr="005F4950" w:rsidRDefault="002067D0">
      <w:pPr>
        <w:rPr>
          <w:sz w:val="22"/>
          <w:szCs w:val="22"/>
        </w:rPr>
      </w:pPr>
      <w:r>
        <w:rPr>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2067D0" w:rsidRDefault="002067D0">
      <w:pPr>
        <w:rPr>
          <w:b/>
          <w:bCs/>
          <w:sz w:val="22"/>
          <w:szCs w:val="22"/>
        </w:rPr>
      </w:pPr>
    </w:p>
    <w:p w:rsidR="002067D0" w:rsidRDefault="002067D0">
      <w:pPr>
        <w:rPr>
          <w:b/>
          <w:bCs/>
          <w:sz w:val="22"/>
          <w:szCs w:val="22"/>
        </w:rPr>
      </w:pPr>
      <w:r>
        <w:rPr>
          <w:b/>
          <w:bCs/>
          <w:sz w:val="22"/>
          <w:szCs w:val="22"/>
        </w:rPr>
        <w:t>Attendance Policy</w:t>
      </w:r>
    </w:p>
    <w:p w:rsidR="002067D0" w:rsidRDefault="002067D0" w:rsidP="0010071D">
      <w:pPr>
        <w:autoSpaceDE w:val="0"/>
        <w:autoSpaceDN w:val="0"/>
        <w:adjustRightInd w:val="0"/>
      </w:pPr>
      <w:r>
        <w:t xml:space="preserve">Being late or missing lectures may impact your class participation grade. </w:t>
      </w:r>
    </w:p>
    <w:p w:rsidR="002067D0" w:rsidRDefault="002067D0">
      <w:pPr>
        <w:rPr>
          <w:b/>
          <w:bCs/>
          <w:sz w:val="22"/>
          <w:szCs w:val="22"/>
        </w:rPr>
      </w:pPr>
    </w:p>
    <w:p w:rsidR="002067D0" w:rsidRDefault="002067D0">
      <w:pPr>
        <w:rPr>
          <w:b/>
          <w:bCs/>
          <w:sz w:val="22"/>
          <w:szCs w:val="22"/>
        </w:rPr>
      </w:pPr>
    </w:p>
    <w:p w:rsidR="002067D0" w:rsidRDefault="002067D0">
      <w:pPr>
        <w:rPr>
          <w:b/>
          <w:bCs/>
          <w:sz w:val="22"/>
          <w:szCs w:val="22"/>
        </w:rPr>
      </w:pPr>
      <w:r>
        <w:rPr>
          <w:b/>
          <w:bCs/>
          <w:sz w:val="22"/>
          <w:szCs w:val="22"/>
        </w:rPr>
        <w:t>GRADING</w:t>
      </w:r>
    </w:p>
    <w:p w:rsidR="002067D0" w:rsidRDefault="002067D0">
      <w:pPr>
        <w:rPr>
          <w:sz w:val="22"/>
          <w:szCs w:val="22"/>
        </w:rPr>
      </w:pPr>
      <w:r>
        <w:rPr>
          <w:sz w:val="22"/>
          <w:szCs w:val="22"/>
        </w:rPr>
        <w:t>Grade</w:t>
      </w:r>
      <w:r>
        <w:rPr>
          <w:sz w:val="22"/>
          <w:szCs w:val="22"/>
        </w:rPr>
        <w:tab/>
      </w:r>
      <w:r>
        <w:rPr>
          <w:sz w:val="22"/>
          <w:szCs w:val="22"/>
        </w:rPr>
        <w:tab/>
        <w:t>Numerical Grade</w:t>
      </w:r>
      <w:r>
        <w:rPr>
          <w:sz w:val="22"/>
          <w:szCs w:val="22"/>
        </w:rPr>
        <w:tab/>
        <w:t xml:space="preserve">Quality </w:t>
      </w:r>
      <w:r>
        <w:rPr>
          <w:sz w:val="22"/>
          <w:szCs w:val="22"/>
        </w:rPr>
        <w:tab/>
        <w:t>Grade</w:t>
      </w:r>
      <w:r>
        <w:rPr>
          <w:sz w:val="22"/>
          <w:szCs w:val="22"/>
        </w:rPr>
        <w:tab/>
        <w:t>Numerical Grade</w:t>
      </w:r>
      <w:r>
        <w:rPr>
          <w:sz w:val="22"/>
          <w:szCs w:val="22"/>
        </w:rPr>
        <w:tab/>
      </w:r>
      <w:r>
        <w:rPr>
          <w:sz w:val="22"/>
          <w:szCs w:val="22"/>
        </w:rPr>
        <w:tab/>
        <w:t xml:space="preserve">Quality </w:t>
      </w:r>
    </w:p>
    <w:p w:rsidR="002067D0" w:rsidRDefault="002067D0">
      <w:pPr>
        <w:rPr>
          <w:sz w:val="22"/>
          <w:szCs w:val="22"/>
          <w:u w:val="single"/>
        </w:rPr>
      </w:pPr>
      <w:r>
        <w:rPr>
          <w:sz w:val="22"/>
          <w:szCs w:val="22"/>
          <w:u w:val="single"/>
        </w:rPr>
        <w:tab/>
      </w:r>
      <w:r>
        <w:rPr>
          <w:sz w:val="22"/>
          <w:szCs w:val="22"/>
          <w:u w:val="single"/>
        </w:rPr>
        <w:tab/>
        <w:t>Ranges</w:t>
      </w:r>
      <w:r>
        <w:rPr>
          <w:sz w:val="22"/>
          <w:szCs w:val="22"/>
          <w:u w:val="single"/>
        </w:rPr>
        <w:tab/>
      </w:r>
      <w:r>
        <w:rPr>
          <w:sz w:val="22"/>
          <w:szCs w:val="22"/>
          <w:u w:val="single"/>
        </w:rPr>
        <w:tab/>
      </w:r>
      <w:r>
        <w:rPr>
          <w:sz w:val="22"/>
          <w:szCs w:val="22"/>
          <w:u w:val="single"/>
        </w:rPr>
        <w:tab/>
        <w:t>Points</w:t>
      </w:r>
      <w:r>
        <w:rPr>
          <w:sz w:val="22"/>
          <w:szCs w:val="22"/>
          <w:u w:val="single"/>
        </w:rPr>
        <w:tab/>
      </w:r>
      <w:r>
        <w:rPr>
          <w:sz w:val="22"/>
          <w:szCs w:val="22"/>
          <w:u w:val="single"/>
        </w:rPr>
        <w:tab/>
      </w:r>
      <w:r>
        <w:rPr>
          <w:sz w:val="22"/>
          <w:szCs w:val="22"/>
          <w:u w:val="single"/>
        </w:rPr>
        <w:tab/>
        <w:t>Ranges</w:t>
      </w:r>
      <w:r>
        <w:rPr>
          <w:sz w:val="22"/>
          <w:szCs w:val="22"/>
          <w:u w:val="single"/>
        </w:rPr>
        <w:tab/>
      </w:r>
      <w:r>
        <w:rPr>
          <w:sz w:val="22"/>
          <w:szCs w:val="22"/>
          <w:u w:val="single"/>
        </w:rPr>
        <w:tab/>
      </w:r>
      <w:r>
        <w:rPr>
          <w:sz w:val="22"/>
          <w:szCs w:val="22"/>
          <w:u w:val="single"/>
        </w:rPr>
        <w:tab/>
      </w:r>
      <w:r>
        <w:rPr>
          <w:sz w:val="22"/>
          <w:szCs w:val="22"/>
          <w:u w:val="single"/>
        </w:rPr>
        <w:tab/>
        <w:t>Points</w:t>
      </w:r>
      <w:r>
        <w:rPr>
          <w:sz w:val="22"/>
          <w:szCs w:val="22"/>
          <w:u w:val="single"/>
        </w:rPr>
        <w:tab/>
      </w:r>
    </w:p>
    <w:p w:rsidR="002067D0" w:rsidRDefault="002067D0">
      <w:pPr>
        <w:rPr>
          <w:sz w:val="22"/>
          <w:szCs w:val="22"/>
        </w:rPr>
      </w:pPr>
      <w:r>
        <w:rPr>
          <w:sz w:val="22"/>
          <w:szCs w:val="22"/>
        </w:rPr>
        <w:t>A</w:t>
      </w:r>
      <w:r>
        <w:rPr>
          <w:sz w:val="22"/>
          <w:szCs w:val="22"/>
        </w:rPr>
        <w:tab/>
      </w:r>
      <w:r>
        <w:rPr>
          <w:sz w:val="22"/>
          <w:szCs w:val="22"/>
        </w:rPr>
        <w:tab/>
        <w:t>93 and above</w:t>
      </w:r>
      <w:r>
        <w:rPr>
          <w:sz w:val="22"/>
          <w:szCs w:val="22"/>
        </w:rPr>
        <w:tab/>
      </w:r>
      <w:r>
        <w:rPr>
          <w:sz w:val="22"/>
          <w:szCs w:val="22"/>
        </w:rPr>
        <w:tab/>
        <w:t>4.0</w:t>
      </w:r>
      <w:r>
        <w:rPr>
          <w:sz w:val="22"/>
          <w:szCs w:val="22"/>
        </w:rPr>
        <w:tab/>
      </w:r>
      <w:r>
        <w:rPr>
          <w:sz w:val="22"/>
          <w:szCs w:val="22"/>
        </w:rPr>
        <w:tab/>
        <w:t>C+</w:t>
      </w:r>
      <w:r>
        <w:rPr>
          <w:sz w:val="22"/>
          <w:szCs w:val="22"/>
        </w:rPr>
        <w:tab/>
        <w:t>77-79.9</w:t>
      </w:r>
      <w:r>
        <w:rPr>
          <w:sz w:val="22"/>
          <w:szCs w:val="22"/>
        </w:rPr>
        <w:tab/>
      </w:r>
      <w:r>
        <w:rPr>
          <w:sz w:val="22"/>
          <w:szCs w:val="22"/>
        </w:rPr>
        <w:tab/>
      </w:r>
      <w:r>
        <w:rPr>
          <w:sz w:val="22"/>
          <w:szCs w:val="22"/>
        </w:rPr>
        <w:tab/>
      </w:r>
      <w:r>
        <w:rPr>
          <w:sz w:val="22"/>
          <w:szCs w:val="22"/>
        </w:rPr>
        <w:tab/>
        <w:t>2.3</w:t>
      </w:r>
    </w:p>
    <w:p w:rsidR="002067D0" w:rsidRDefault="002067D0">
      <w:pPr>
        <w:rPr>
          <w:sz w:val="22"/>
          <w:szCs w:val="22"/>
        </w:rPr>
      </w:pPr>
      <w:r>
        <w:rPr>
          <w:sz w:val="22"/>
          <w:szCs w:val="22"/>
        </w:rPr>
        <w:t>A-</w:t>
      </w:r>
      <w:r>
        <w:rPr>
          <w:sz w:val="22"/>
          <w:szCs w:val="22"/>
        </w:rPr>
        <w:tab/>
      </w:r>
      <w:r>
        <w:rPr>
          <w:sz w:val="22"/>
          <w:szCs w:val="22"/>
        </w:rPr>
        <w:tab/>
        <w:t>90-92.9</w:t>
      </w:r>
      <w:r>
        <w:rPr>
          <w:sz w:val="22"/>
          <w:szCs w:val="22"/>
        </w:rPr>
        <w:tab/>
      </w:r>
      <w:r>
        <w:rPr>
          <w:sz w:val="22"/>
          <w:szCs w:val="22"/>
        </w:rPr>
        <w:tab/>
      </w:r>
      <w:r>
        <w:rPr>
          <w:sz w:val="22"/>
          <w:szCs w:val="22"/>
        </w:rPr>
        <w:tab/>
        <w:t>3.7</w:t>
      </w:r>
      <w:r>
        <w:rPr>
          <w:sz w:val="22"/>
          <w:szCs w:val="22"/>
        </w:rPr>
        <w:tab/>
      </w:r>
      <w:r>
        <w:rPr>
          <w:sz w:val="22"/>
          <w:szCs w:val="22"/>
        </w:rPr>
        <w:tab/>
        <w:t>C</w:t>
      </w:r>
      <w:r>
        <w:rPr>
          <w:sz w:val="22"/>
          <w:szCs w:val="22"/>
        </w:rPr>
        <w:tab/>
        <w:t>70-76.9</w:t>
      </w:r>
      <w:r>
        <w:rPr>
          <w:sz w:val="22"/>
          <w:szCs w:val="22"/>
        </w:rPr>
        <w:tab/>
      </w:r>
      <w:r>
        <w:rPr>
          <w:sz w:val="22"/>
          <w:szCs w:val="22"/>
        </w:rPr>
        <w:tab/>
      </w:r>
      <w:r>
        <w:rPr>
          <w:sz w:val="22"/>
          <w:szCs w:val="22"/>
        </w:rPr>
        <w:tab/>
      </w:r>
      <w:r>
        <w:rPr>
          <w:sz w:val="22"/>
          <w:szCs w:val="22"/>
        </w:rPr>
        <w:tab/>
        <w:t>2.0</w:t>
      </w:r>
    </w:p>
    <w:p w:rsidR="002067D0" w:rsidRDefault="002067D0">
      <w:pPr>
        <w:rPr>
          <w:sz w:val="22"/>
          <w:szCs w:val="22"/>
        </w:rPr>
      </w:pPr>
      <w:r>
        <w:rPr>
          <w:sz w:val="22"/>
          <w:szCs w:val="22"/>
        </w:rPr>
        <w:t>B+</w:t>
      </w:r>
      <w:r>
        <w:rPr>
          <w:sz w:val="22"/>
          <w:szCs w:val="22"/>
        </w:rPr>
        <w:tab/>
      </w:r>
      <w:r>
        <w:rPr>
          <w:sz w:val="22"/>
          <w:szCs w:val="22"/>
        </w:rPr>
        <w:tab/>
        <w:t>87-89.9</w:t>
      </w:r>
      <w:r>
        <w:rPr>
          <w:sz w:val="22"/>
          <w:szCs w:val="22"/>
        </w:rPr>
        <w:tab/>
      </w:r>
      <w:r>
        <w:rPr>
          <w:sz w:val="22"/>
          <w:szCs w:val="22"/>
        </w:rPr>
        <w:tab/>
      </w:r>
      <w:r>
        <w:rPr>
          <w:sz w:val="22"/>
          <w:szCs w:val="22"/>
        </w:rPr>
        <w:tab/>
        <w:t>3.3</w:t>
      </w:r>
      <w:r>
        <w:rPr>
          <w:sz w:val="22"/>
          <w:szCs w:val="22"/>
        </w:rPr>
        <w:tab/>
      </w:r>
      <w:r>
        <w:rPr>
          <w:sz w:val="22"/>
          <w:szCs w:val="22"/>
        </w:rPr>
        <w:tab/>
        <w:t>D</w:t>
      </w:r>
      <w:r>
        <w:rPr>
          <w:sz w:val="22"/>
          <w:szCs w:val="22"/>
        </w:rPr>
        <w:tab/>
        <w:t>60-69.9</w:t>
      </w:r>
      <w:r>
        <w:rPr>
          <w:sz w:val="22"/>
          <w:szCs w:val="22"/>
        </w:rPr>
        <w:tab/>
      </w:r>
      <w:r>
        <w:rPr>
          <w:sz w:val="22"/>
          <w:szCs w:val="22"/>
        </w:rPr>
        <w:tab/>
      </w:r>
      <w:r>
        <w:rPr>
          <w:sz w:val="22"/>
          <w:szCs w:val="22"/>
        </w:rPr>
        <w:tab/>
      </w:r>
      <w:r>
        <w:rPr>
          <w:sz w:val="22"/>
          <w:szCs w:val="22"/>
        </w:rPr>
        <w:tab/>
        <w:t>1.0</w:t>
      </w:r>
    </w:p>
    <w:p w:rsidR="002067D0" w:rsidRDefault="002067D0">
      <w:pPr>
        <w:rPr>
          <w:sz w:val="22"/>
          <w:szCs w:val="22"/>
        </w:rPr>
      </w:pPr>
      <w:r>
        <w:rPr>
          <w:sz w:val="22"/>
          <w:szCs w:val="22"/>
        </w:rPr>
        <w:t>B</w:t>
      </w:r>
      <w:r>
        <w:rPr>
          <w:sz w:val="22"/>
          <w:szCs w:val="22"/>
        </w:rPr>
        <w:tab/>
      </w:r>
      <w:r>
        <w:rPr>
          <w:sz w:val="22"/>
          <w:szCs w:val="22"/>
        </w:rPr>
        <w:tab/>
        <w:t>83-86.9</w:t>
      </w:r>
      <w:r>
        <w:rPr>
          <w:sz w:val="22"/>
          <w:szCs w:val="22"/>
        </w:rPr>
        <w:tab/>
      </w:r>
      <w:r>
        <w:rPr>
          <w:sz w:val="22"/>
          <w:szCs w:val="22"/>
        </w:rPr>
        <w:tab/>
      </w:r>
      <w:r>
        <w:rPr>
          <w:sz w:val="22"/>
          <w:szCs w:val="22"/>
        </w:rPr>
        <w:tab/>
        <w:t>3.0</w:t>
      </w:r>
      <w:r>
        <w:rPr>
          <w:sz w:val="22"/>
          <w:szCs w:val="22"/>
        </w:rPr>
        <w:tab/>
      </w:r>
      <w:r>
        <w:rPr>
          <w:sz w:val="22"/>
          <w:szCs w:val="22"/>
        </w:rPr>
        <w:tab/>
        <w:t>F</w:t>
      </w:r>
      <w:r>
        <w:rPr>
          <w:sz w:val="22"/>
          <w:szCs w:val="22"/>
        </w:rPr>
        <w:tab/>
        <w:t>59.9 and below</w:t>
      </w:r>
      <w:r>
        <w:rPr>
          <w:sz w:val="22"/>
          <w:szCs w:val="22"/>
        </w:rPr>
        <w:tab/>
      </w:r>
      <w:r>
        <w:rPr>
          <w:sz w:val="22"/>
          <w:szCs w:val="22"/>
        </w:rPr>
        <w:tab/>
      </w:r>
      <w:r>
        <w:rPr>
          <w:sz w:val="22"/>
          <w:szCs w:val="22"/>
        </w:rPr>
        <w:tab/>
        <w:t>0.0</w:t>
      </w:r>
    </w:p>
    <w:p w:rsidR="002067D0" w:rsidRDefault="002067D0">
      <w:pPr>
        <w:rPr>
          <w:sz w:val="22"/>
          <w:szCs w:val="22"/>
        </w:rPr>
      </w:pPr>
      <w:r>
        <w:rPr>
          <w:sz w:val="22"/>
          <w:szCs w:val="22"/>
        </w:rPr>
        <w:t>B-</w:t>
      </w:r>
      <w:r>
        <w:rPr>
          <w:sz w:val="22"/>
          <w:szCs w:val="22"/>
        </w:rPr>
        <w:tab/>
      </w:r>
      <w:r>
        <w:rPr>
          <w:sz w:val="22"/>
          <w:szCs w:val="22"/>
        </w:rPr>
        <w:tab/>
        <w:t>80-82.9</w:t>
      </w:r>
      <w:r>
        <w:rPr>
          <w:sz w:val="22"/>
          <w:szCs w:val="22"/>
        </w:rPr>
        <w:tab/>
      </w:r>
      <w:r>
        <w:rPr>
          <w:sz w:val="22"/>
          <w:szCs w:val="22"/>
        </w:rPr>
        <w:tab/>
      </w:r>
      <w:r>
        <w:rPr>
          <w:sz w:val="22"/>
          <w:szCs w:val="22"/>
        </w:rPr>
        <w:tab/>
        <w:t>2.7</w:t>
      </w:r>
      <w:r>
        <w:rPr>
          <w:sz w:val="22"/>
          <w:szCs w:val="22"/>
        </w:rPr>
        <w:tab/>
      </w:r>
      <w:r>
        <w:rPr>
          <w:sz w:val="22"/>
          <w:szCs w:val="22"/>
        </w:rPr>
        <w:tab/>
        <w:t>WF</w:t>
      </w:r>
      <w:r>
        <w:rPr>
          <w:sz w:val="22"/>
          <w:szCs w:val="22"/>
        </w:rPr>
        <w:tab/>
        <w:t>withdrew, failing</w:t>
      </w:r>
      <w:r>
        <w:rPr>
          <w:sz w:val="22"/>
          <w:szCs w:val="22"/>
        </w:rPr>
        <w:tab/>
      </w:r>
      <w:r>
        <w:rPr>
          <w:sz w:val="22"/>
          <w:szCs w:val="22"/>
        </w:rPr>
        <w:tab/>
        <w:t>0.0</w:t>
      </w:r>
      <w:r>
        <w:rPr>
          <w:sz w:val="22"/>
          <w:szCs w:val="22"/>
        </w:rPr>
        <w:tab/>
      </w:r>
    </w:p>
    <w:p w:rsidR="002067D0" w:rsidRDefault="002067D0">
      <w:pPr>
        <w:rPr>
          <w:sz w:val="22"/>
          <w:szCs w:val="22"/>
        </w:rPr>
      </w:pPr>
      <w:r>
        <w:rPr>
          <w:caps/>
          <w:sz w:val="22"/>
          <w:szCs w:val="22"/>
        </w:rPr>
        <w:t>C+</w:t>
      </w:r>
      <w:r>
        <w:rPr>
          <w:caps/>
          <w:sz w:val="22"/>
          <w:szCs w:val="22"/>
        </w:rPr>
        <w:tab/>
      </w:r>
      <w:r>
        <w:rPr>
          <w:caps/>
          <w:sz w:val="22"/>
          <w:szCs w:val="22"/>
        </w:rPr>
        <w:tab/>
        <w:t>77-79.9</w:t>
      </w:r>
      <w:r>
        <w:rPr>
          <w:caps/>
          <w:sz w:val="22"/>
          <w:szCs w:val="22"/>
        </w:rPr>
        <w:tab/>
      </w:r>
      <w:r>
        <w:rPr>
          <w:caps/>
          <w:sz w:val="22"/>
          <w:szCs w:val="22"/>
        </w:rPr>
        <w:tab/>
      </w:r>
      <w:r>
        <w:rPr>
          <w:caps/>
          <w:sz w:val="22"/>
          <w:szCs w:val="22"/>
        </w:rPr>
        <w:tab/>
        <w:t>2.3</w:t>
      </w:r>
      <w:r>
        <w:rPr>
          <w:caps/>
          <w:sz w:val="22"/>
          <w:szCs w:val="22"/>
        </w:rPr>
        <w:tab/>
      </w:r>
      <w:r>
        <w:rPr>
          <w:caps/>
          <w:sz w:val="22"/>
          <w:szCs w:val="22"/>
        </w:rPr>
        <w:tab/>
      </w:r>
      <w:r>
        <w:rPr>
          <w:sz w:val="22"/>
          <w:szCs w:val="22"/>
        </w:rPr>
        <w:t xml:space="preserve">WU </w:t>
      </w:r>
      <w:r>
        <w:rPr>
          <w:sz w:val="22"/>
          <w:szCs w:val="22"/>
        </w:rPr>
        <w:tab/>
        <w:t xml:space="preserve">attended at least once, stopped </w:t>
      </w:r>
    </w:p>
    <w:p w:rsidR="002067D0" w:rsidRDefault="002067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attending, didn't withdraw</w:t>
      </w:r>
      <w:r>
        <w:rPr>
          <w:sz w:val="22"/>
          <w:szCs w:val="22"/>
        </w:rPr>
        <w:tab/>
        <w:t>0.0</w:t>
      </w:r>
      <w:r>
        <w:rPr>
          <w:sz w:val="22"/>
          <w:szCs w:val="22"/>
        </w:rPr>
        <w:tab/>
      </w:r>
    </w:p>
    <w:p w:rsidR="002067D0" w:rsidRDefault="002067D0">
      <w:pPr>
        <w:autoSpaceDE w:val="0"/>
        <w:rPr>
          <w:b/>
          <w:bCs/>
          <w:sz w:val="22"/>
          <w:szCs w:val="22"/>
        </w:rPr>
      </w:pPr>
    </w:p>
    <w:p w:rsidR="002067D0" w:rsidRDefault="002067D0">
      <w:pPr>
        <w:autoSpaceDE w:val="0"/>
        <w:rPr>
          <w:b/>
          <w:bCs/>
          <w:sz w:val="22"/>
          <w:szCs w:val="22"/>
        </w:rPr>
      </w:pPr>
    </w:p>
    <w:p w:rsidR="002067D0" w:rsidRDefault="002067D0" w:rsidP="006A7D4F">
      <w:pPr>
        <w:jc w:val="center"/>
        <w:rPr>
          <w:b/>
          <w:bCs/>
          <w:sz w:val="22"/>
          <w:szCs w:val="22"/>
        </w:rPr>
      </w:pPr>
    </w:p>
    <w:p w:rsidR="002067D0" w:rsidRDefault="002067D0" w:rsidP="006A7D4F">
      <w:pPr>
        <w:jc w:val="center"/>
        <w:rPr>
          <w:b/>
          <w:bCs/>
          <w:sz w:val="22"/>
          <w:szCs w:val="22"/>
        </w:rPr>
      </w:pPr>
      <w:r>
        <w:rPr>
          <w:b/>
          <w:bCs/>
          <w:sz w:val="22"/>
          <w:szCs w:val="22"/>
        </w:rPr>
        <w:t>Course Calendar</w:t>
      </w:r>
    </w:p>
    <w:p w:rsidR="002067D0" w:rsidRDefault="002067D0">
      <w:pPr>
        <w:jc w:val="center"/>
        <w:rPr>
          <w:b/>
          <w:bCs/>
          <w:sz w:val="22"/>
          <w:szCs w:val="22"/>
        </w:rPr>
      </w:pPr>
    </w:p>
    <w:p w:rsidR="002067D0" w:rsidRDefault="002067D0">
      <w:pPr>
        <w:rPr>
          <w:sz w:val="22"/>
          <w:szCs w:val="22"/>
        </w:rPr>
      </w:pPr>
      <w:r>
        <w:rPr>
          <w:sz w:val="22"/>
          <w:szCs w:val="22"/>
        </w:rPr>
        <w:t>Session 1:</w:t>
      </w:r>
    </w:p>
    <w:p w:rsidR="002067D0" w:rsidRDefault="002067D0">
      <w:pPr>
        <w:numPr>
          <w:ilvl w:val="0"/>
          <w:numId w:val="2"/>
        </w:numPr>
        <w:rPr>
          <w:sz w:val="22"/>
          <w:szCs w:val="22"/>
        </w:rPr>
      </w:pPr>
      <w:r>
        <w:rPr>
          <w:sz w:val="22"/>
          <w:szCs w:val="22"/>
        </w:rPr>
        <w:t xml:space="preserve">Introduction </w:t>
      </w:r>
    </w:p>
    <w:p w:rsidR="002067D0" w:rsidRDefault="002067D0">
      <w:pPr>
        <w:rPr>
          <w:b/>
          <w:bCs/>
          <w:sz w:val="22"/>
          <w:szCs w:val="22"/>
        </w:rPr>
      </w:pPr>
    </w:p>
    <w:p w:rsidR="002067D0" w:rsidRDefault="002067D0">
      <w:pPr>
        <w:rPr>
          <w:sz w:val="22"/>
          <w:szCs w:val="22"/>
        </w:rPr>
      </w:pPr>
      <w:r>
        <w:rPr>
          <w:sz w:val="22"/>
          <w:szCs w:val="22"/>
        </w:rPr>
        <w:t xml:space="preserve">Session 2: Guest lecture: </w:t>
      </w:r>
    </w:p>
    <w:p w:rsidR="002067D0" w:rsidRDefault="002067D0">
      <w:pPr>
        <w:numPr>
          <w:ilvl w:val="0"/>
          <w:numId w:val="7"/>
        </w:numPr>
        <w:rPr>
          <w:sz w:val="22"/>
          <w:szCs w:val="22"/>
        </w:rPr>
      </w:pPr>
      <w:r>
        <w:rPr>
          <w:sz w:val="22"/>
          <w:szCs w:val="22"/>
        </w:rPr>
        <w:t>Peter Parides:  Technological change in the 20</w:t>
      </w:r>
      <w:r>
        <w:rPr>
          <w:sz w:val="22"/>
          <w:szCs w:val="22"/>
          <w:vertAlign w:val="superscript"/>
        </w:rPr>
        <w:t>th</w:t>
      </w:r>
      <w:r>
        <w:rPr>
          <w:sz w:val="22"/>
          <w:szCs w:val="22"/>
        </w:rPr>
        <w:t xml:space="preserve"> century</w:t>
      </w:r>
    </w:p>
    <w:p w:rsidR="002067D0" w:rsidRDefault="002067D0">
      <w:pPr>
        <w:numPr>
          <w:ilvl w:val="0"/>
          <w:numId w:val="7"/>
        </w:numPr>
        <w:rPr>
          <w:sz w:val="22"/>
          <w:szCs w:val="22"/>
        </w:rPr>
      </w:pPr>
      <w:r>
        <w:rPr>
          <w:sz w:val="22"/>
          <w:szCs w:val="22"/>
        </w:rPr>
        <w:t>Reading tba</w:t>
      </w:r>
    </w:p>
    <w:p w:rsidR="002067D0" w:rsidRDefault="002067D0">
      <w:pPr>
        <w:rPr>
          <w:sz w:val="22"/>
          <w:szCs w:val="22"/>
        </w:rPr>
      </w:pPr>
    </w:p>
    <w:p w:rsidR="002067D0" w:rsidRDefault="002067D0">
      <w:pPr>
        <w:rPr>
          <w:sz w:val="22"/>
          <w:szCs w:val="22"/>
        </w:rPr>
      </w:pPr>
      <w:r>
        <w:rPr>
          <w:sz w:val="22"/>
          <w:szCs w:val="22"/>
        </w:rPr>
        <w:t>Session 3: Social networks</w:t>
      </w:r>
    </w:p>
    <w:p w:rsidR="002067D0" w:rsidRDefault="002067D0">
      <w:pPr>
        <w:numPr>
          <w:ilvl w:val="0"/>
          <w:numId w:val="3"/>
        </w:numPr>
        <w:rPr>
          <w:sz w:val="22"/>
          <w:szCs w:val="22"/>
        </w:rPr>
      </w:pPr>
      <w:r>
        <w:rPr>
          <w:sz w:val="22"/>
          <w:szCs w:val="22"/>
        </w:rPr>
        <w:t>The Social Network Revolution (Wellman, Rainie Chaps 2)</w:t>
      </w:r>
    </w:p>
    <w:p w:rsidR="002067D0" w:rsidRDefault="002067D0">
      <w:pPr>
        <w:rPr>
          <w:sz w:val="22"/>
          <w:szCs w:val="22"/>
        </w:rPr>
      </w:pPr>
    </w:p>
    <w:p w:rsidR="002067D0" w:rsidRDefault="002067D0">
      <w:pPr>
        <w:rPr>
          <w:sz w:val="22"/>
          <w:szCs w:val="22"/>
        </w:rPr>
      </w:pPr>
      <w:r>
        <w:rPr>
          <w:sz w:val="22"/>
          <w:szCs w:val="22"/>
        </w:rPr>
        <w:t>Session 4: The digital tech revolutions</w:t>
      </w:r>
    </w:p>
    <w:p w:rsidR="002067D0" w:rsidRDefault="002067D0">
      <w:pPr>
        <w:numPr>
          <w:ilvl w:val="0"/>
          <w:numId w:val="4"/>
        </w:numPr>
        <w:rPr>
          <w:sz w:val="22"/>
          <w:szCs w:val="22"/>
        </w:rPr>
      </w:pPr>
      <w:r>
        <w:rPr>
          <w:sz w:val="22"/>
          <w:szCs w:val="22"/>
        </w:rPr>
        <w:t xml:space="preserve"> The Internet Revolution and Mobile Revolutions (Wellman, Rainie Chaps 3,4)</w:t>
      </w:r>
    </w:p>
    <w:p w:rsidR="002067D0" w:rsidRDefault="002067D0">
      <w:pPr>
        <w:numPr>
          <w:ilvl w:val="0"/>
          <w:numId w:val="4"/>
        </w:numPr>
        <w:rPr>
          <w:b/>
          <w:bCs/>
          <w:sz w:val="22"/>
          <w:szCs w:val="22"/>
        </w:rPr>
      </w:pPr>
      <w:r>
        <w:rPr>
          <w:b/>
          <w:bCs/>
          <w:sz w:val="22"/>
          <w:szCs w:val="22"/>
        </w:rPr>
        <w:t>Time diaries due</w:t>
      </w:r>
    </w:p>
    <w:p w:rsidR="002067D0" w:rsidRDefault="002067D0">
      <w:pPr>
        <w:rPr>
          <w:sz w:val="22"/>
          <w:szCs w:val="22"/>
        </w:rPr>
      </w:pPr>
    </w:p>
    <w:p w:rsidR="002067D0" w:rsidRDefault="002067D0">
      <w:pPr>
        <w:rPr>
          <w:sz w:val="22"/>
          <w:szCs w:val="22"/>
        </w:rPr>
      </w:pPr>
      <w:r>
        <w:rPr>
          <w:sz w:val="22"/>
          <w:szCs w:val="22"/>
        </w:rPr>
        <w:t>Session 5:  Guest lecture</w:t>
      </w:r>
    </w:p>
    <w:p w:rsidR="002067D0" w:rsidRDefault="002067D0">
      <w:pPr>
        <w:numPr>
          <w:ilvl w:val="0"/>
          <w:numId w:val="8"/>
        </w:numPr>
        <w:rPr>
          <w:sz w:val="22"/>
          <w:szCs w:val="22"/>
        </w:rPr>
      </w:pPr>
      <w:r>
        <w:rPr>
          <w:sz w:val="22"/>
          <w:szCs w:val="22"/>
        </w:rPr>
        <w:t>Tina Kao:  Psychological and neurobiological foundations of personality structures and how technology shapes the constitution of the character and personality traits.</w:t>
      </w:r>
    </w:p>
    <w:p w:rsidR="002067D0" w:rsidRDefault="002067D0">
      <w:pPr>
        <w:numPr>
          <w:ilvl w:val="0"/>
          <w:numId w:val="8"/>
        </w:numPr>
        <w:rPr>
          <w:sz w:val="22"/>
          <w:szCs w:val="22"/>
        </w:rPr>
      </w:pPr>
      <w:r>
        <w:rPr>
          <w:sz w:val="22"/>
          <w:szCs w:val="22"/>
        </w:rPr>
        <w:t>Reading tba</w:t>
      </w:r>
    </w:p>
    <w:p w:rsidR="002067D0" w:rsidRDefault="002067D0">
      <w:pPr>
        <w:rPr>
          <w:sz w:val="22"/>
          <w:szCs w:val="22"/>
        </w:rPr>
      </w:pPr>
    </w:p>
    <w:p w:rsidR="002067D0" w:rsidRDefault="002067D0">
      <w:pPr>
        <w:rPr>
          <w:sz w:val="22"/>
          <w:szCs w:val="22"/>
        </w:rPr>
      </w:pPr>
      <w:r>
        <w:rPr>
          <w:sz w:val="22"/>
          <w:szCs w:val="22"/>
        </w:rPr>
        <w:t>Session 6: Networked</w:t>
      </w:r>
    </w:p>
    <w:p w:rsidR="002067D0" w:rsidRDefault="002067D0">
      <w:pPr>
        <w:numPr>
          <w:ilvl w:val="0"/>
          <w:numId w:val="5"/>
        </w:numPr>
        <w:rPr>
          <w:sz w:val="22"/>
          <w:szCs w:val="22"/>
        </w:rPr>
      </w:pPr>
      <w:r>
        <w:rPr>
          <w:sz w:val="22"/>
          <w:szCs w:val="22"/>
        </w:rPr>
        <w:t>Networked Relationships, Networked Families (Wellman, Raine Chaps 5, 6)</w:t>
      </w:r>
    </w:p>
    <w:p w:rsidR="002067D0" w:rsidRDefault="002067D0">
      <w:pPr>
        <w:numPr>
          <w:ilvl w:val="0"/>
          <w:numId w:val="5"/>
        </w:numPr>
        <w:rPr>
          <w:sz w:val="22"/>
          <w:szCs w:val="22"/>
        </w:rPr>
      </w:pPr>
      <w:r>
        <w:rPr>
          <w:sz w:val="22"/>
          <w:szCs w:val="22"/>
        </w:rPr>
        <w:t>Dana Boyd: Participating in the Always-on Lifestyle (Mandiberg)</w:t>
      </w:r>
    </w:p>
    <w:p w:rsidR="002067D0" w:rsidRDefault="002067D0">
      <w:pPr>
        <w:rPr>
          <w:sz w:val="22"/>
          <w:szCs w:val="22"/>
        </w:rPr>
      </w:pPr>
    </w:p>
    <w:p w:rsidR="002067D0" w:rsidRDefault="002067D0">
      <w:pPr>
        <w:rPr>
          <w:sz w:val="22"/>
          <w:szCs w:val="22"/>
        </w:rPr>
      </w:pPr>
      <w:r>
        <w:rPr>
          <w:sz w:val="22"/>
          <w:szCs w:val="22"/>
        </w:rPr>
        <w:t xml:space="preserve">Session 7: </w:t>
      </w:r>
    </w:p>
    <w:p w:rsidR="002067D0" w:rsidRDefault="002067D0">
      <w:pPr>
        <w:numPr>
          <w:ilvl w:val="0"/>
          <w:numId w:val="9"/>
        </w:numPr>
      </w:pPr>
      <w:r>
        <w:rPr>
          <w:sz w:val="22"/>
          <w:szCs w:val="22"/>
        </w:rPr>
        <w:t>Film: Digital Nation</w:t>
      </w:r>
    </w:p>
    <w:p w:rsidR="002067D0" w:rsidRDefault="002067D0">
      <w:pPr>
        <w:numPr>
          <w:ilvl w:val="0"/>
          <w:numId w:val="9"/>
        </w:numPr>
      </w:pPr>
      <w:r>
        <w:rPr>
          <w:sz w:val="22"/>
          <w:szCs w:val="22"/>
        </w:rPr>
        <w:t>Review</w:t>
      </w:r>
    </w:p>
    <w:p w:rsidR="002067D0" w:rsidRDefault="002067D0">
      <w:pPr>
        <w:rPr>
          <w:sz w:val="22"/>
          <w:szCs w:val="22"/>
        </w:rPr>
      </w:pPr>
    </w:p>
    <w:p w:rsidR="002067D0" w:rsidRDefault="002067D0">
      <w:pPr>
        <w:rPr>
          <w:sz w:val="22"/>
          <w:szCs w:val="22"/>
        </w:rPr>
      </w:pPr>
      <w:r>
        <w:rPr>
          <w:sz w:val="22"/>
          <w:szCs w:val="22"/>
        </w:rPr>
        <w:t>Session 8:  Midterm</w:t>
      </w:r>
    </w:p>
    <w:p w:rsidR="002067D0" w:rsidRDefault="002067D0">
      <w:pPr>
        <w:rPr>
          <w:sz w:val="22"/>
          <w:szCs w:val="22"/>
        </w:rPr>
      </w:pPr>
    </w:p>
    <w:p w:rsidR="002067D0" w:rsidRDefault="002067D0">
      <w:pPr>
        <w:rPr>
          <w:sz w:val="22"/>
          <w:szCs w:val="22"/>
        </w:rPr>
      </w:pPr>
      <w:r>
        <w:rPr>
          <w:sz w:val="22"/>
          <w:szCs w:val="22"/>
        </w:rPr>
        <w:t xml:space="preserve">Session 9: </w:t>
      </w:r>
    </w:p>
    <w:p w:rsidR="002067D0" w:rsidRDefault="002067D0">
      <w:pPr>
        <w:numPr>
          <w:ilvl w:val="0"/>
          <w:numId w:val="6"/>
        </w:numPr>
        <w:rPr>
          <w:sz w:val="22"/>
          <w:szCs w:val="22"/>
        </w:rPr>
      </w:pPr>
      <w:r>
        <w:rPr>
          <w:sz w:val="22"/>
          <w:szCs w:val="22"/>
        </w:rPr>
        <w:t>Networked Creators (Wellman, Raine Chap 8)</w:t>
      </w:r>
    </w:p>
    <w:p w:rsidR="002067D0" w:rsidRDefault="002067D0">
      <w:pPr>
        <w:numPr>
          <w:ilvl w:val="1"/>
          <w:numId w:val="6"/>
        </w:numPr>
        <w:rPr>
          <w:sz w:val="22"/>
          <w:szCs w:val="22"/>
        </w:rPr>
      </w:pPr>
      <w:r>
        <w:rPr>
          <w:sz w:val="22"/>
          <w:szCs w:val="22"/>
        </w:rPr>
        <w:t>Video:  Clay Shirky: Cognitive Surplus</w:t>
      </w:r>
    </w:p>
    <w:p w:rsidR="002067D0" w:rsidRDefault="002067D0">
      <w:pPr>
        <w:numPr>
          <w:ilvl w:val="0"/>
          <w:numId w:val="6"/>
        </w:numPr>
        <w:rPr>
          <w:sz w:val="22"/>
          <w:szCs w:val="22"/>
        </w:rPr>
      </w:pPr>
      <w:r>
        <w:rPr>
          <w:sz w:val="22"/>
          <w:szCs w:val="22"/>
        </w:rPr>
        <w:t>Gabriella Coleman: Phreaks, Hackers, and Trolls: The Politics of Transgression and Spectacle (Mandiberg)</w:t>
      </w:r>
    </w:p>
    <w:p w:rsidR="002067D0" w:rsidRDefault="002067D0">
      <w:pPr>
        <w:rPr>
          <w:b/>
          <w:bCs/>
          <w:sz w:val="22"/>
          <w:szCs w:val="22"/>
        </w:rPr>
      </w:pPr>
    </w:p>
    <w:p w:rsidR="002067D0" w:rsidRDefault="002067D0">
      <w:pPr>
        <w:rPr>
          <w:sz w:val="22"/>
          <w:szCs w:val="22"/>
        </w:rPr>
      </w:pPr>
      <w:r>
        <w:rPr>
          <w:sz w:val="22"/>
          <w:szCs w:val="22"/>
        </w:rPr>
        <w:t xml:space="preserve">Session 10: </w:t>
      </w:r>
    </w:p>
    <w:p w:rsidR="002067D0" w:rsidRDefault="002067D0">
      <w:pPr>
        <w:numPr>
          <w:ilvl w:val="0"/>
          <w:numId w:val="6"/>
        </w:numPr>
        <w:rPr>
          <w:sz w:val="22"/>
          <w:szCs w:val="22"/>
        </w:rPr>
      </w:pPr>
      <w:r>
        <w:rPr>
          <w:sz w:val="22"/>
          <w:szCs w:val="22"/>
        </w:rPr>
        <w:t>Networked Information (Wellman, Raine Chap 9)</w:t>
      </w:r>
    </w:p>
    <w:p w:rsidR="002067D0" w:rsidRDefault="002067D0">
      <w:pPr>
        <w:numPr>
          <w:ilvl w:val="0"/>
          <w:numId w:val="6"/>
        </w:numPr>
        <w:rPr>
          <w:sz w:val="22"/>
          <w:szCs w:val="22"/>
        </w:rPr>
      </w:pPr>
      <w:r>
        <w:rPr>
          <w:sz w:val="22"/>
          <w:szCs w:val="22"/>
        </w:rPr>
        <w:t>Film:  Black Code (documentary on government surveillance online and movement activism)</w:t>
      </w:r>
    </w:p>
    <w:p w:rsidR="002067D0" w:rsidRDefault="002067D0">
      <w:pPr>
        <w:rPr>
          <w:sz w:val="22"/>
          <w:szCs w:val="22"/>
        </w:rPr>
      </w:pPr>
    </w:p>
    <w:p w:rsidR="002067D0" w:rsidRDefault="002067D0">
      <w:r>
        <w:rPr>
          <w:sz w:val="22"/>
          <w:szCs w:val="22"/>
        </w:rPr>
        <w:t>Session 11:  How mobile phones reshape social cohesion</w:t>
      </w:r>
    </w:p>
    <w:p w:rsidR="002067D0" w:rsidRDefault="002067D0">
      <w:pPr>
        <w:numPr>
          <w:ilvl w:val="0"/>
          <w:numId w:val="12"/>
        </w:numPr>
      </w:pPr>
      <w:r>
        <w:rPr>
          <w:sz w:val="22"/>
          <w:szCs w:val="22"/>
        </w:rPr>
        <w:t>Durkheim, Goffman, and Collins on ritual interaction (Ling Chaps 3-5)</w:t>
      </w:r>
    </w:p>
    <w:p w:rsidR="002067D0" w:rsidRDefault="002067D0">
      <w:pPr>
        <w:rPr>
          <w:sz w:val="22"/>
          <w:szCs w:val="22"/>
        </w:rPr>
      </w:pPr>
    </w:p>
    <w:p w:rsidR="002067D0" w:rsidRDefault="002067D0">
      <w:r>
        <w:rPr>
          <w:sz w:val="22"/>
          <w:szCs w:val="22"/>
        </w:rPr>
        <w:t>Session 12:</w:t>
      </w:r>
    </w:p>
    <w:p w:rsidR="002067D0" w:rsidRDefault="002067D0">
      <w:pPr>
        <w:numPr>
          <w:ilvl w:val="0"/>
          <w:numId w:val="14"/>
        </w:numPr>
      </w:pPr>
      <w:r>
        <w:rPr>
          <w:sz w:val="22"/>
          <w:szCs w:val="22"/>
        </w:rPr>
        <w:t>Mobile devices, co-present interaction, and mediated ritual communication</w:t>
      </w:r>
    </w:p>
    <w:p w:rsidR="002067D0" w:rsidRDefault="002067D0">
      <w:pPr>
        <w:numPr>
          <w:ilvl w:val="0"/>
          <w:numId w:val="14"/>
        </w:numPr>
      </w:pPr>
      <w:r>
        <w:rPr>
          <w:sz w:val="22"/>
          <w:szCs w:val="22"/>
        </w:rPr>
        <w:t>Recalibrating social cohesion (Ling: Chaps 7, 8, 10)</w:t>
      </w:r>
    </w:p>
    <w:p w:rsidR="002067D0" w:rsidRDefault="002067D0">
      <w:pPr>
        <w:rPr>
          <w:sz w:val="22"/>
          <w:szCs w:val="22"/>
        </w:rPr>
      </w:pPr>
    </w:p>
    <w:p w:rsidR="002067D0" w:rsidRDefault="002067D0">
      <w:r>
        <w:rPr>
          <w:sz w:val="22"/>
          <w:szCs w:val="22"/>
        </w:rPr>
        <w:t>Session 13:  Guest lecture</w:t>
      </w:r>
    </w:p>
    <w:p w:rsidR="002067D0" w:rsidRDefault="002067D0">
      <w:pPr>
        <w:numPr>
          <w:ilvl w:val="0"/>
          <w:numId w:val="13"/>
        </w:numPr>
      </w:pPr>
      <w:r>
        <w:rPr>
          <w:sz w:val="22"/>
          <w:szCs w:val="22"/>
        </w:rPr>
        <w:t>Tina Kao:  Digital technology, learning and physical (dis)abilities</w:t>
      </w:r>
    </w:p>
    <w:p w:rsidR="002067D0" w:rsidRDefault="002067D0">
      <w:pPr>
        <w:numPr>
          <w:ilvl w:val="0"/>
          <w:numId w:val="13"/>
        </w:numPr>
      </w:pPr>
      <w:r>
        <w:rPr>
          <w:sz w:val="22"/>
          <w:szCs w:val="22"/>
        </w:rPr>
        <w:t>Reading tba</w:t>
      </w:r>
    </w:p>
    <w:p w:rsidR="002067D0" w:rsidRDefault="002067D0">
      <w:pPr>
        <w:rPr>
          <w:sz w:val="22"/>
          <w:szCs w:val="22"/>
        </w:rPr>
      </w:pPr>
    </w:p>
    <w:p w:rsidR="002067D0" w:rsidRDefault="002067D0">
      <w:r>
        <w:rPr>
          <w:sz w:val="22"/>
          <w:szCs w:val="22"/>
        </w:rPr>
        <w:t>Session 14</w:t>
      </w:r>
    </w:p>
    <w:p w:rsidR="002067D0" w:rsidRDefault="002067D0">
      <w:pPr>
        <w:numPr>
          <w:ilvl w:val="0"/>
          <w:numId w:val="11"/>
        </w:numPr>
      </w:pPr>
      <w:r>
        <w:rPr>
          <w:sz w:val="22"/>
          <w:szCs w:val="22"/>
        </w:rPr>
        <w:t>Observation work due</w:t>
      </w:r>
    </w:p>
    <w:p w:rsidR="002067D0" w:rsidRDefault="002067D0">
      <w:pPr>
        <w:numPr>
          <w:ilvl w:val="0"/>
          <w:numId w:val="11"/>
        </w:numPr>
      </w:pPr>
      <w:r>
        <w:rPr>
          <w:sz w:val="22"/>
          <w:szCs w:val="22"/>
        </w:rPr>
        <w:t>Review</w:t>
      </w:r>
    </w:p>
    <w:p w:rsidR="002067D0" w:rsidRDefault="002067D0">
      <w:pPr>
        <w:rPr>
          <w:sz w:val="22"/>
          <w:szCs w:val="22"/>
        </w:rPr>
      </w:pPr>
    </w:p>
    <w:p w:rsidR="002067D0" w:rsidRDefault="002067D0">
      <w:r>
        <w:rPr>
          <w:sz w:val="22"/>
          <w:szCs w:val="22"/>
        </w:rPr>
        <w:t xml:space="preserve">Session 15:  </w:t>
      </w:r>
    </w:p>
    <w:p w:rsidR="002067D0" w:rsidRDefault="002067D0">
      <w:pPr>
        <w:numPr>
          <w:ilvl w:val="0"/>
          <w:numId w:val="10"/>
        </w:numPr>
      </w:pPr>
      <w:r>
        <w:rPr>
          <w:sz w:val="22"/>
          <w:szCs w:val="22"/>
        </w:rPr>
        <w:t>Observation work returned to students</w:t>
      </w:r>
    </w:p>
    <w:p w:rsidR="002067D0" w:rsidRDefault="002067D0">
      <w:pPr>
        <w:numPr>
          <w:ilvl w:val="0"/>
          <w:numId w:val="10"/>
        </w:numPr>
      </w:pPr>
      <w:r>
        <w:rPr>
          <w:sz w:val="22"/>
          <w:szCs w:val="22"/>
        </w:rPr>
        <w:t>Final exam</w:t>
      </w:r>
    </w:p>
    <w:sectPr w:rsidR="002067D0" w:rsidSect="00EA7154">
      <w:pgSz w:w="12240" w:h="15840"/>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1981"/>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
    <w:nsid w:val="0B4A49C4"/>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179C6982"/>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
    <w:nsid w:val="18D436A7"/>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4">
    <w:nsid w:val="1A3E0229"/>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5">
    <w:nsid w:val="1DC554B1"/>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6">
    <w:nsid w:val="29316E41"/>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7">
    <w:nsid w:val="30474081"/>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8">
    <w:nsid w:val="52B10623"/>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9">
    <w:nsid w:val="5BB0433F"/>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0">
    <w:nsid w:val="5FFE638C"/>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1">
    <w:nsid w:val="6454412F"/>
    <w:multiLevelType w:val="hybridMultilevel"/>
    <w:tmpl w:val="EEFCC546"/>
    <w:lvl w:ilvl="0" w:tplc="C0AE88C8">
      <w:start w:val="1"/>
      <w:numFmt w:val="decimal"/>
      <w:lvlText w:val="%1."/>
      <w:lvlJc w:val="left"/>
      <w:pPr>
        <w:ind w:left="720"/>
      </w:pPr>
      <w:rPr>
        <w:rFonts w:ascii="Arial" w:eastAsia="Times New Roman" w:hAnsi="Arial" w:cs="Arial"/>
        <w:b w:val="0"/>
        <w:i w:val="0"/>
        <w:strike w:val="0"/>
        <w:dstrike w:val="0"/>
        <w:color w:val="000000"/>
        <w:sz w:val="24"/>
        <w:szCs w:val="24"/>
        <w:u w:val="none" w:color="000000"/>
        <w:vertAlign w:val="baseline"/>
      </w:rPr>
    </w:lvl>
    <w:lvl w:ilvl="1" w:tplc="F31AB4B2">
      <w:start w:val="1"/>
      <w:numFmt w:val="lowerLetter"/>
      <w:lvlText w:val="%2"/>
      <w:lvlJc w:val="left"/>
      <w:pPr>
        <w:ind w:left="1440"/>
      </w:pPr>
      <w:rPr>
        <w:rFonts w:ascii="Arial" w:eastAsia="Times New Roman" w:hAnsi="Arial" w:cs="Arial"/>
        <w:b w:val="0"/>
        <w:i w:val="0"/>
        <w:strike w:val="0"/>
        <w:dstrike w:val="0"/>
        <w:color w:val="000000"/>
        <w:sz w:val="24"/>
        <w:szCs w:val="24"/>
        <w:u w:val="none" w:color="000000"/>
        <w:vertAlign w:val="baseline"/>
      </w:rPr>
    </w:lvl>
    <w:lvl w:ilvl="2" w:tplc="B9DA5456">
      <w:start w:val="1"/>
      <w:numFmt w:val="lowerRoman"/>
      <w:lvlText w:val="%3"/>
      <w:lvlJc w:val="left"/>
      <w:pPr>
        <w:ind w:left="2160"/>
      </w:pPr>
      <w:rPr>
        <w:rFonts w:ascii="Arial" w:eastAsia="Times New Roman" w:hAnsi="Arial" w:cs="Arial"/>
        <w:b w:val="0"/>
        <w:i w:val="0"/>
        <w:strike w:val="0"/>
        <w:dstrike w:val="0"/>
        <w:color w:val="000000"/>
        <w:sz w:val="24"/>
        <w:szCs w:val="24"/>
        <w:u w:val="none" w:color="000000"/>
        <w:vertAlign w:val="baseline"/>
      </w:rPr>
    </w:lvl>
    <w:lvl w:ilvl="3" w:tplc="F034B6DC">
      <w:start w:val="1"/>
      <w:numFmt w:val="decimal"/>
      <w:lvlText w:val="%4"/>
      <w:lvlJc w:val="left"/>
      <w:pPr>
        <w:ind w:left="2880"/>
      </w:pPr>
      <w:rPr>
        <w:rFonts w:ascii="Arial" w:eastAsia="Times New Roman" w:hAnsi="Arial" w:cs="Arial"/>
        <w:b w:val="0"/>
        <w:i w:val="0"/>
        <w:strike w:val="0"/>
        <w:dstrike w:val="0"/>
        <w:color w:val="000000"/>
        <w:sz w:val="24"/>
        <w:szCs w:val="24"/>
        <w:u w:val="none" w:color="000000"/>
        <w:vertAlign w:val="baseline"/>
      </w:rPr>
    </w:lvl>
    <w:lvl w:ilvl="4" w:tplc="948655E8">
      <w:start w:val="1"/>
      <w:numFmt w:val="lowerLetter"/>
      <w:lvlText w:val="%5"/>
      <w:lvlJc w:val="left"/>
      <w:pPr>
        <w:ind w:left="3600"/>
      </w:pPr>
      <w:rPr>
        <w:rFonts w:ascii="Arial" w:eastAsia="Times New Roman" w:hAnsi="Arial" w:cs="Arial"/>
        <w:b w:val="0"/>
        <w:i w:val="0"/>
        <w:strike w:val="0"/>
        <w:dstrike w:val="0"/>
        <w:color w:val="000000"/>
        <w:sz w:val="24"/>
        <w:szCs w:val="24"/>
        <w:u w:val="none" w:color="000000"/>
        <w:vertAlign w:val="baseline"/>
      </w:rPr>
    </w:lvl>
    <w:lvl w:ilvl="5" w:tplc="16F04CCC">
      <w:start w:val="1"/>
      <w:numFmt w:val="lowerRoman"/>
      <w:lvlText w:val="%6"/>
      <w:lvlJc w:val="left"/>
      <w:pPr>
        <w:ind w:left="4320"/>
      </w:pPr>
      <w:rPr>
        <w:rFonts w:ascii="Arial" w:eastAsia="Times New Roman" w:hAnsi="Arial" w:cs="Arial"/>
        <w:b w:val="0"/>
        <w:i w:val="0"/>
        <w:strike w:val="0"/>
        <w:dstrike w:val="0"/>
        <w:color w:val="000000"/>
        <w:sz w:val="24"/>
        <w:szCs w:val="24"/>
        <w:u w:val="none" w:color="000000"/>
        <w:vertAlign w:val="baseline"/>
      </w:rPr>
    </w:lvl>
    <w:lvl w:ilvl="6" w:tplc="7ED05558">
      <w:start w:val="1"/>
      <w:numFmt w:val="decimal"/>
      <w:lvlText w:val="%7"/>
      <w:lvlJc w:val="left"/>
      <w:pPr>
        <w:ind w:left="5040"/>
      </w:pPr>
      <w:rPr>
        <w:rFonts w:ascii="Arial" w:eastAsia="Times New Roman" w:hAnsi="Arial" w:cs="Arial"/>
        <w:b w:val="0"/>
        <w:i w:val="0"/>
        <w:strike w:val="0"/>
        <w:dstrike w:val="0"/>
        <w:color w:val="000000"/>
        <w:sz w:val="24"/>
        <w:szCs w:val="24"/>
        <w:u w:val="none" w:color="000000"/>
        <w:vertAlign w:val="baseline"/>
      </w:rPr>
    </w:lvl>
    <w:lvl w:ilvl="7" w:tplc="993E61EE">
      <w:start w:val="1"/>
      <w:numFmt w:val="lowerLetter"/>
      <w:lvlText w:val="%8"/>
      <w:lvlJc w:val="left"/>
      <w:pPr>
        <w:ind w:left="5760"/>
      </w:pPr>
      <w:rPr>
        <w:rFonts w:ascii="Arial" w:eastAsia="Times New Roman" w:hAnsi="Arial" w:cs="Arial"/>
        <w:b w:val="0"/>
        <w:i w:val="0"/>
        <w:strike w:val="0"/>
        <w:dstrike w:val="0"/>
        <w:color w:val="000000"/>
        <w:sz w:val="24"/>
        <w:szCs w:val="24"/>
        <w:u w:val="none" w:color="000000"/>
        <w:vertAlign w:val="baseline"/>
      </w:rPr>
    </w:lvl>
    <w:lvl w:ilvl="8" w:tplc="7410F91E">
      <w:start w:val="1"/>
      <w:numFmt w:val="lowerRoman"/>
      <w:lvlText w:val="%9"/>
      <w:lvlJc w:val="left"/>
      <w:pPr>
        <w:ind w:left="6480"/>
      </w:pPr>
      <w:rPr>
        <w:rFonts w:ascii="Arial" w:eastAsia="Times New Roman" w:hAnsi="Arial" w:cs="Arial"/>
        <w:b w:val="0"/>
        <w:i w:val="0"/>
        <w:strike w:val="0"/>
        <w:dstrike w:val="0"/>
        <w:color w:val="000000"/>
        <w:sz w:val="24"/>
        <w:szCs w:val="24"/>
        <w:u w:val="none" w:color="000000"/>
        <w:vertAlign w:val="baseline"/>
      </w:rPr>
    </w:lvl>
  </w:abstractNum>
  <w:abstractNum w:abstractNumId="12">
    <w:nsid w:val="66C14FC7"/>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3">
    <w:nsid w:val="72631C1B"/>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4">
    <w:nsid w:val="7584238D"/>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1"/>
  </w:num>
  <w:num w:numId="2">
    <w:abstractNumId w:val="2"/>
  </w:num>
  <w:num w:numId="3">
    <w:abstractNumId w:val="13"/>
  </w:num>
  <w:num w:numId="4">
    <w:abstractNumId w:val="10"/>
  </w:num>
  <w:num w:numId="5">
    <w:abstractNumId w:val="7"/>
  </w:num>
  <w:num w:numId="6">
    <w:abstractNumId w:val="8"/>
  </w:num>
  <w:num w:numId="7">
    <w:abstractNumId w:val="6"/>
  </w:num>
  <w:num w:numId="8">
    <w:abstractNumId w:val="14"/>
  </w:num>
  <w:num w:numId="9">
    <w:abstractNumId w:val="0"/>
  </w:num>
  <w:num w:numId="10">
    <w:abstractNumId w:val="5"/>
  </w:num>
  <w:num w:numId="11">
    <w:abstractNumId w:val="9"/>
  </w:num>
  <w:num w:numId="12">
    <w:abstractNumId w:val="4"/>
  </w:num>
  <w:num w:numId="13">
    <w:abstractNumId w:val="3"/>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7154"/>
    <w:rsid w:val="00044666"/>
    <w:rsid w:val="000B2AC6"/>
    <w:rsid w:val="0010071D"/>
    <w:rsid w:val="002067D0"/>
    <w:rsid w:val="005F4950"/>
    <w:rsid w:val="00661F2E"/>
    <w:rsid w:val="006A7D4F"/>
    <w:rsid w:val="006B6172"/>
    <w:rsid w:val="00961ED7"/>
    <w:rsid w:val="00AB5BBC"/>
    <w:rsid w:val="00D926C4"/>
    <w:rsid w:val="00EA71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ahom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54"/>
    <w:pPr>
      <w:widowControl w:val="0"/>
      <w:suppressAutoHyphens/>
    </w:pPr>
    <w:rPr>
      <w:sz w:val="24"/>
      <w:szCs w:val="24"/>
    </w:rPr>
  </w:style>
  <w:style w:type="paragraph" w:styleId="Heading1">
    <w:name w:val="heading 1"/>
    <w:basedOn w:val="Heading"/>
    <w:next w:val="TextBody"/>
    <w:link w:val="Heading1Char"/>
    <w:uiPriority w:val="99"/>
    <w:qFormat/>
    <w:rsid w:val="00EA7154"/>
    <w:pPr>
      <w:numPr>
        <w:numId w:val="1"/>
      </w:numPr>
      <w:outlineLvl w:val="0"/>
    </w:pPr>
    <w:rPr>
      <w:b/>
      <w:bCs/>
      <w:sz w:val="36"/>
      <w:szCs w:val="36"/>
    </w:rPr>
  </w:style>
  <w:style w:type="paragraph" w:styleId="Heading2">
    <w:name w:val="heading 2"/>
    <w:basedOn w:val="Normal"/>
    <w:next w:val="Normal"/>
    <w:link w:val="Heading2Char"/>
    <w:uiPriority w:val="99"/>
    <w:qFormat/>
    <w:rsid w:val="00EA7154"/>
    <w:pPr>
      <w:keepNext/>
      <w:numPr>
        <w:ilvl w:val="1"/>
        <w:numId w:val="1"/>
      </w:numPr>
      <w:outlineLvl w:val="1"/>
    </w:pPr>
  </w:style>
  <w:style w:type="paragraph" w:styleId="Heading3">
    <w:name w:val="heading 3"/>
    <w:basedOn w:val="Normal"/>
    <w:next w:val="Normal"/>
    <w:link w:val="Heading3Char"/>
    <w:uiPriority w:val="99"/>
    <w:qFormat/>
    <w:rsid w:val="00EA7154"/>
    <w:pPr>
      <w:keepNext/>
      <w:numPr>
        <w:ilvl w:val="2"/>
        <w:numId w:val="1"/>
      </w:numPr>
      <w:jc w:val="center"/>
      <w:outlineLvl w:val="2"/>
    </w:pPr>
    <w:rPr>
      <w:b/>
      <w:bCs/>
    </w:rPr>
  </w:style>
  <w:style w:type="paragraph" w:styleId="Heading4">
    <w:name w:val="heading 4"/>
    <w:basedOn w:val="Normal"/>
    <w:next w:val="Normal"/>
    <w:link w:val="Heading4Char"/>
    <w:uiPriority w:val="99"/>
    <w:qFormat/>
    <w:locked/>
    <w:rsid w:val="0010071D"/>
    <w:pPr>
      <w:keepNext/>
      <w:spacing w:before="240" w:after="60"/>
      <w:outlineLvl w:val="3"/>
    </w:pPr>
    <w:rPr>
      <w:rFonts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36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D136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D136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D136A"/>
    <w:rPr>
      <w:rFonts w:asciiTheme="minorHAnsi" w:eastAsiaTheme="minorEastAsia" w:hAnsiTheme="minorHAnsi" w:cstheme="minorBidi"/>
      <w:b/>
      <w:bCs/>
      <w:sz w:val="28"/>
      <w:szCs w:val="28"/>
    </w:rPr>
  </w:style>
  <w:style w:type="character" w:customStyle="1" w:styleId="Bullets">
    <w:name w:val="Bullets"/>
    <w:uiPriority w:val="99"/>
    <w:rsid w:val="00EA7154"/>
    <w:rPr>
      <w:rFonts w:ascii="OpenSymbol" w:eastAsia="Times New Roman" w:hAnsi="OpenSymbol"/>
    </w:rPr>
  </w:style>
  <w:style w:type="character" w:customStyle="1" w:styleId="InternetLink">
    <w:name w:val="Internet Link"/>
    <w:uiPriority w:val="99"/>
    <w:rsid w:val="00EA7154"/>
    <w:rPr>
      <w:color w:val="000080"/>
      <w:u w:val="single"/>
    </w:rPr>
  </w:style>
  <w:style w:type="paragraph" w:customStyle="1" w:styleId="Heading">
    <w:name w:val="Heading"/>
    <w:basedOn w:val="Normal"/>
    <w:next w:val="TextBody"/>
    <w:uiPriority w:val="99"/>
    <w:rsid w:val="00EA7154"/>
    <w:pPr>
      <w:keepNext/>
      <w:spacing w:before="240" w:after="120"/>
    </w:pPr>
    <w:rPr>
      <w:rFonts w:ascii="Arial" w:hAnsi="Arial"/>
      <w:sz w:val="28"/>
      <w:szCs w:val="28"/>
    </w:rPr>
  </w:style>
  <w:style w:type="paragraph" w:customStyle="1" w:styleId="TextBody">
    <w:name w:val="Text Body"/>
    <w:basedOn w:val="Normal"/>
    <w:uiPriority w:val="99"/>
    <w:rsid w:val="00EA7154"/>
    <w:pPr>
      <w:spacing w:after="120"/>
    </w:pPr>
  </w:style>
  <w:style w:type="paragraph" w:styleId="List">
    <w:name w:val="List"/>
    <w:basedOn w:val="TextBody"/>
    <w:uiPriority w:val="99"/>
    <w:rsid w:val="00EA7154"/>
  </w:style>
  <w:style w:type="paragraph" w:styleId="Caption">
    <w:name w:val="caption"/>
    <w:basedOn w:val="Normal"/>
    <w:uiPriority w:val="99"/>
    <w:qFormat/>
    <w:rsid w:val="00EA7154"/>
    <w:pPr>
      <w:suppressLineNumbers/>
      <w:spacing w:before="120" w:after="120"/>
    </w:pPr>
    <w:rPr>
      <w:i/>
      <w:iCs/>
    </w:rPr>
  </w:style>
  <w:style w:type="paragraph" w:customStyle="1" w:styleId="Index">
    <w:name w:val="Index"/>
    <w:basedOn w:val="Normal"/>
    <w:uiPriority w:val="99"/>
    <w:rsid w:val="00EA7154"/>
    <w:pPr>
      <w:suppressLineNumbers/>
    </w:pPr>
  </w:style>
  <w:style w:type="paragraph" w:customStyle="1" w:styleId="WW-Default">
    <w:name w:val="WW-Default"/>
    <w:uiPriority w:val="99"/>
    <w:rsid w:val="00EA7154"/>
    <w:pPr>
      <w:widowControl w:val="0"/>
      <w:suppressAutoHyphens/>
      <w:autoSpaceDE w:val="0"/>
    </w:pPr>
    <w:rPr>
      <w:rFonts w:cs="Times New Roman"/>
      <w:color w:val="000000"/>
      <w:sz w:val="24"/>
      <w:szCs w:val="24"/>
    </w:rPr>
  </w:style>
  <w:style w:type="paragraph" w:customStyle="1" w:styleId="TableContents">
    <w:name w:val="Table Contents"/>
    <w:basedOn w:val="Normal"/>
    <w:uiPriority w:val="99"/>
    <w:rsid w:val="00EA7154"/>
    <w:pPr>
      <w:suppressLineNumbers/>
    </w:pPr>
  </w:style>
  <w:style w:type="paragraph" w:customStyle="1" w:styleId="Quotations">
    <w:name w:val="Quotations"/>
    <w:basedOn w:val="Normal"/>
    <w:uiPriority w:val="99"/>
    <w:rsid w:val="00EA7154"/>
    <w:pPr>
      <w:spacing w:after="283"/>
      <w:ind w:left="567" w:right="567"/>
    </w:pPr>
  </w:style>
  <w:style w:type="paragraph" w:styleId="Title">
    <w:name w:val="Title"/>
    <w:basedOn w:val="Heading"/>
    <w:next w:val="TextBody"/>
    <w:link w:val="TitleChar"/>
    <w:uiPriority w:val="99"/>
    <w:qFormat/>
    <w:rsid w:val="00EA7154"/>
    <w:pPr>
      <w:jc w:val="center"/>
    </w:pPr>
    <w:rPr>
      <w:b/>
      <w:bCs/>
      <w:sz w:val="56"/>
      <w:szCs w:val="56"/>
    </w:rPr>
  </w:style>
  <w:style w:type="character" w:customStyle="1" w:styleId="TitleChar">
    <w:name w:val="Title Char"/>
    <w:basedOn w:val="DefaultParagraphFont"/>
    <w:link w:val="Title"/>
    <w:uiPriority w:val="10"/>
    <w:rsid w:val="000D136A"/>
    <w:rPr>
      <w:rFonts w:asciiTheme="majorHAnsi" w:eastAsiaTheme="majorEastAsia" w:hAnsiTheme="majorHAnsi" w:cstheme="majorBidi"/>
      <w:b/>
      <w:bCs/>
      <w:kern w:val="28"/>
      <w:sz w:val="32"/>
      <w:szCs w:val="32"/>
    </w:rPr>
  </w:style>
  <w:style w:type="paragraph" w:styleId="Subtitle">
    <w:name w:val="Subtitle"/>
    <w:basedOn w:val="Heading"/>
    <w:next w:val="TextBody"/>
    <w:link w:val="SubtitleChar"/>
    <w:uiPriority w:val="99"/>
    <w:qFormat/>
    <w:rsid w:val="00EA7154"/>
    <w:pPr>
      <w:spacing w:before="60"/>
      <w:jc w:val="center"/>
    </w:pPr>
    <w:rPr>
      <w:sz w:val="36"/>
      <w:szCs w:val="36"/>
    </w:rPr>
  </w:style>
  <w:style w:type="character" w:customStyle="1" w:styleId="SubtitleChar">
    <w:name w:val="Subtitle Char"/>
    <w:basedOn w:val="DefaultParagraphFont"/>
    <w:link w:val="Subtitle"/>
    <w:uiPriority w:val="11"/>
    <w:rsid w:val="000D136A"/>
    <w:rPr>
      <w:rFonts w:asciiTheme="majorHAnsi" w:eastAsiaTheme="majorEastAsia" w:hAnsiTheme="majorHAnsi" w:cstheme="majorBidi"/>
      <w:sz w:val="24"/>
      <w:szCs w:val="24"/>
    </w:rPr>
  </w:style>
  <w:style w:type="paragraph" w:styleId="NormalWeb">
    <w:name w:val="Normal (Web)"/>
    <w:basedOn w:val="Normal"/>
    <w:uiPriority w:val="99"/>
    <w:rsid w:val="0010071D"/>
    <w:pPr>
      <w:widowControl/>
      <w:suppressAutoHyphens w:val="0"/>
      <w:spacing w:before="100" w:beforeAutospacing="1" w:after="100" w:afterAutospacing="1"/>
    </w:pPr>
    <w:rPr>
      <w:rFonts w:eastAsia="MS Mincho" w:cs="Times New Roman"/>
      <w:lang w:eastAsia="ja-JP"/>
    </w:rPr>
  </w:style>
  <w:style w:type="table" w:styleId="TableGrid">
    <w:name w:val="Table Grid"/>
    <w:basedOn w:val="TableNormal"/>
    <w:uiPriority w:val="99"/>
    <w:locked/>
    <w:rsid w:val="0010071D"/>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5</Pages>
  <Words>1465</Words>
  <Characters>8355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COLLEGE OF TECHNOLOGY</dc:title>
  <dc:subject/>
  <dc:creator/>
  <cp:keywords/>
  <dc:description/>
  <cp:lastModifiedBy>Diana</cp:lastModifiedBy>
  <cp:revision>8</cp:revision>
  <cp:lastPrinted>2018-08-22T09:44:00Z</cp:lastPrinted>
  <dcterms:created xsi:type="dcterms:W3CDTF">2018-09-06T02:31:00Z</dcterms:created>
  <dcterms:modified xsi:type="dcterms:W3CDTF">2018-09-06T02:42:00Z</dcterms:modified>
</cp:coreProperties>
</file>