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9A39A0" w:rsidRDefault="00EE08A0" w:rsidP="009A39A0">
      <w:pPr>
        <w:jc w:val="center"/>
        <w:rPr>
          <w:b/>
        </w:rPr>
      </w:pPr>
      <w:r w:rsidRPr="009A39A0">
        <w:rPr>
          <w:b/>
        </w:rPr>
        <w:t>New York City College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Pr="0047444E" w:rsidRDefault="00EE08A0">
      <w:pPr>
        <w:rPr>
          <w:rFonts w:asciiTheme="majorHAnsi" w:hAnsiTheme="majorHAnsi"/>
        </w:rPr>
      </w:pPr>
      <w:r w:rsidRPr="0047444E">
        <w:rPr>
          <w:rFonts w:asciiTheme="majorHAnsi" w:hAnsiTheme="majorHAnsi"/>
          <w:b/>
        </w:rPr>
        <w:t>DATE:</w:t>
      </w:r>
      <w:r w:rsidR="00680158">
        <w:rPr>
          <w:rFonts w:asciiTheme="majorHAnsi" w:hAnsiTheme="majorHAnsi"/>
        </w:rPr>
        <w:tab/>
        <w:t xml:space="preserve"> </w:t>
      </w:r>
      <w:r w:rsidR="00680158" w:rsidRPr="003D1854">
        <w:rPr>
          <w:rFonts w:ascii="Times New Roman" w:hAnsi="Times New Roman"/>
        </w:rPr>
        <w:t>October 21, 2014</w:t>
      </w:r>
    </w:p>
    <w:p w:rsidR="00EE08A0" w:rsidRPr="0047444E" w:rsidRDefault="00EE08A0">
      <w:pPr>
        <w:rPr>
          <w:rFonts w:asciiTheme="majorHAnsi" w:hAnsiTheme="majorHAnsi"/>
        </w:rPr>
      </w:pPr>
    </w:p>
    <w:p w:rsidR="00EE08A0" w:rsidRPr="0047444E" w:rsidRDefault="00EE08A0">
      <w:pPr>
        <w:rPr>
          <w:rFonts w:asciiTheme="majorHAnsi" w:hAnsiTheme="majorHAnsi"/>
        </w:rPr>
      </w:pPr>
      <w:r w:rsidRPr="0047444E">
        <w:rPr>
          <w:rFonts w:asciiTheme="majorHAnsi" w:hAnsiTheme="majorHAnsi"/>
          <w:b/>
        </w:rPr>
        <w:t>REVIEWER:</w:t>
      </w:r>
      <w:r w:rsidR="00680158">
        <w:rPr>
          <w:rFonts w:asciiTheme="majorHAnsi" w:hAnsiTheme="majorHAnsi"/>
        </w:rPr>
        <w:t xml:space="preserve"> </w:t>
      </w:r>
      <w:r w:rsidR="00680158" w:rsidRPr="003D1854">
        <w:rPr>
          <w:rFonts w:ascii="Times New Roman" w:hAnsi="Times New Roman"/>
        </w:rPr>
        <w:t>Reneta D. Lansiquot</w:t>
      </w:r>
    </w:p>
    <w:p w:rsidR="00EE08A0" w:rsidRPr="0047444E" w:rsidRDefault="00EE08A0">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COURSE TITLE &amp; NUMBER:</w:t>
      </w:r>
      <w:r w:rsidR="00680158">
        <w:rPr>
          <w:rFonts w:asciiTheme="majorHAnsi" w:hAnsiTheme="majorHAnsi"/>
        </w:rPr>
        <w:t xml:space="preserve"> </w:t>
      </w:r>
      <w:r w:rsidR="00645027" w:rsidRPr="003D1854">
        <w:rPr>
          <w:rFonts w:ascii="Times New Roman" w:hAnsi="Times New Roman"/>
        </w:rPr>
        <w:t xml:space="preserve">PSY </w:t>
      </w:r>
      <w:r w:rsidR="00C07A53" w:rsidRPr="003D1854">
        <w:rPr>
          <w:rFonts w:ascii="Times New Roman" w:hAnsi="Times New Roman"/>
        </w:rPr>
        <w:t xml:space="preserve">3405 </w:t>
      </w:r>
      <w:r w:rsidR="00645027" w:rsidRPr="003D1854">
        <w:rPr>
          <w:rFonts w:ascii="Times New Roman" w:hAnsi="Times New Roman"/>
        </w:rPr>
        <w:t>Health Psychology</w:t>
      </w:r>
      <w:r w:rsidRPr="0047444E">
        <w:rPr>
          <w:rFonts w:asciiTheme="majorHAnsi" w:hAnsiTheme="majorHAnsi"/>
        </w:rPr>
        <w:t xml:space="preserve"> </w:t>
      </w:r>
    </w:p>
    <w:p w:rsidR="00EE08A0" w:rsidRPr="0047444E" w:rsidRDefault="00EE08A0" w:rsidP="00192FE9">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CREDIT HOURS:</w:t>
      </w:r>
      <w:r w:rsidR="00680158">
        <w:rPr>
          <w:rFonts w:asciiTheme="majorHAnsi" w:hAnsiTheme="majorHAnsi"/>
        </w:rPr>
        <w:t xml:space="preserve"> </w:t>
      </w:r>
      <w:r w:rsidR="002B5AC8" w:rsidRPr="00833B01">
        <w:rPr>
          <w:rFonts w:ascii="Times New Roman" w:hAnsi="Times New Roman"/>
        </w:rPr>
        <w:t>3</w:t>
      </w:r>
      <w:r w:rsidR="00526EB7">
        <w:rPr>
          <w:rFonts w:asciiTheme="majorHAnsi" w:hAnsiTheme="majorHAnsi"/>
        </w:rPr>
        <w:t xml:space="preserve"> </w:t>
      </w:r>
    </w:p>
    <w:p w:rsidR="00EE08A0" w:rsidRPr="0047444E" w:rsidRDefault="00EE08A0" w:rsidP="00192FE9">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PREREQUISITES:</w:t>
      </w:r>
      <w:r w:rsidR="00680158">
        <w:rPr>
          <w:rFonts w:asciiTheme="majorHAnsi" w:hAnsiTheme="majorHAnsi"/>
        </w:rPr>
        <w:t xml:space="preserve"> </w:t>
      </w:r>
      <w:r w:rsidR="00680158" w:rsidRPr="00833B01">
        <w:rPr>
          <w:rFonts w:ascii="Times New Roman" w:hAnsi="Times New Roman"/>
        </w:rPr>
        <w:t>ENG 1101</w:t>
      </w:r>
      <w:r w:rsidR="00C07A53" w:rsidRPr="00833B01">
        <w:rPr>
          <w:rFonts w:ascii="Times New Roman" w:hAnsi="Times New Roman"/>
        </w:rPr>
        <w:t>, PSY 1101</w:t>
      </w:r>
    </w:p>
    <w:p w:rsidR="00EE08A0" w:rsidRPr="0047444E" w:rsidRDefault="00EE08A0" w:rsidP="00192FE9">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COURSE IS:</w:t>
      </w:r>
      <w:r w:rsidRPr="0047444E">
        <w:rPr>
          <w:rFonts w:asciiTheme="majorHAnsi" w:hAnsiTheme="majorHAnsi"/>
        </w:rPr>
        <w:tab/>
      </w:r>
      <w:r w:rsidR="00C07A53" w:rsidRPr="001611E8">
        <w:rPr>
          <w:rFonts w:ascii="Wingdings" w:hAnsi="Wingdings"/>
          <w:color w:val="000000"/>
        </w:rPr>
        <w:t></w:t>
      </w:r>
      <w:r w:rsidRPr="0047444E">
        <w:rPr>
          <w:rFonts w:asciiTheme="majorHAnsi" w:hAnsiTheme="majorHAnsi"/>
        </w:rPr>
        <w:t xml:space="preserve"> Existing    </w:t>
      </w:r>
      <w:r w:rsidR="00E61B3A">
        <w:rPr>
          <w:rFonts w:asciiTheme="majorHAnsi" w:hAnsiTheme="majorHAnsi"/>
        </w:rPr>
        <w:sym w:font="Wingdings" w:char="F06F"/>
      </w:r>
      <w:r w:rsidR="00E82B31">
        <w:rPr>
          <w:rFonts w:asciiTheme="majorHAnsi" w:hAnsiTheme="majorHAnsi"/>
          <w:color w:val="000000"/>
        </w:rPr>
        <w:t xml:space="preserve"> </w:t>
      </w:r>
      <w:r w:rsidRPr="0047444E">
        <w:rPr>
          <w:rFonts w:asciiTheme="majorHAnsi" w:hAnsiTheme="majorHAnsi"/>
        </w:rPr>
        <w:t xml:space="preserve">New    </w:t>
      </w:r>
      <w:r w:rsidR="00E61B3A">
        <w:rPr>
          <w:rFonts w:asciiTheme="majorHAnsi" w:hAnsiTheme="majorHAnsi"/>
        </w:rPr>
        <w:sym w:font="Wingdings" w:char="F06F"/>
      </w:r>
      <w:r w:rsidRPr="0047444E">
        <w:rPr>
          <w:rFonts w:asciiTheme="majorHAnsi" w:hAnsiTheme="majorHAnsi"/>
        </w:rPr>
        <w:t xml:space="preserve"> In development</w:t>
      </w:r>
    </w:p>
    <w:p w:rsidR="00EE08A0" w:rsidRPr="0047444E" w:rsidRDefault="00EE08A0" w:rsidP="00192FE9">
      <w:pPr>
        <w:rPr>
          <w:rFonts w:asciiTheme="majorHAnsi" w:hAnsiTheme="majorHAnsi"/>
        </w:rPr>
      </w:pPr>
    </w:p>
    <w:p w:rsidR="00EE08A0" w:rsidRPr="0047444E" w:rsidRDefault="00EE08A0" w:rsidP="00963463">
      <w:pPr>
        <w:rPr>
          <w:rFonts w:asciiTheme="majorHAnsi" w:hAnsiTheme="majorHAnsi"/>
        </w:rPr>
      </w:pPr>
      <w:r w:rsidRPr="0047444E">
        <w:rPr>
          <w:rFonts w:asciiTheme="majorHAnsi" w:hAnsiTheme="majorHAnsi"/>
          <w:b/>
        </w:rPr>
        <w:t>PROPOSED COURSE DESIGNATION</w:t>
      </w:r>
      <w:r w:rsidR="004E679E" w:rsidRPr="0047444E">
        <w:rPr>
          <w:rFonts w:asciiTheme="majorHAnsi" w:hAnsiTheme="majorHAnsi"/>
        </w:rPr>
        <w:t xml:space="preserve">:    </w:t>
      </w:r>
      <w:r w:rsidR="00E82B31" w:rsidRPr="00D857C5">
        <w:rPr>
          <w:rFonts w:ascii="Wingdings" w:hAnsi="Wingdings"/>
          <w:color w:val="000000"/>
        </w:rPr>
        <w:t></w:t>
      </w:r>
      <w:r w:rsidRPr="0047444E">
        <w:rPr>
          <w:rFonts w:asciiTheme="majorHAnsi" w:hAnsiTheme="majorHAnsi"/>
        </w:rPr>
        <w:t xml:space="preserve"> College Option     </w:t>
      </w:r>
      <w:r w:rsidR="00C07A53" w:rsidRPr="0047444E">
        <w:rPr>
          <w:rFonts w:asciiTheme="majorHAnsi" w:hAnsiTheme="majorHAnsi"/>
        </w:rPr>
        <w:t xml:space="preserve"> </w:t>
      </w:r>
      <w:r w:rsidR="00C07A53" w:rsidRPr="00D857C5">
        <w:rPr>
          <w:rFonts w:ascii="Wingdings" w:hAnsi="Wingdings"/>
          <w:color w:val="000000"/>
        </w:rPr>
        <w:t></w:t>
      </w:r>
      <w:r w:rsidR="00C07A53" w:rsidRPr="0047444E">
        <w:rPr>
          <w:rFonts w:asciiTheme="majorHAnsi" w:hAnsiTheme="majorHAnsi"/>
        </w:rPr>
        <w:t xml:space="preserve"> </w:t>
      </w:r>
      <w:r w:rsidRPr="0047444E">
        <w:rPr>
          <w:rFonts w:asciiTheme="majorHAnsi" w:hAnsiTheme="majorHAnsi"/>
        </w:rPr>
        <w:t xml:space="preserve">elective      </w:t>
      </w:r>
      <w:r w:rsidR="00E61B3A">
        <w:rPr>
          <w:rFonts w:asciiTheme="majorHAnsi" w:hAnsiTheme="majorHAnsi"/>
        </w:rPr>
        <w:sym w:font="Wingdings" w:char="F06F"/>
      </w:r>
      <w:r w:rsidRPr="0047444E">
        <w:rPr>
          <w:rFonts w:asciiTheme="majorHAnsi" w:hAnsiTheme="majorHAnsi"/>
        </w:rPr>
        <w:t xml:space="preserve"> Capstone     </w:t>
      </w:r>
      <w:r w:rsidR="00E61B3A">
        <w:rPr>
          <w:rFonts w:asciiTheme="majorHAnsi" w:hAnsiTheme="majorHAnsi"/>
        </w:rPr>
        <w:sym w:font="Wingdings" w:char="F06F"/>
      </w:r>
      <w:r w:rsidRPr="0047444E">
        <w:rPr>
          <w:rFonts w:asciiTheme="majorHAnsi" w:hAnsiTheme="majorHAnsi"/>
        </w:rPr>
        <w:t xml:space="preserve"> other:</w:t>
      </w:r>
    </w:p>
    <w:p w:rsidR="00EE08A0" w:rsidRPr="0047444E" w:rsidRDefault="00EE08A0" w:rsidP="00192FE9">
      <w:pPr>
        <w:rPr>
          <w:rFonts w:asciiTheme="majorHAnsi" w:hAnsiTheme="majorHAnsi"/>
        </w:rPr>
      </w:pPr>
    </w:p>
    <w:p w:rsidR="00EE08A0" w:rsidRPr="0047444E" w:rsidRDefault="00EE08A0" w:rsidP="00192FE9">
      <w:pPr>
        <w:rPr>
          <w:rFonts w:asciiTheme="majorHAnsi" w:hAnsiTheme="majorHAnsi"/>
        </w:rPr>
      </w:pPr>
      <w:r w:rsidRPr="0047444E">
        <w:rPr>
          <w:rFonts w:asciiTheme="majorHAnsi" w:hAnsiTheme="majorHAnsi"/>
          <w:b/>
        </w:rPr>
        <w:t>DEPARTMENT HOUSED IN:</w:t>
      </w:r>
      <w:r w:rsidRPr="0047444E">
        <w:rPr>
          <w:rFonts w:asciiTheme="majorHAnsi" w:hAnsiTheme="majorHAnsi"/>
        </w:rPr>
        <w:t xml:space="preserve">  </w:t>
      </w:r>
      <w:r w:rsidR="00C07A53">
        <w:rPr>
          <w:rFonts w:asciiTheme="majorHAnsi" w:hAnsiTheme="majorHAnsi"/>
        </w:rPr>
        <w:t>Social Science</w:t>
      </w:r>
    </w:p>
    <w:p w:rsidR="00EE08A0" w:rsidRPr="0047444E" w:rsidRDefault="00EE08A0" w:rsidP="00192FE9">
      <w:pPr>
        <w:rPr>
          <w:rFonts w:asciiTheme="majorHAnsi" w:hAnsiTheme="majorHAnsi"/>
        </w:rPr>
      </w:pPr>
    </w:p>
    <w:p w:rsidR="00EE08A0" w:rsidRPr="0047444E" w:rsidRDefault="00EE08A0" w:rsidP="00963463">
      <w:pPr>
        <w:rPr>
          <w:rFonts w:asciiTheme="majorHAnsi" w:hAnsiTheme="majorHAnsi"/>
        </w:rPr>
      </w:pPr>
      <w:r w:rsidRPr="0047444E">
        <w:rPr>
          <w:rFonts w:asciiTheme="majorHAnsi" w:hAnsiTheme="majorHAnsi"/>
          <w:b/>
        </w:rPr>
        <w:t xml:space="preserve">PROPOSED STRUCTURE (e.g., co-taught, guest lecture, LC, other): </w:t>
      </w:r>
      <w:r w:rsidRPr="0047444E">
        <w:rPr>
          <w:rFonts w:asciiTheme="majorHAnsi" w:hAnsiTheme="majorHAnsi"/>
        </w:rPr>
        <w:t xml:space="preserve"> </w:t>
      </w:r>
      <w:r w:rsidR="00C07A53" w:rsidRPr="003D1854">
        <w:rPr>
          <w:rFonts w:ascii="Times New Roman" w:hAnsi="Times New Roman"/>
        </w:rPr>
        <w:t>Guest lecturers</w:t>
      </w:r>
    </w:p>
    <w:p w:rsidR="00EE08A0" w:rsidRPr="0047444E" w:rsidRDefault="00EE08A0" w:rsidP="00963463">
      <w:pPr>
        <w:rPr>
          <w:rFonts w:asciiTheme="majorHAnsi" w:hAnsiTheme="majorHAnsi"/>
        </w:rPr>
      </w:pPr>
    </w:p>
    <w:p w:rsidR="00EE08A0" w:rsidRPr="0047444E" w:rsidRDefault="00EE08A0" w:rsidP="00963463">
      <w:pPr>
        <w:rPr>
          <w:rFonts w:asciiTheme="majorHAnsi" w:hAnsiTheme="majorHAnsi"/>
        </w:rPr>
      </w:pPr>
      <w:r w:rsidRPr="0047444E">
        <w:rPr>
          <w:rFonts w:asciiTheme="majorHAnsi" w:hAnsiTheme="majorHAnsi"/>
          <w:b/>
        </w:rPr>
        <w:t>CREDIT DISTRIBUTION</w:t>
      </w:r>
      <w:r w:rsidRPr="0047444E">
        <w:rPr>
          <w:rFonts w:asciiTheme="majorHAnsi" w:hAnsiTheme="majorHAnsi"/>
        </w:rPr>
        <w:t xml:space="preserve"> (if co-taught)</w:t>
      </w:r>
      <w:r w:rsidR="004E679E" w:rsidRPr="0047444E">
        <w:rPr>
          <w:rFonts w:asciiTheme="majorHAnsi" w:hAnsiTheme="majorHAnsi"/>
        </w:rPr>
        <w:t xml:space="preserve">: </w:t>
      </w:r>
      <w:r w:rsidR="003D1854" w:rsidRPr="003D1854">
        <w:rPr>
          <w:rFonts w:ascii="Times New Roman" w:hAnsi="Times New Roman"/>
        </w:rPr>
        <w:t>Not applicable</w:t>
      </w:r>
    </w:p>
    <w:p w:rsidR="00EE08A0" w:rsidRPr="0047444E" w:rsidRDefault="00EE08A0" w:rsidP="00192FE9">
      <w:pPr>
        <w:rPr>
          <w:rFonts w:asciiTheme="majorHAnsi" w:hAnsiTheme="majorHAnsi"/>
        </w:rPr>
      </w:pPr>
    </w:p>
    <w:p w:rsidR="003D1854" w:rsidRPr="003D1854" w:rsidRDefault="00EE08A0" w:rsidP="003D1854">
      <w:pPr>
        <w:rPr>
          <w:sz w:val="22"/>
          <w:szCs w:val="22"/>
          <w:u w:val="single"/>
        </w:rPr>
      </w:pPr>
      <w:r w:rsidRPr="0047444E">
        <w:rPr>
          <w:rFonts w:asciiTheme="majorHAnsi" w:hAnsiTheme="majorHAnsi"/>
          <w:b/>
        </w:rPr>
        <w:t xml:space="preserve">CATALOG DESCRIPTION: </w:t>
      </w:r>
      <w:r w:rsidR="004E679E" w:rsidRPr="0047444E">
        <w:rPr>
          <w:rFonts w:asciiTheme="majorHAnsi" w:hAnsiTheme="majorHAnsi"/>
          <w:b/>
        </w:rPr>
        <w:t xml:space="preserve"> </w:t>
      </w:r>
      <w:r w:rsidR="003D1854" w:rsidRPr="003D1854">
        <w:rPr>
          <w:rFonts w:ascii="Times New Roman" w:hAnsi="Times New Roman"/>
        </w:rPr>
        <w:t>An overview of existing psychological and epidemiological findings on the relationship between behavior and disease. The course explores how behavior, emotion and cognition can influence disease processes and examines the impact of stress and personal control on specific coronary, immune and infectious disease symptoms. Social support, referral and interventions for optimal physical and mental health are introduced. The interdisciplinary theme of this course will provide an overview of extant literature on theories of health psychology and behavior change within the context of critical race theory for a gained understanding of varied philosophies of science.</w:t>
      </w:r>
    </w:p>
    <w:p w:rsidR="00961923" w:rsidRPr="0047444E" w:rsidRDefault="00961923" w:rsidP="00192FE9">
      <w:pPr>
        <w:rPr>
          <w:rFonts w:asciiTheme="majorHAnsi" w:hAnsiTheme="majorHAnsi"/>
          <w:b/>
          <w:color w:val="000000"/>
        </w:rPr>
      </w:pPr>
    </w:p>
    <w:p w:rsidR="00EE08A0" w:rsidRDefault="00EE08A0" w:rsidP="00192FE9">
      <w:pPr>
        <w:rPr>
          <w:rFonts w:asciiTheme="majorHAnsi" w:hAnsiTheme="majorHAnsi"/>
          <w:b/>
          <w:color w:val="000000"/>
        </w:rPr>
      </w:pPr>
      <w:r w:rsidRPr="0047444E">
        <w:rPr>
          <w:rFonts w:asciiTheme="majorHAnsi" w:hAnsiTheme="majorHAnsi"/>
          <w:b/>
          <w:color w:val="000000"/>
        </w:rPr>
        <w:t>DESCRIBE &amp; EV</w:t>
      </w:r>
      <w:r w:rsidR="00756DE5" w:rsidRPr="0047444E">
        <w:rPr>
          <w:rFonts w:asciiTheme="majorHAnsi" w:hAnsiTheme="majorHAnsi"/>
          <w:b/>
          <w:color w:val="000000"/>
        </w:rPr>
        <w:t>A</w:t>
      </w:r>
      <w:r w:rsidRPr="0047444E">
        <w:rPr>
          <w:rFonts w:asciiTheme="majorHAnsi" w:hAnsiTheme="majorHAnsi"/>
          <w:b/>
          <w:color w:val="000000"/>
        </w:rPr>
        <w:t>LUATE HOW COURSE MEETS INTERDISCIPLINARY CRITERIA</w:t>
      </w:r>
      <w:r w:rsidR="00E47EED">
        <w:rPr>
          <w:rFonts w:asciiTheme="majorHAnsi" w:hAnsiTheme="majorHAnsi"/>
          <w:b/>
          <w:color w:val="000000"/>
        </w:rPr>
        <w:t>:</w:t>
      </w:r>
    </w:p>
    <w:p w:rsidR="00EF0382" w:rsidRPr="00833B01" w:rsidRDefault="00EF0382" w:rsidP="00EF0382">
      <w:pPr>
        <w:rPr>
          <w:rFonts w:ascii="Times New Roman" w:hAnsi="Times New Roman"/>
        </w:rPr>
      </w:pPr>
      <w:r w:rsidRPr="00833B01">
        <w:rPr>
          <w:rFonts w:ascii="Times New Roman" w:hAnsi="Times New Roman"/>
        </w:rPr>
        <w:t xml:space="preserve">The theme of the course is understanding health behaviors of Americans while taking into consideration the role played by race in decision making, treatment, </w:t>
      </w:r>
      <w:r w:rsidR="007772B6" w:rsidRPr="00833B01">
        <w:rPr>
          <w:rFonts w:ascii="Times New Roman" w:hAnsi="Times New Roman"/>
        </w:rPr>
        <w:t xml:space="preserve">and </w:t>
      </w:r>
      <w:r w:rsidRPr="00833B01">
        <w:rPr>
          <w:rFonts w:ascii="Times New Roman" w:hAnsi="Times New Roman"/>
        </w:rPr>
        <w:t>concept</w:t>
      </w:r>
      <w:r w:rsidR="007B4B45" w:rsidRPr="00833B01">
        <w:rPr>
          <w:rFonts w:ascii="Times New Roman" w:hAnsi="Times New Roman"/>
        </w:rPr>
        <w:t xml:space="preserve">ualization of risk by both </w:t>
      </w:r>
      <w:r w:rsidRPr="00833B01">
        <w:rPr>
          <w:rFonts w:ascii="Times New Roman" w:hAnsi="Times New Roman"/>
        </w:rPr>
        <w:t xml:space="preserve">patients and health care professionals.  The problem being addressed is the binary conceptualization of race as either genetic or social.  The two definitions are problematic in the achievement of health behaviors and risk management, particularly in instances in which race is communicated as a risk from large health organizations and physicians.  </w:t>
      </w:r>
    </w:p>
    <w:p w:rsidR="00EE08A0" w:rsidRPr="0047444E" w:rsidRDefault="00EE08A0" w:rsidP="00192FE9">
      <w:pPr>
        <w:rPr>
          <w:rFonts w:asciiTheme="majorHAnsi" w:hAnsiTheme="majorHAnsi"/>
          <w:b/>
          <w:color w:val="000000"/>
        </w:rPr>
      </w:pPr>
    </w:p>
    <w:p w:rsidR="00EE08A0" w:rsidRPr="0047444E" w:rsidRDefault="00EE08A0" w:rsidP="00192FE9">
      <w:pPr>
        <w:rPr>
          <w:rFonts w:asciiTheme="majorHAnsi" w:hAnsiTheme="majorHAnsi"/>
          <w:b/>
          <w:color w:val="000000"/>
        </w:rPr>
      </w:pPr>
      <w:r w:rsidRPr="0047444E">
        <w:rPr>
          <w:rFonts w:asciiTheme="majorHAnsi" w:hAnsiTheme="majorHAnsi"/>
          <w:b/>
          <w:color w:val="000000"/>
        </w:rPr>
        <w:t>DESCRIBE &amp; EVALUATE THE INTERDISCIPLINARY STRUCTURE</w:t>
      </w:r>
      <w:r w:rsidR="00E47EED">
        <w:rPr>
          <w:rFonts w:asciiTheme="majorHAnsi" w:hAnsiTheme="majorHAnsi"/>
          <w:b/>
          <w:color w:val="000000"/>
        </w:rPr>
        <w:t>:</w:t>
      </w:r>
    </w:p>
    <w:p w:rsidR="00EF0382" w:rsidRPr="00103B74" w:rsidRDefault="00EF0382" w:rsidP="00EF0382">
      <w:pPr>
        <w:rPr>
          <w:rFonts w:ascii="Times New Roman" w:hAnsi="Times New Roman"/>
        </w:rPr>
      </w:pPr>
      <w:r w:rsidRPr="00103B74">
        <w:rPr>
          <w:rFonts w:ascii="Times New Roman" w:hAnsi="Times New Roman"/>
        </w:rPr>
        <w:t xml:space="preserve">Guest lecturers will comprise </w:t>
      </w:r>
      <w:r>
        <w:rPr>
          <w:rFonts w:ascii="Times New Roman" w:hAnsi="Times New Roman"/>
        </w:rPr>
        <w:t>a minimum of 20</w:t>
      </w:r>
      <w:r w:rsidRPr="00103B74">
        <w:rPr>
          <w:rFonts w:ascii="Times New Roman" w:hAnsi="Times New Roman"/>
        </w:rPr>
        <w:t>% of the course.</w:t>
      </w:r>
    </w:p>
    <w:p w:rsidR="00273FA4" w:rsidRPr="0047444E" w:rsidRDefault="00273FA4">
      <w:pPr>
        <w:rPr>
          <w:rFonts w:asciiTheme="majorHAnsi" w:hAnsiTheme="majorHAnsi"/>
          <w:b/>
        </w:rPr>
      </w:pPr>
    </w:p>
    <w:p w:rsidR="00D732CF" w:rsidRPr="00680158" w:rsidRDefault="00756DE5" w:rsidP="00756DE5">
      <w:pPr>
        <w:rPr>
          <w:rFonts w:asciiTheme="majorHAnsi" w:hAnsiTheme="majorHAnsi"/>
        </w:rPr>
      </w:pPr>
      <w:r w:rsidRPr="0047444E">
        <w:rPr>
          <w:rFonts w:asciiTheme="majorHAnsi" w:hAnsiTheme="majorHAnsi"/>
          <w:b/>
        </w:rPr>
        <w:t xml:space="preserve">DOES COURSE MEET REQUIREMENTS FOR GENERAL EDUCATION?  </w:t>
      </w:r>
      <w:r w:rsidR="00680158">
        <w:rPr>
          <w:rFonts w:asciiTheme="majorHAnsi" w:hAnsiTheme="majorHAnsi"/>
        </w:rPr>
        <w:t>Yes.</w:t>
      </w:r>
      <w:r w:rsidR="00680158">
        <w:rPr>
          <w:rFonts w:asciiTheme="majorHAnsi" w:hAnsiTheme="majorHAnsi"/>
        </w:rPr>
        <w:br/>
      </w:r>
    </w:p>
    <w:p w:rsidR="00D732CF" w:rsidRPr="00833B01" w:rsidRDefault="00756DE5" w:rsidP="00756DE5">
      <w:pPr>
        <w:rPr>
          <w:rFonts w:ascii="Times New Roman" w:hAnsi="Times New Roman"/>
          <w:color w:val="000000"/>
        </w:rPr>
      </w:pPr>
      <w:r w:rsidRPr="0047444E">
        <w:rPr>
          <w:rFonts w:asciiTheme="majorHAnsi" w:hAnsiTheme="majorHAnsi"/>
          <w:b/>
          <w:color w:val="000000"/>
        </w:rPr>
        <w:t>STRENGTHS</w:t>
      </w:r>
      <w:r w:rsidRPr="00833B01">
        <w:rPr>
          <w:rFonts w:ascii="Times New Roman" w:hAnsi="Times New Roman"/>
          <w:b/>
          <w:color w:val="000000"/>
        </w:rPr>
        <w:t xml:space="preserve">:  </w:t>
      </w:r>
      <w:r w:rsidR="000778FC" w:rsidRPr="00833B01">
        <w:rPr>
          <w:rFonts w:ascii="Times New Roman" w:hAnsi="Times New Roman"/>
        </w:rPr>
        <w:t xml:space="preserve">This section of the course will focus on synthesizing aspects of health care including psychology, research methods, </w:t>
      </w:r>
      <w:proofErr w:type="gramStart"/>
      <w:r w:rsidR="000778FC" w:rsidRPr="00833B01">
        <w:rPr>
          <w:rFonts w:ascii="Times New Roman" w:hAnsi="Times New Roman"/>
        </w:rPr>
        <w:t>philosophy</w:t>
      </w:r>
      <w:proofErr w:type="gramEnd"/>
      <w:r w:rsidR="000778FC" w:rsidRPr="00833B01">
        <w:rPr>
          <w:rFonts w:ascii="Times New Roman" w:hAnsi="Times New Roman"/>
        </w:rPr>
        <w:t xml:space="preserve"> of science as well as intersecting topics of race, gender, and class by bring</w:t>
      </w:r>
      <w:r w:rsidR="00E61B3A" w:rsidRPr="00833B01">
        <w:rPr>
          <w:rFonts w:ascii="Times New Roman" w:hAnsi="Times New Roman"/>
        </w:rPr>
        <w:t>ing</w:t>
      </w:r>
      <w:r w:rsidR="000778FC" w:rsidRPr="00833B01">
        <w:rPr>
          <w:rFonts w:ascii="Times New Roman" w:hAnsi="Times New Roman"/>
        </w:rPr>
        <w:t xml:space="preserve"> in disciplinary perspectives from philosophy, health care fields, social work, and epidemiology. </w:t>
      </w:r>
      <w:r w:rsidR="0098035D" w:rsidRPr="00833B01">
        <w:rPr>
          <w:rFonts w:ascii="Times New Roman" w:hAnsi="Times New Roman"/>
        </w:rPr>
        <w:t>Students will explore the</w:t>
      </w:r>
      <w:r w:rsidR="000778FC" w:rsidRPr="00833B01">
        <w:rPr>
          <w:rFonts w:ascii="Times New Roman" w:hAnsi="Times New Roman"/>
        </w:rPr>
        <w:t xml:space="preserve"> application of a philosophical evaluation of race via literature and film as well as </w:t>
      </w:r>
      <w:r w:rsidR="0098035D" w:rsidRPr="00833B01">
        <w:rPr>
          <w:rFonts w:ascii="Times New Roman" w:hAnsi="Times New Roman"/>
        </w:rPr>
        <w:t>reflect on their</w:t>
      </w:r>
      <w:r w:rsidR="000778FC" w:rsidRPr="00833B01">
        <w:rPr>
          <w:rFonts w:ascii="Times New Roman" w:hAnsi="Times New Roman"/>
        </w:rPr>
        <w:t xml:space="preserve"> own meaning</w:t>
      </w:r>
      <w:r w:rsidR="00E61B3A" w:rsidRPr="00833B01">
        <w:rPr>
          <w:rFonts w:ascii="Times New Roman" w:hAnsi="Times New Roman"/>
        </w:rPr>
        <w:t>s</w:t>
      </w:r>
      <w:r w:rsidR="000778FC" w:rsidRPr="00833B01">
        <w:rPr>
          <w:rFonts w:ascii="Times New Roman" w:hAnsi="Times New Roman"/>
        </w:rPr>
        <w:t xml:space="preserve"> of race.  </w:t>
      </w:r>
    </w:p>
    <w:p w:rsidR="00756DE5" w:rsidRPr="0047444E" w:rsidRDefault="00756DE5" w:rsidP="00756DE5">
      <w:pPr>
        <w:rPr>
          <w:rFonts w:asciiTheme="majorHAnsi" w:hAnsiTheme="majorHAnsi"/>
          <w:color w:val="000000"/>
        </w:rPr>
      </w:pPr>
    </w:p>
    <w:p w:rsidR="001007CB" w:rsidRPr="00833B01" w:rsidRDefault="00756DE5">
      <w:pPr>
        <w:rPr>
          <w:rFonts w:ascii="Times New Roman" w:hAnsi="Times New Roman"/>
          <w:color w:val="000000"/>
        </w:rPr>
      </w:pPr>
      <w:r w:rsidRPr="0047444E">
        <w:rPr>
          <w:rFonts w:asciiTheme="majorHAnsi" w:hAnsiTheme="majorHAnsi"/>
          <w:b/>
          <w:color w:val="000000"/>
        </w:rPr>
        <w:t xml:space="preserve">WEAKNESSES: </w:t>
      </w:r>
      <w:r w:rsidR="007B4B45" w:rsidRPr="00833B01">
        <w:rPr>
          <w:rFonts w:ascii="Times New Roman" w:hAnsi="Times New Roman"/>
          <w:color w:val="000000"/>
        </w:rPr>
        <w:t>A bit more clarification on how</w:t>
      </w:r>
      <w:r w:rsidR="0034635F" w:rsidRPr="00833B01">
        <w:rPr>
          <w:rFonts w:ascii="Times New Roman" w:hAnsi="Times New Roman"/>
          <w:color w:val="000000"/>
        </w:rPr>
        <w:t xml:space="preserve"> and which </w:t>
      </w:r>
      <w:r w:rsidR="007B4B45" w:rsidRPr="00833B01">
        <w:rPr>
          <w:rFonts w:ascii="Times New Roman" w:hAnsi="Times New Roman"/>
          <w:color w:val="000000"/>
        </w:rPr>
        <w:t xml:space="preserve">course assignments </w:t>
      </w:r>
      <w:r w:rsidR="000778FC" w:rsidRPr="00833B01">
        <w:rPr>
          <w:rFonts w:ascii="Times New Roman" w:hAnsi="Times New Roman"/>
          <w:color w:val="000000"/>
        </w:rPr>
        <w:t xml:space="preserve">explicitly </w:t>
      </w:r>
      <w:r w:rsidR="007B4B45" w:rsidRPr="00833B01">
        <w:rPr>
          <w:rFonts w:ascii="Times New Roman" w:hAnsi="Times New Roman"/>
          <w:color w:val="000000"/>
        </w:rPr>
        <w:t>connect</w:t>
      </w:r>
      <w:bookmarkStart w:id="0" w:name="_GoBack"/>
      <w:bookmarkEnd w:id="0"/>
      <w:r w:rsidR="007B4B45" w:rsidRPr="00833B01">
        <w:rPr>
          <w:rFonts w:ascii="Times New Roman" w:hAnsi="Times New Roman"/>
          <w:color w:val="000000"/>
        </w:rPr>
        <w:t xml:space="preserve"> to the </w:t>
      </w:r>
      <w:r w:rsidR="000778FC" w:rsidRPr="00833B01">
        <w:rPr>
          <w:rFonts w:ascii="Times New Roman" w:hAnsi="Times New Roman"/>
          <w:color w:val="000000"/>
        </w:rPr>
        <w:t>focus</w:t>
      </w:r>
      <w:r w:rsidR="007B4B45" w:rsidRPr="00833B01">
        <w:rPr>
          <w:rFonts w:ascii="Times New Roman" w:hAnsi="Times New Roman"/>
          <w:color w:val="000000"/>
        </w:rPr>
        <w:t xml:space="preserve"> of this section of the course </w:t>
      </w:r>
      <w:r w:rsidR="000778FC" w:rsidRPr="00833B01">
        <w:rPr>
          <w:rFonts w:ascii="Times New Roman" w:hAnsi="Times New Roman"/>
          <w:color w:val="000000"/>
        </w:rPr>
        <w:t>is needed</w:t>
      </w:r>
      <w:r w:rsidR="0034635F" w:rsidRPr="00833B01">
        <w:rPr>
          <w:rFonts w:ascii="Times New Roman" w:hAnsi="Times New Roman"/>
          <w:color w:val="000000"/>
        </w:rPr>
        <w:t>, but this will likely evolve once the course is taught</w:t>
      </w:r>
      <w:r w:rsidR="007B4B45" w:rsidRPr="00833B01">
        <w:rPr>
          <w:rFonts w:ascii="Times New Roman" w:hAnsi="Times New Roman"/>
          <w:color w:val="000000"/>
        </w:rPr>
        <w:t>.</w:t>
      </w:r>
    </w:p>
    <w:p w:rsidR="001007CB" w:rsidRPr="0047444E" w:rsidRDefault="001007CB">
      <w:pPr>
        <w:rPr>
          <w:rFonts w:asciiTheme="majorHAnsi" w:hAnsiTheme="majorHAnsi"/>
          <w:color w:val="000000"/>
        </w:rPr>
      </w:pPr>
    </w:p>
    <w:sectPr w:rsidR="001007CB" w:rsidRPr="0047444E"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31B" w:rsidRDefault="0009131B" w:rsidP="00756DE5">
      <w:r>
        <w:separator/>
      </w:r>
    </w:p>
  </w:endnote>
  <w:endnote w:type="continuationSeparator" w:id="0">
    <w:p w:rsidR="0009131B" w:rsidRDefault="0009131B"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65" w:rsidRDefault="00377765" w:rsidP="00756DE5">
    <w:pPr>
      <w:pStyle w:val="Footer"/>
      <w:pBdr>
        <w:top w:val="thinThickSmallGap" w:sz="24" w:space="1" w:color="622423" w:themeColor="accent2" w:themeShade="7F"/>
      </w:pBdr>
      <w:tabs>
        <w:tab w:val="clear" w:pos="4680"/>
        <w:tab w:val="clear" w:pos="9360"/>
        <w:tab w:val="right" w:pos="9936"/>
      </w:tabs>
      <w:rPr>
        <w:rFonts w:asciiTheme="majorHAnsi" w:hAnsiTheme="majorHAnsi"/>
      </w:rPr>
    </w:pPr>
    <w:r>
      <w:rPr>
        <w:rFonts w:asciiTheme="majorHAnsi" w:hAnsiTheme="majorHAnsi"/>
      </w:rPr>
      <w:t>Revised February 20, 2014</w:t>
    </w:r>
    <w:r>
      <w:rPr>
        <w:rFonts w:asciiTheme="majorHAnsi" w:hAnsiTheme="majorHAnsi"/>
      </w:rPr>
      <w:tab/>
      <w:t xml:space="preserve">Page </w:t>
    </w:r>
    <w:r w:rsidR="001B1592" w:rsidRPr="001B1592">
      <w:fldChar w:fldCharType="begin"/>
    </w:r>
    <w:r>
      <w:instrText xml:space="preserve"> PAGE   \* MERGEFORMAT </w:instrText>
    </w:r>
    <w:r w:rsidR="001B1592" w:rsidRPr="001B1592">
      <w:fldChar w:fldCharType="separate"/>
    </w:r>
    <w:r w:rsidR="00833B01" w:rsidRPr="00833B01">
      <w:rPr>
        <w:rFonts w:asciiTheme="majorHAnsi" w:hAnsiTheme="majorHAnsi"/>
        <w:noProof/>
      </w:rPr>
      <w:t>2</w:t>
    </w:r>
    <w:r w:rsidR="001B1592">
      <w:rPr>
        <w:rFonts w:asciiTheme="majorHAnsi" w:hAnsiTheme="majorHAnsi"/>
        <w:noProof/>
      </w:rPr>
      <w:fldChar w:fldCharType="end"/>
    </w:r>
  </w:p>
  <w:p w:rsidR="00377765" w:rsidRDefault="00377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31B" w:rsidRDefault="0009131B" w:rsidP="00756DE5">
      <w:r>
        <w:separator/>
      </w:r>
    </w:p>
  </w:footnote>
  <w:footnote w:type="continuationSeparator" w:id="0">
    <w:p w:rsidR="0009131B" w:rsidRDefault="0009131B"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32AD0"/>
    <w:rsid w:val="000519C7"/>
    <w:rsid w:val="00057E4A"/>
    <w:rsid w:val="000778FC"/>
    <w:rsid w:val="0009131B"/>
    <w:rsid w:val="000A3E82"/>
    <w:rsid w:val="001007CB"/>
    <w:rsid w:val="00125CA7"/>
    <w:rsid w:val="00192FE9"/>
    <w:rsid w:val="001B1592"/>
    <w:rsid w:val="001D17FC"/>
    <w:rsid w:val="002161B8"/>
    <w:rsid w:val="00273FA4"/>
    <w:rsid w:val="002B5AC8"/>
    <w:rsid w:val="002D4299"/>
    <w:rsid w:val="00301654"/>
    <w:rsid w:val="003029AB"/>
    <w:rsid w:val="0034635F"/>
    <w:rsid w:val="00377765"/>
    <w:rsid w:val="003C4D4E"/>
    <w:rsid w:val="003D1854"/>
    <w:rsid w:val="003D6D6F"/>
    <w:rsid w:val="00435D3F"/>
    <w:rsid w:val="0047444E"/>
    <w:rsid w:val="004A45DC"/>
    <w:rsid w:val="004B5C1A"/>
    <w:rsid w:val="004E679E"/>
    <w:rsid w:val="0051016D"/>
    <w:rsid w:val="00526EB7"/>
    <w:rsid w:val="005C6987"/>
    <w:rsid w:val="005E4A4C"/>
    <w:rsid w:val="00636DBB"/>
    <w:rsid w:val="00645027"/>
    <w:rsid w:val="00646542"/>
    <w:rsid w:val="006510DE"/>
    <w:rsid w:val="006744E4"/>
    <w:rsid w:val="00680158"/>
    <w:rsid w:val="006A0563"/>
    <w:rsid w:val="006E3440"/>
    <w:rsid w:val="006F01FA"/>
    <w:rsid w:val="006F56D8"/>
    <w:rsid w:val="00756DE5"/>
    <w:rsid w:val="007772B6"/>
    <w:rsid w:val="0078210D"/>
    <w:rsid w:val="007A62A4"/>
    <w:rsid w:val="007B4B45"/>
    <w:rsid w:val="007B7077"/>
    <w:rsid w:val="007E4DD3"/>
    <w:rsid w:val="00811017"/>
    <w:rsid w:val="00833B01"/>
    <w:rsid w:val="0085621E"/>
    <w:rsid w:val="00863577"/>
    <w:rsid w:val="008A1F05"/>
    <w:rsid w:val="008F3D5C"/>
    <w:rsid w:val="00905A66"/>
    <w:rsid w:val="00961923"/>
    <w:rsid w:val="00963463"/>
    <w:rsid w:val="0098035D"/>
    <w:rsid w:val="00996F0A"/>
    <w:rsid w:val="009A39A0"/>
    <w:rsid w:val="00A632C0"/>
    <w:rsid w:val="00A84E10"/>
    <w:rsid w:val="00B275DC"/>
    <w:rsid w:val="00B633B1"/>
    <w:rsid w:val="00C07A53"/>
    <w:rsid w:val="00C52461"/>
    <w:rsid w:val="00CA232E"/>
    <w:rsid w:val="00CB2C11"/>
    <w:rsid w:val="00CD1C8D"/>
    <w:rsid w:val="00D248F7"/>
    <w:rsid w:val="00D6336E"/>
    <w:rsid w:val="00D732CF"/>
    <w:rsid w:val="00DC19F8"/>
    <w:rsid w:val="00E47EED"/>
    <w:rsid w:val="00E61B3A"/>
    <w:rsid w:val="00E82B31"/>
    <w:rsid w:val="00E85D3E"/>
    <w:rsid w:val="00EE08A0"/>
    <w:rsid w:val="00EF0382"/>
    <w:rsid w:val="00F33C62"/>
    <w:rsid w:val="00F34F27"/>
    <w:rsid w:val="00FF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s>
</file>

<file path=word/webSettings.xml><?xml version="1.0" encoding="utf-8"?>
<w:webSettings xmlns:r="http://schemas.openxmlformats.org/officeDocument/2006/relationships" xmlns:w="http://schemas.openxmlformats.org/wordprocessingml/2006/main">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David Smith</dc:creator>
  <cp:keywords/>
  <dc:description/>
  <cp:lastModifiedBy>Reneta D. Lansiquot</cp:lastModifiedBy>
  <cp:revision>12</cp:revision>
  <dcterms:created xsi:type="dcterms:W3CDTF">2014-10-21T09:48:00Z</dcterms:created>
  <dcterms:modified xsi:type="dcterms:W3CDTF">2015-04-10T18:09:00Z</dcterms:modified>
</cp:coreProperties>
</file>