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DF3" w:rsidRPr="00C411B9" w:rsidRDefault="00C411B9" w:rsidP="002C07C3">
      <w:pPr>
        <w:pBdr>
          <w:top w:val="nil"/>
          <w:left w:val="nil"/>
          <w:bottom w:val="nil"/>
          <w:right w:val="nil"/>
          <w:between w:val="nil"/>
          <w:bar w:val="nil"/>
        </w:pBdr>
        <w:spacing w:after="0" w:line="240" w:lineRule="auto"/>
        <w:jc w:val="center"/>
        <w:rPr>
          <w:rFonts w:asciiTheme="minorHAnsi" w:hAnsiTheme="minorHAnsi" w:cstheme="minorHAnsi"/>
          <w:b/>
        </w:rPr>
      </w:pPr>
      <w:r>
        <w:rPr>
          <w:rFonts w:asciiTheme="minorHAnsi" w:hAnsiTheme="minorHAnsi" w:cstheme="minorHAnsi"/>
          <w:b/>
        </w:rPr>
        <w:t>ECON</w:t>
      </w:r>
      <w:r w:rsidR="009D0D2D" w:rsidRPr="00C411B9">
        <w:rPr>
          <w:rFonts w:asciiTheme="minorHAnsi" w:hAnsiTheme="minorHAnsi" w:cstheme="minorHAnsi"/>
          <w:b/>
        </w:rPr>
        <w:t xml:space="preserve"> 2505: Environmental Economics Syllabus</w:t>
      </w:r>
    </w:p>
    <w:p w:rsidR="009D0D2D" w:rsidRDefault="009D0D2D" w:rsidP="002C07C3">
      <w:pPr>
        <w:pBdr>
          <w:top w:val="nil"/>
          <w:left w:val="nil"/>
          <w:bottom w:val="nil"/>
          <w:right w:val="nil"/>
          <w:between w:val="nil"/>
          <w:bar w:val="nil"/>
        </w:pBdr>
        <w:spacing w:after="0" w:line="240" w:lineRule="auto"/>
        <w:jc w:val="center"/>
        <w:rPr>
          <w:rFonts w:asciiTheme="minorHAnsi" w:hAnsiTheme="minorHAnsi" w:cstheme="minorHAnsi"/>
        </w:rPr>
      </w:pPr>
      <w:r>
        <w:rPr>
          <w:rFonts w:asciiTheme="minorHAnsi" w:hAnsiTheme="minorHAnsi" w:cstheme="minorHAnsi"/>
        </w:rPr>
        <w:t>Spr</w:t>
      </w:r>
      <w:r w:rsidR="00C411B9">
        <w:rPr>
          <w:rFonts w:asciiTheme="minorHAnsi" w:hAnsiTheme="minorHAnsi" w:cstheme="minorHAnsi"/>
        </w:rPr>
        <w:t>ing</w:t>
      </w:r>
      <w:r>
        <w:rPr>
          <w:rFonts w:asciiTheme="minorHAnsi" w:hAnsiTheme="minorHAnsi" w:cstheme="minorHAnsi"/>
        </w:rPr>
        <w:t xml:space="preserve"> 2017</w:t>
      </w:r>
    </w:p>
    <w:p w:rsidR="009D0D2D" w:rsidRDefault="009D0D2D" w:rsidP="002C07C3">
      <w:pPr>
        <w:pBdr>
          <w:top w:val="nil"/>
          <w:left w:val="nil"/>
          <w:bottom w:val="nil"/>
          <w:right w:val="nil"/>
          <w:between w:val="nil"/>
          <w:bar w:val="nil"/>
        </w:pBdr>
        <w:spacing w:after="0" w:line="240" w:lineRule="auto"/>
        <w:jc w:val="center"/>
        <w:rPr>
          <w:rFonts w:asciiTheme="minorHAnsi" w:hAnsiTheme="minorHAnsi" w:cstheme="minorHAnsi"/>
        </w:rPr>
      </w:pPr>
      <w:r>
        <w:rPr>
          <w:rFonts w:asciiTheme="minorHAnsi" w:hAnsiTheme="minorHAnsi" w:cstheme="minorHAnsi"/>
        </w:rPr>
        <w:t>Room</w:t>
      </w:r>
      <w:r w:rsidR="00C411B9">
        <w:rPr>
          <w:rFonts w:asciiTheme="minorHAnsi" w:hAnsiTheme="minorHAnsi" w:cstheme="minorHAnsi"/>
        </w:rPr>
        <w:t xml:space="preserve"> TBD</w:t>
      </w:r>
    </w:p>
    <w:p w:rsidR="00725DF3" w:rsidRPr="002C07C3" w:rsidRDefault="009D0D2D" w:rsidP="002C07C3">
      <w:pPr>
        <w:pBdr>
          <w:top w:val="nil"/>
          <w:left w:val="nil"/>
          <w:bottom w:val="nil"/>
          <w:right w:val="nil"/>
          <w:between w:val="nil"/>
          <w:bar w:val="nil"/>
        </w:pBdr>
        <w:spacing w:after="0" w:line="240" w:lineRule="auto"/>
        <w:jc w:val="center"/>
        <w:rPr>
          <w:rFonts w:asciiTheme="minorHAnsi" w:hAnsiTheme="minorHAnsi" w:cstheme="minorHAnsi"/>
          <w:b/>
          <w:bCs/>
          <w:bdr w:val="nil"/>
        </w:rPr>
      </w:pPr>
      <w:r>
        <w:rPr>
          <w:rFonts w:asciiTheme="minorHAnsi" w:hAnsiTheme="minorHAnsi" w:cstheme="minorHAnsi"/>
        </w:rPr>
        <w:t>Monday 11:30am – 2:00pm</w:t>
      </w:r>
      <w:r w:rsidR="00725DF3" w:rsidRPr="00B44D00">
        <w:rPr>
          <w:rFonts w:asciiTheme="minorHAnsi" w:hAnsiTheme="minorHAnsi" w:cstheme="minorHAnsi"/>
        </w:rPr>
        <w:t xml:space="preserve"> </w:t>
      </w:r>
    </w:p>
    <w:p w:rsidR="009D0D2D" w:rsidRPr="00B44D00" w:rsidRDefault="009D0D2D" w:rsidP="002C07C3">
      <w:pPr>
        <w:pBdr>
          <w:bottom w:val="single" w:sz="12" w:space="1" w:color="auto"/>
        </w:pBdr>
        <w:autoSpaceDE w:val="0"/>
        <w:autoSpaceDN w:val="0"/>
        <w:adjustRightInd w:val="0"/>
        <w:spacing w:after="0" w:line="240" w:lineRule="auto"/>
        <w:rPr>
          <w:rFonts w:asciiTheme="minorHAnsi" w:hAnsiTheme="minorHAnsi" w:cstheme="minorHAnsi"/>
        </w:rPr>
      </w:pPr>
    </w:p>
    <w:p w:rsidR="00C411B9" w:rsidRDefault="00C411B9" w:rsidP="002C07C3">
      <w:pPr>
        <w:pStyle w:val="Heading2"/>
        <w:tabs>
          <w:tab w:val="left" w:pos="2880"/>
          <w:tab w:val="right" w:pos="4320"/>
          <w:tab w:val="left" w:pos="4500"/>
          <w:tab w:val="right" w:pos="5580"/>
          <w:tab w:val="left" w:pos="5850"/>
          <w:tab w:val="left" w:pos="7560"/>
          <w:tab w:val="left" w:pos="9540"/>
          <w:tab w:val="right" w:pos="10620"/>
        </w:tabs>
        <w:rPr>
          <w:rFonts w:asciiTheme="minorHAnsi" w:hAnsiTheme="minorHAnsi" w:cstheme="minorHAnsi"/>
          <w:b/>
          <w:sz w:val="22"/>
          <w:szCs w:val="22"/>
        </w:rPr>
      </w:pPr>
    </w:p>
    <w:p w:rsidR="00725DF3" w:rsidRDefault="009D0D2D" w:rsidP="002C07C3">
      <w:pPr>
        <w:pStyle w:val="Heading2"/>
        <w:tabs>
          <w:tab w:val="left" w:pos="2880"/>
          <w:tab w:val="right" w:pos="4320"/>
          <w:tab w:val="left" w:pos="4500"/>
          <w:tab w:val="right" w:pos="5580"/>
          <w:tab w:val="left" w:pos="5850"/>
          <w:tab w:val="left" w:pos="7560"/>
          <w:tab w:val="left" w:pos="9540"/>
          <w:tab w:val="right" w:pos="10620"/>
        </w:tabs>
        <w:rPr>
          <w:rFonts w:asciiTheme="minorHAnsi" w:hAnsiTheme="minorHAnsi" w:cstheme="minorHAnsi"/>
          <w:sz w:val="22"/>
          <w:szCs w:val="22"/>
        </w:rPr>
      </w:pPr>
      <w:r w:rsidRPr="009D0D2D">
        <w:rPr>
          <w:rFonts w:asciiTheme="minorHAnsi" w:hAnsiTheme="minorHAnsi" w:cstheme="minorHAnsi"/>
          <w:b/>
          <w:sz w:val="22"/>
          <w:szCs w:val="22"/>
        </w:rPr>
        <w:t>Professor:</w:t>
      </w:r>
      <w:r>
        <w:rPr>
          <w:rFonts w:asciiTheme="minorHAnsi" w:hAnsiTheme="minorHAnsi" w:cstheme="minorHAnsi"/>
          <w:sz w:val="22"/>
          <w:szCs w:val="22"/>
        </w:rPr>
        <w:t xml:space="preserve"> </w:t>
      </w:r>
      <w:r w:rsidR="00725DF3" w:rsidRPr="00B44D00">
        <w:rPr>
          <w:rFonts w:asciiTheme="minorHAnsi" w:hAnsiTheme="minorHAnsi" w:cstheme="minorHAnsi"/>
          <w:sz w:val="22"/>
          <w:szCs w:val="22"/>
        </w:rPr>
        <w:t>Eric J. Osborne</w:t>
      </w:r>
      <w:r>
        <w:rPr>
          <w:rFonts w:asciiTheme="minorHAnsi" w:hAnsiTheme="minorHAnsi" w:cstheme="minorHAnsi"/>
          <w:sz w:val="22"/>
          <w:szCs w:val="22"/>
        </w:rPr>
        <w:t xml:space="preserve"> </w:t>
      </w:r>
    </w:p>
    <w:p w:rsidR="009D0D2D" w:rsidRPr="009D0D2D" w:rsidRDefault="009D0D2D" w:rsidP="002C07C3">
      <w:pPr>
        <w:spacing w:after="0" w:line="240" w:lineRule="auto"/>
        <w:rPr>
          <w:rFonts w:asciiTheme="minorHAnsi" w:hAnsiTheme="minorHAnsi" w:cstheme="minorHAnsi"/>
          <w:b/>
        </w:rPr>
      </w:pPr>
      <w:r w:rsidRPr="009D0D2D">
        <w:rPr>
          <w:b/>
        </w:rPr>
        <w:t>Contact:</w:t>
      </w:r>
      <w:r>
        <w:t xml:space="preserve"> </w:t>
      </w:r>
      <w:r w:rsidRPr="009D0D2D">
        <w:rPr>
          <w:rFonts w:asciiTheme="minorHAnsi" w:hAnsiTheme="minorHAnsi" w:cstheme="minorHAnsi"/>
        </w:rPr>
        <w:t>eric.j.osborne@gmail.com</w:t>
      </w:r>
    </w:p>
    <w:p w:rsidR="009D0D2D" w:rsidRDefault="009D0D2D" w:rsidP="002C07C3">
      <w:pPr>
        <w:pBdr>
          <w:bottom w:val="single" w:sz="12" w:space="1" w:color="auto"/>
        </w:pBdr>
        <w:spacing w:after="0" w:line="240" w:lineRule="auto"/>
        <w:rPr>
          <w:rFonts w:asciiTheme="minorHAnsi" w:hAnsiTheme="minorHAnsi" w:cstheme="minorHAnsi"/>
        </w:rPr>
      </w:pPr>
      <w:r w:rsidRPr="009D0D2D">
        <w:rPr>
          <w:rFonts w:asciiTheme="minorHAnsi" w:hAnsiTheme="minorHAnsi" w:cstheme="minorHAnsi"/>
          <w:b/>
        </w:rPr>
        <w:t>Course title:</w:t>
      </w:r>
      <w:r>
        <w:rPr>
          <w:rFonts w:asciiTheme="minorHAnsi" w:hAnsiTheme="minorHAnsi" w:cstheme="minorHAnsi"/>
        </w:rPr>
        <w:t xml:space="preserve"> </w:t>
      </w:r>
      <w:r w:rsidR="00725DF3" w:rsidRPr="00B44D00">
        <w:rPr>
          <w:rFonts w:asciiTheme="minorHAnsi" w:hAnsiTheme="minorHAnsi" w:cstheme="minorHAnsi"/>
        </w:rPr>
        <w:t>Econ 2505ID: Environmental Economics</w:t>
      </w:r>
    </w:p>
    <w:p w:rsidR="00725DF3" w:rsidRDefault="009D0D2D" w:rsidP="002C07C3">
      <w:pPr>
        <w:pBdr>
          <w:bottom w:val="single" w:sz="12" w:space="1" w:color="auto"/>
        </w:pBdr>
        <w:spacing w:after="0" w:line="240" w:lineRule="auto"/>
        <w:rPr>
          <w:rFonts w:asciiTheme="minorHAnsi" w:hAnsiTheme="minorHAnsi" w:cstheme="minorHAnsi"/>
        </w:rPr>
      </w:pPr>
      <w:r w:rsidRPr="009D0D2D">
        <w:rPr>
          <w:rFonts w:asciiTheme="minorHAnsi" w:hAnsiTheme="minorHAnsi" w:cstheme="minorHAnsi"/>
          <w:b/>
        </w:rPr>
        <w:t>C</w:t>
      </w:r>
      <w:r w:rsidR="00725DF3" w:rsidRPr="009D0D2D">
        <w:rPr>
          <w:rFonts w:asciiTheme="minorHAnsi" w:hAnsiTheme="minorHAnsi" w:cstheme="minorHAnsi"/>
          <w:b/>
        </w:rPr>
        <w:t>ourse prerequisite:</w:t>
      </w:r>
      <w:r w:rsidR="00725DF3" w:rsidRPr="00B44D00">
        <w:rPr>
          <w:rFonts w:asciiTheme="minorHAnsi" w:hAnsiTheme="minorHAnsi" w:cstheme="minorHAnsi"/>
        </w:rPr>
        <w:t xml:space="preserve"> Either Econ 1101 or Econ 1401; CUNY proficiency in reading and writing</w:t>
      </w:r>
    </w:p>
    <w:p w:rsidR="009D0D2D" w:rsidRPr="00B44D00" w:rsidRDefault="009D0D2D" w:rsidP="002C07C3">
      <w:pPr>
        <w:pBdr>
          <w:bottom w:val="single" w:sz="12" w:space="1" w:color="auto"/>
        </w:pBdr>
        <w:spacing w:after="0" w:line="240" w:lineRule="auto"/>
        <w:rPr>
          <w:rFonts w:asciiTheme="minorHAnsi" w:hAnsiTheme="minorHAnsi" w:cstheme="minorHAnsi"/>
        </w:rPr>
      </w:pPr>
    </w:p>
    <w:p w:rsidR="00C411B9" w:rsidRDefault="00C411B9" w:rsidP="002C07C3">
      <w:pPr>
        <w:spacing w:after="0" w:line="240" w:lineRule="auto"/>
        <w:rPr>
          <w:rFonts w:asciiTheme="minorHAnsi" w:hAnsiTheme="minorHAnsi" w:cstheme="minorHAnsi"/>
          <w:b/>
        </w:rPr>
      </w:pPr>
    </w:p>
    <w:p w:rsidR="00725DF3" w:rsidRPr="009D0D2D" w:rsidRDefault="009D0D2D" w:rsidP="002C07C3">
      <w:pPr>
        <w:spacing w:after="0" w:line="240" w:lineRule="auto"/>
        <w:rPr>
          <w:rFonts w:asciiTheme="minorHAnsi" w:hAnsiTheme="minorHAnsi" w:cstheme="minorHAnsi"/>
          <w:u w:val="double"/>
        </w:rPr>
      </w:pPr>
      <w:r>
        <w:rPr>
          <w:rFonts w:asciiTheme="minorHAnsi" w:hAnsiTheme="minorHAnsi" w:cstheme="minorHAnsi"/>
          <w:b/>
        </w:rPr>
        <w:t>Course description</w:t>
      </w:r>
      <w:r w:rsidR="00725DF3" w:rsidRPr="00B44D00">
        <w:rPr>
          <w:rFonts w:asciiTheme="minorHAnsi" w:hAnsiTheme="minorHAnsi" w:cstheme="minorHAnsi"/>
        </w:rPr>
        <w:t xml:space="preserve">: This interdisciplinary course examines current environmental issues from a macroeconomic perspective, focusing on both the long and short-term economic viability of various proposals to address current environmental challenges. Traditional goals of economic efficiency will be examined in the context of the need to expand renewable energy sources, green design, sustainable construction and resource allocation and other efforts to combat climate change on a global scale. </w:t>
      </w:r>
    </w:p>
    <w:p w:rsidR="00725DF3" w:rsidRPr="00B44D00" w:rsidRDefault="00725DF3" w:rsidP="002C07C3">
      <w:pPr>
        <w:pBdr>
          <w:bottom w:val="single" w:sz="12" w:space="1" w:color="auto"/>
        </w:pBdr>
        <w:spacing w:after="0" w:line="240" w:lineRule="auto"/>
        <w:rPr>
          <w:rFonts w:asciiTheme="minorHAnsi" w:hAnsiTheme="minorHAnsi" w:cstheme="minorHAnsi"/>
        </w:rPr>
      </w:pPr>
    </w:p>
    <w:p w:rsidR="00725DF3" w:rsidRPr="00B44D00" w:rsidRDefault="00725DF3" w:rsidP="002C07C3">
      <w:pPr>
        <w:spacing w:after="0" w:line="240" w:lineRule="auto"/>
        <w:rPr>
          <w:rFonts w:asciiTheme="minorHAnsi" w:hAnsiTheme="minorHAnsi" w:cstheme="minorHAnsi"/>
        </w:rPr>
      </w:pPr>
      <w:r w:rsidRPr="00B44D00">
        <w:rPr>
          <w:rFonts w:asciiTheme="minorHAnsi" w:hAnsiTheme="minorHAnsi" w:cstheme="minorHAnsi"/>
        </w:rPr>
        <w:t xml:space="preserve"> </w:t>
      </w:r>
    </w:p>
    <w:p w:rsidR="00725DF3" w:rsidRPr="00B44D00" w:rsidRDefault="00725DF3" w:rsidP="002C07C3">
      <w:pPr>
        <w:pBdr>
          <w:bottom w:val="single" w:sz="12" w:space="1" w:color="auto"/>
        </w:pBdr>
        <w:spacing w:after="0" w:line="240" w:lineRule="auto"/>
        <w:rPr>
          <w:rFonts w:asciiTheme="minorHAnsi" w:hAnsiTheme="minorHAnsi" w:cstheme="minorHAnsi"/>
        </w:rPr>
      </w:pPr>
      <w:r w:rsidRPr="00B44D00">
        <w:rPr>
          <w:rFonts w:asciiTheme="minorHAnsi" w:hAnsiTheme="minorHAnsi" w:cstheme="minorHAnsi"/>
          <w:b/>
        </w:rPr>
        <w:t>Required</w:t>
      </w:r>
      <w:r w:rsidR="00A72BF6">
        <w:rPr>
          <w:rFonts w:asciiTheme="minorHAnsi" w:hAnsiTheme="minorHAnsi" w:cstheme="minorHAnsi"/>
          <w:b/>
        </w:rPr>
        <w:t xml:space="preserve"> texts</w:t>
      </w:r>
      <w:r w:rsidRPr="00B44D00">
        <w:rPr>
          <w:rFonts w:asciiTheme="minorHAnsi" w:hAnsiTheme="minorHAnsi" w:cstheme="minorHAnsi"/>
        </w:rPr>
        <w:t xml:space="preserve">: </w:t>
      </w:r>
      <w:r w:rsidR="00A72BF6">
        <w:rPr>
          <w:rFonts w:asciiTheme="minorHAnsi" w:hAnsiTheme="minorHAnsi" w:cstheme="minorHAnsi"/>
        </w:rPr>
        <w:t xml:space="preserve">Environmental Economics, Field &amp; Field, any edition. </w:t>
      </w:r>
    </w:p>
    <w:p w:rsidR="00725DF3" w:rsidRDefault="00725DF3" w:rsidP="002C07C3">
      <w:pPr>
        <w:pBdr>
          <w:bottom w:val="single" w:sz="12" w:space="1" w:color="auto"/>
        </w:pBdr>
        <w:spacing w:after="0" w:line="240" w:lineRule="auto"/>
        <w:rPr>
          <w:rFonts w:asciiTheme="minorHAnsi" w:hAnsiTheme="minorHAnsi" w:cstheme="minorHAnsi"/>
        </w:rPr>
      </w:pPr>
      <w:r w:rsidRPr="00B44D00">
        <w:rPr>
          <w:rFonts w:asciiTheme="minorHAnsi" w:hAnsiTheme="minorHAnsi" w:cstheme="minorHAnsi"/>
          <w:b/>
        </w:rPr>
        <w:t xml:space="preserve">Other: </w:t>
      </w:r>
      <w:r w:rsidR="00A72BF6">
        <w:rPr>
          <w:rFonts w:asciiTheme="minorHAnsi" w:hAnsiTheme="minorHAnsi" w:cstheme="minorHAnsi"/>
        </w:rPr>
        <w:t>All other material will be free and distributed via e-mail.</w:t>
      </w:r>
    </w:p>
    <w:p w:rsidR="00A72BF6" w:rsidRPr="00B44D00" w:rsidRDefault="00A72BF6" w:rsidP="002C07C3">
      <w:pPr>
        <w:pBdr>
          <w:bottom w:val="single" w:sz="12" w:space="1" w:color="auto"/>
        </w:pBdr>
        <w:spacing w:after="0" w:line="240" w:lineRule="auto"/>
        <w:rPr>
          <w:rFonts w:asciiTheme="minorHAnsi" w:hAnsiTheme="minorHAnsi" w:cstheme="minorHAnsi"/>
        </w:rPr>
      </w:pPr>
    </w:p>
    <w:p w:rsidR="00725DF3" w:rsidRPr="00B44D00" w:rsidRDefault="00725DF3" w:rsidP="002C07C3">
      <w:pPr>
        <w:spacing w:after="0" w:line="240" w:lineRule="auto"/>
        <w:rPr>
          <w:rFonts w:asciiTheme="minorHAnsi" w:hAnsiTheme="minorHAnsi" w:cstheme="minorHAnsi"/>
          <w:b/>
          <w:u w:val="single"/>
        </w:rPr>
      </w:pPr>
    </w:p>
    <w:p w:rsidR="00725DF3" w:rsidRDefault="006861E6" w:rsidP="002C07C3">
      <w:pPr>
        <w:spacing w:after="0" w:line="240" w:lineRule="auto"/>
        <w:rPr>
          <w:rFonts w:asciiTheme="minorHAnsi" w:hAnsiTheme="minorHAnsi" w:cstheme="minorHAnsi"/>
        </w:rPr>
      </w:pPr>
      <w:r>
        <w:rPr>
          <w:rFonts w:asciiTheme="minorHAnsi" w:hAnsiTheme="minorHAnsi" w:cstheme="minorHAnsi"/>
          <w:b/>
        </w:rPr>
        <w:t xml:space="preserve">Intended learning outcomes/assessment methods: </w:t>
      </w:r>
      <w:r w:rsidR="00725DF3" w:rsidRPr="00B44D00">
        <w:rPr>
          <w:rFonts w:asciiTheme="minorHAnsi" w:hAnsiTheme="minorHAnsi" w:cstheme="minorHAnsi"/>
        </w:rPr>
        <w:t>To develop an understanding of the fundamental concepts of environmental economics. Specifically, course objectives include the following:</w:t>
      </w:r>
    </w:p>
    <w:p w:rsidR="006861E6" w:rsidRPr="00B44D00" w:rsidRDefault="006861E6" w:rsidP="002C07C3">
      <w:pPr>
        <w:spacing w:after="0" w:line="240" w:lineRule="auto"/>
        <w:rPr>
          <w:rFonts w:asciiTheme="minorHAnsi" w:hAnsiTheme="minorHAnsi" w:cstheme="minorHAnsi"/>
        </w:rPr>
      </w:pPr>
    </w:p>
    <w:tbl>
      <w:tblPr>
        <w:tblW w:w="99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8"/>
        <w:gridCol w:w="4302"/>
      </w:tblGrid>
      <w:tr w:rsidR="00725DF3" w:rsidRPr="00B44D00" w:rsidTr="00416694">
        <w:trPr>
          <w:trHeight w:val="377"/>
        </w:trPr>
        <w:tc>
          <w:tcPr>
            <w:tcW w:w="5598" w:type="dxa"/>
          </w:tcPr>
          <w:p w:rsidR="00725DF3" w:rsidRPr="00B44D00" w:rsidRDefault="00725DF3" w:rsidP="002C07C3">
            <w:pPr>
              <w:pStyle w:val="Heading4"/>
              <w:spacing w:before="0" w:line="240" w:lineRule="auto"/>
              <w:rPr>
                <w:rFonts w:asciiTheme="minorHAnsi" w:hAnsiTheme="minorHAnsi" w:cstheme="minorHAnsi"/>
                <w:b w:val="0"/>
              </w:rPr>
            </w:pPr>
            <w:r w:rsidRPr="00B44D00">
              <w:rPr>
                <w:rFonts w:asciiTheme="minorHAnsi" w:hAnsiTheme="minorHAnsi" w:cstheme="minorHAnsi"/>
              </w:rPr>
              <w:t>LEARNING OUTCOMES</w:t>
            </w:r>
          </w:p>
        </w:tc>
        <w:tc>
          <w:tcPr>
            <w:tcW w:w="4302" w:type="dxa"/>
          </w:tcPr>
          <w:p w:rsidR="00725DF3" w:rsidRPr="00B44D00" w:rsidRDefault="00725DF3" w:rsidP="002C07C3">
            <w:pPr>
              <w:pStyle w:val="Heading3"/>
              <w:spacing w:before="0" w:line="240" w:lineRule="auto"/>
              <w:rPr>
                <w:rFonts w:asciiTheme="minorHAnsi" w:hAnsiTheme="minorHAnsi" w:cstheme="minorHAnsi"/>
              </w:rPr>
            </w:pPr>
            <w:r w:rsidRPr="00B44D00">
              <w:rPr>
                <w:rFonts w:asciiTheme="minorHAnsi" w:hAnsiTheme="minorHAnsi" w:cstheme="minorHAnsi"/>
              </w:rPr>
              <w:t>ASSESSMENT METHODS</w:t>
            </w:r>
          </w:p>
        </w:tc>
      </w:tr>
      <w:tr w:rsidR="00725DF3" w:rsidRPr="00B44D00" w:rsidTr="00416694">
        <w:tc>
          <w:tcPr>
            <w:tcW w:w="5598" w:type="dxa"/>
          </w:tcPr>
          <w:p w:rsidR="00725DF3" w:rsidRPr="00B44D00" w:rsidRDefault="00725DF3" w:rsidP="002C07C3">
            <w:pPr>
              <w:pStyle w:val="ListParagraph"/>
              <w:numPr>
                <w:ilvl w:val="0"/>
                <w:numId w:val="5"/>
              </w:numPr>
              <w:suppressAutoHyphens/>
              <w:spacing w:after="0" w:line="240" w:lineRule="auto"/>
              <w:rPr>
                <w:rFonts w:asciiTheme="minorHAnsi" w:hAnsiTheme="minorHAnsi" w:cstheme="minorHAnsi"/>
              </w:rPr>
            </w:pPr>
            <w:r w:rsidRPr="00B44D00">
              <w:rPr>
                <w:rFonts w:asciiTheme="minorHAnsi" w:hAnsiTheme="minorHAnsi" w:cstheme="minorHAnsi"/>
              </w:rPr>
              <w:t xml:space="preserve">Students in the course should be able to demonstrate an understanding of many dimensions of sustainability as they relate to the potential for renewed economic growth. </w:t>
            </w:r>
          </w:p>
        </w:tc>
        <w:tc>
          <w:tcPr>
            <w:tcW w:w="4302" w:type="dxa"/>
          </w:tcPr>
          <w:p w:rsidR="00725DF3" w:rsidRPr="00B44D00" w:rsidRDefault="00725DF3" w:rsidP="00416694">
            <w:pPr>
              <w:spacing w:after="0" w:line="240" w:lineRule="auto"/>
              <w:rPr>
                <w:rFonts w:asciiTheme="minorHAnsi" w:hAnsiTheme="minorHAnsi" w:cstheme="minorHAnsi"/>
              </w:rPr>
            </w:pPr>
            <w:r w:rsidRPr="00B44D00">
              <w:rPr>
                <w:rFonts w:asciiTheme="minorHAnsi" w:hAnsiTheme="minorHAnsi" w:cstheme="minorHAnsi"/>
              </w:rPr>
              <w:t>1</w:t>
            </w:r>
            <w:r w:rsidRPr="00B44D00">
              <w:rPr>
                <w:rFonts w:asciiTheme="minorHAnsi" w:hAnsiTheme="minorHAnsi" w:cstheme="minorHAnsi"/>
                <w:color w:val="FF0000"/>
              </w:rPr>
              <w:t xml:space="preserve">. </w:t>
            </w:r>
            <w:r w:rsidRPr="00B44D00">
              <w:rPr>
                <w:rFonts w:asciiTheme="minorHAnsi" w:hAnsiTheme="minorHAnsi" w:cstheme="minorHAnsi"/>
              </w:rPr>
              <w:t>The midterm and final exams</w:t>
            </w:r>
            <w:r w:rsidR="00416694">
              <w:rPr>
                <w:rFonts w:asciiTheme="minorHAnsi" w:hAnsiTheme="minorHAnsi" w:cstheme="minorHAnsi"/>
              </w:rPr>
              <w:t xml:space="preserve">, class discussion, and the research paper. </w:t>
            </w:r>
          </w:p>
        </w:tc>
      </w:tr>
      <w:tr w:rsidR="00725DF3" w:rsidRPr="00B44D00" w:rsidTr="00416694">
        <w:trPr>
          <w:trHeight w:val="395"/>
        </w:trPr>
        <w:tc>
          <w:tcPr>
            <w:tcW w:w="5598" w:type="dxa"/>
          </w:tcPr>
          <w:p w:rsidR="00725DF3" w:rsidRPr="00B44D00" w:rsidRDefault="00725DF3" w:rsidP="002C07C3">
            <w:pPr>
              <w:pStyle w:val="ListParagraph"/>
              <w:numPr>
                <w:ilvl w:val="0"/>
                <w:numId w:val="5"/>
              </w:numPr>
              <w:suppressAutoHyphens/>
              <w:spacing w:after="0" w:line="240" w:lineRule="auto"/>
              <w:rPr>
                <w:rFonts w:asciiTheme="minorHAnsi" w:hAnsiTheme="minorHAnsi" w:cstheme="minorHAnsi"/>
              </w:rPr>
            </w:pPr>
            <w:r w:rsidRPr="00B44D00">
              <w:rPr>
                <w:rFonts w:asciiTheme="minorHAnsi" w:hAnsiTheme="minorHAnsi" w:cstheme="minorHAnsi"/>
              </w:rPr>
              <w:t>Demonstrate a knowledge of the importance of changing economic behavior – from consumers, to business practices to government – to build upon the move toward sustainable economic practices</w:t>
            </w:r>
          </w:p>
        </w:tc>
        <w:tc>
          <w:tcPr>
            <w:tcW w:w="4302" w:type="dxa"/>
          </w:tcPr>
          <w:p w:rsidR="00725DF3" w:rsidRPr="00B44D00" w:rsidRDefault="006861E6" w:rsidP="00416694">
            <w:pPr>
              <w:spacing w:after="0" w:line="240" w:lineRule="auto"/>
              <w:rPr>
                <w:rFonts w:asciiTheme="minorHAnsi" w:hAnsiTheme="minorHAnsi" w:cstheme="minorHAnsi"/>
              </w:rPr>
            </w:pPr>
            <w:r>
              <w:rPr>
                <w:rFonts w:asciiTheme="minorHAnsi" w:hAnsiTheme="minorHAnsi" w:cstheme="minorHAnsi"/>
              </w:rPr>
              <w:t xml:space="preserve">2. </w:t>
            </w:r>
            <w:r w:rsidR="00416694">
              <w:rPr>
                <w:rFonts w:asciiTheme="minorHAnsi" w:hAnsiTheme="minorHAnsi" w:cstheme="minorHAnsi"/>
              </w:rPr>
              <w:t>Primarily in-class discussion.</w:t>
            </w:r>
          </w:p>
        </w:tc>
      </w:tr>
      <w:tr w:rsidR="00725DF3" w:rsidRPr="00B44D00" w:rsidTr="00416694">
        <w:trPr>
          <w:trHeight w:val="332"/>
        </w:trPr>
        <w:tc>
          <w:tcPr>
            <w:tcW w:w="5598" w:type="dxa"/>
          </w:tcPr>
          <w:p w:rsidR="00725DF3" w:rsidRPr="00B44D00" w:rsidRDefault="00725DF3" w:rsidP="002C07C3">
            <w:pPr>
              <w:pStyle w:val="ListParagraph"/>
              <w:numPr>
                <w:ilvl w:val="0"/>
                <w:numId w:val="5"/>
              </w:numPr>
              <w:suppressAutoHyphens/>
              <w:spacing w:after="0" w:line="240" w:lineRule="auto"/>
              <w:rPr>
                <w:rFonts w:asciiTheme="minorHAnsi" w:hAnsiTheme="minorHAnsi" w:cstheme="minorHAnsi"/>
              </w:rPr>
            </w:pPr>
            <w:r w:rsidRPr="00B44D00">
              <w:rPr>
                <w:rFonts w:asciiTheme="minorHAnsi" w:hAnsiTheme="minorHAnsi" w:cstheme="minorHAnsi"/>
              </w:rPr>
              <w:t xml:space="preserve">Identify a range of tools from environmental economics that can be applied to solving real world environmental challenges that impact the U.S. economy.  </w:t>
            </w:r>
          </w:p>
        </w:tc>
        <w:tc>
          <w:tcPr>
            <w:tcW w:w="4302" w:type="dxa"/>
          </w:tcPr>
          <w:p w:rsidR="00725DF3" w:rsidRPr="00B44D00" w:rsidRDefault="00725DF3" w:rsidP="00416694">
            <w:pPr>
              <w:spacing w:after="0" w:line="240" w:lineRule="auto"/>
              <w:rPr>
                <w:rFonts w:asciiTheme="minorHAnsi" w:hAnsiTheme="minorHAnsi" w:cstheme="minorHAnsi"/>
              </w:rPr>
            </w:pPr>
            <w:r w:rsidRPr="00B44D00">
              <w:rPr>
                <w:rFonts w:asciiTheme="minorHAnsi" w:hAnsiTheme="minorHAnsi" w:cstheme="minorHAnsi"/>
              </w:rPr>
              <w:t xml:space="preserve">3. </w:t>
            </w:r>
            <w:r w:rsidR="00416694">
              <w:rPr>
                <w:rFonts w:asciiTheme="minorHAnsi" w:hAnsiTheme="minorHAnsi" w:cstheme="minorHAnsi"/>
              </w:rPr>
              <w:t>Primarily t</w:t>
            </w:r>
            <w:r w:rsidR="00416694" w:rsidRPr="00B44D00">
              <w:rPr>
                <w:rFonts w:asciiTheme="minorHAnsi" w:hAnsiTheme="minorHAnsi" w:cstheme="minorHAnsi"/>
              </w:rPr>
              <w:t>he midterm and final exams</w:t>
            </w:r>
            <w:r w:rsidR="00416694">
              <w:rPr>
                <w:rFonts w:asciiTheme="minorHAnsi" w:hAnsiTheme="minorHAnsi" w:cstheme="minorHAnsi"/>
              </w:rPr>
              <w:t xml:space="preserve"> and the research paper.</w:t>
            </w:r>
          </w:p>
        </w:tc>
      </w:tr>
      <w:tr w:rsidR="00725DF3" w:rsidRPr="00B44D00" w:rsidTr="00416694">
        <w:trPr>
          <w:trHeight w:val="440"/>
        </w:trPr>
        <w:tc>
          <w:tcPr>
            <w:tcW w:w="5598" w:type="dxa"/>
          </w:tcPr>
          <w:p w:rsidR="00725DF3" w:rsidRPr="00B44D00" w:rsidRDefault="00725DF3" w:rsidP="002C07C3">
            <w:pPr>
              <w:pStyle w:val="ListParagraph"/>
              <w:numPr>
                <w:ilvl w:val="0"/>
                <w:numId w:val="5"/>
              </w:numPr>
              <w:suppressAutoHyphens/>
              <w:spacing w:after="0" w:line="240" w:lineRule="auto"/>
              <w:rPr>
                <w:rFonts w:asciiTheme="minorHAnsi" w:hAnsiTheme="minorHAnsi" w:cstheme="minorHAnsi"/>
              </w:rPr>
            </w:pPr>
            <w:r w:rsidRPr="00B44D00">
              <w:rPr>
                <w:rFonts w:asciiTheme="minorHAnsi" w:hAnsiTheme="minorHAnsi" w:cstheme="minorHAnsi"/>
              </w:rPr>
              <w:t xml:space="preserve">Develop a breadth and depth of knowledge </w:t>
            </w:r>
            <w:r w:rsidR="00416694">
              <w:rPr>
                <w:rFonts w:asciiTheme="minorHAnsi" w:hAnsiTheme="minorHAnsi" w:cstheme="minorHAnsi"/>
              </w:rPr>
              <w:t xml:space="preserve">of how to begin to apply the </w:t>
            </w:r>
            <w:r w:rsidRPr="00B44D00">
              <w:rPr>
                <w:rFonts w:asciiTheme="minorHAnsi" w:hAnsiTheme="minorHAnsi" w:cstheme="minorHAnsi"/>
              </w:rPr>
              <w:t xml:space="preserve">concepts of sustainability to consumer, business and trade practices. </w:t>
            </w:r>
          </w:p>
        </w:tc>
        <w:tc>
          <w:tcPr>
            <w:tcW w:w="4302" w:type="dxa"/>
          </w:tcPr>
          <w:p w:rsidR="00725DF3" w:rsidRPr="00B44D00" w:rsidRDefault="00725DF3" w:rsidP="000B100F">
            <w:pPr>
              <w:spacing w:after="0" w:line="240" w:lineRule="auto"/>
              <w:rPr>
                <w:rFonts w:asciiTheme="minorHAnsi" w:hAnsiTheme="minorHAnsi" w:cstheme="minorHAnsi"/>
              </w:rPr>
            </w:pPr>
            <w:r w:rsidRPr="00B44D00">
              <w:rPr>
                <w:rFonts w:asciiTheme="minorHAnsi" w:hAnsiTheme="minorHAnsi" w:cstheme="minorHAnsi"/>
              </w:rPr>
              <w:t xml:space="preserve">4. </w:t>
            </w:r>
            <w:r w:rsidR="00416694">
              <w:rPr>
                <w:rFonts w:asciiTheme="minorHAnsi" w:hAnsiTheme="minorHAnsi" w:cstheme="minorHAnsi"/>
              </w:rPr>
              <w:t xml:space="preserve">Breadth will be displayed on the </w:t>
            </w:r>
            <w:r w:rsidR="00416694" w:rsidRPr="00B44D00">
              <w:rPr>
                <w:rFonts w:asciiTheme="minorHAnsi" w:hAnsiTheme="minorHAnsi" w:cstheme="minorHAnsi"/>
              </w:rPr>
              <w:t>midterm and final exams</w:t>
            </w:r>
            <w:r w:rsidR="000B100F">
              <w:rPr>
                <w:rFonts w:asciiTheme="minorHAnsi" w:hAnsiTheme="minorHAnsi" w:cstheme="minorHAnsi"/>
              </w:rPr>
              <w:t xml:space="preserve"> and depth on the final project.</w:t>
            </w:r>
          </w:p>
        </w:tc>
      </w:tr>
    </w:tbl>
    <w:p w:rsidR="00725DF3" w:rsidRDefault="00725DF3" w:rsidP="002C07C3">
      <w:pPr>
        <w:pBdr>
          <w:bottom w:val="single" w:sz="12" w:space="1" w:color="auto"/>
        </w:pBdr>
        <w:spacing w:line="240" w:lineRule="auto"/>
        <w:rPr>
          <w:rFonts w:asciiTheme="minorHAnsi" w:hAnsiTheme="minorHAnsi" w:cstheme="minorHAnsi"/>
          <w:u w:val="double"/>
        </w:rPr>
      </w:pPr>
    </w:p>
    <w:p w:rsidR="002C07C3" w:rsidRDefault="002C07C3" w:rsidP="002C07C3">
      <w:pPr>
        <w:pBdr>
          <w:bottom w:val="single" w:sz="12" w:space="1" w:color="auto"/>
        </w:pBdr>
        <w:spacing w:line="240" w:lineRule="auto"/>
        <w:rPr>
          <w:rFonts w:asciiTheme="minorHAnsi" w:hAnsiTheme="minorHAnsi" w:cstheme="minorHAnsi"/>
          <w:u w:val="double"/>
        </w:rPr>
      </w:pPr>
    </w:p>
    <w:p w:rsidR="002C07C3" w:rsidRDefault="002C07C3" w:rsidP="002C07C3">
      <w:pPr>
        <w:pBdr>
          <w:bottom w:val="single" w:sz="12" w:space="1" w:color="auto"/>
        </w:pBdr>
        <w:spacing w:line="240" w:lineRule="auto"/>
        <w:rPr>
          <w:rFonts w:asciiTheme="minorHAnsi" w:hAnsiTheme="minorHAnsi" w:cstheme="minorHAnsi"/>
          <w:u w:val="double"/>
        </w:rPr>
      </w:pPr>
    </w:p>
    <w:p w:rsidR="002C07C3" w:rsidRPr="00B44D00" w:rsidRDefault="002C07C3" w:rsidP="002C07C3">
      <w:pPr>
        <w:pBdr>
          <w:bottom w:val="single" w:sz="12" w:space="1" w:color="auto"/>
        </w:pBdr>
        <w:spacing w:line="240" w:lineRule="auto"/>
        <w:rPr>
          <w:rFonts w:asciiTheme="minorHAnsi" w:hAnsiTheme="minorHAnsi" w:cstheme="minorHAnsi"/>
          <w:u w:val="double"/>
        </w:rPr>
      </w:pPr>
    </w:p>
    <w:p w:rsidR="00725DF3" w:rsidRDefault="006861E6" w:rsidP="002C07C3">
      <w:pPr>
        <w:spacing w:after="0" w:line="240" w:lineRule="auto"/>
        <w:rPr>
          <w:rFonts w:asciiTheme="minorHAnsi" w:hAnsiTheme="minorHAnsi" w:cstheme="minorHAnsi"/>
          <w:b/>
        </w:rPr>
      </w:pPr>
      <w:r w:rsidRPr="006861E6">
        <w:rPr>
          <w:rFonts w:asciiTheme="minorHAnsi" w:hAnsiTheme="minorHAnsi" w:cstheme="minorHAnsi"/>
          <w:b/>
        </w:rPr>
        <w:lastRenderedPageBreak/>
        <w:t>General education learning outcomes/assessmen</w:t>
      </w:r>
      <w:r>
        <w:rPr>
          <w:rFonts w:asciiTheme="minorHAnsi" w:hAnsiTheme="minorHAnsi" w:cstheme="minorHAnsi"/>
          <w:b/>
        </w:rPr>
        <w:t>t methods:</w:t>
      </w:r>
    </w:p>
    <w:p w:rsidR="002C07C3" w:rsidRPr="006861E6" w:rsidRDefault="002C07C3" w:rsidP="002C07C3">
      <w:pPr>
        <w:spacing w:after="0" w:line="240" w:lineRule="auto"/>
        <w:rPr>
          <w:rFonts w:asciiTheme="minorHAnsi" w:hAnsiTheme="minorHAnsi" w:cstheme="minorHAnsi"/>
          <w:b/>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3510"/>
      </w:tblGrid>
      <w:tr w:rsidR="00725DF3" w:rsidRPr="00B44D00" w:rsidTr="00416694">
        <w:trPr>
          <w:trHeight w:val="422"/>
        </w:trPr>
        <w:tc>
          <w:tcPr>
            <w:tcW w:w="6390" w:type="dxa"/>
          </w:tcPr>
          <w:p w:rsidR="00725DF3" w:rsidRPr="00B44D00" w:rsidRDefault="00725DF3" w:rsidP="002C07C3">
            <w:pPr>
              <w:pStyle w:val="Heading4"/>
              <w:spacing w:line="240" w:lineRule="auto"/>
              <w:rPr>
                <w:rFonts w:asciiTheme="minorHAnsi" w:hAnsiTheme="minorHAnsi" w:cstheme="minorHAnsi"/>
                <w:b w:val="0"/>
              </w:rPr>
            </w:pPr>
            <w:r w:rsidRPr="00B44D00">
              <w:rPr>
                <w:rFonts w:asciiTheme="minorHAnsi" w:hAnsiTheme="minorHAnsi" w:cstheme="minorHAnsi"/>
              </w:rPr>
              <w:t>LEARNING OUTCOMES</w:t>
            </w:r>
          </w:p>
        </w:tc>
        <w:tc>
          <w:tcPr>
            <w:tcW w:w="3510" w:type="dxa"/>
          </w:tcPr>
          <w:p w:rsidR="00725DF3" w:rsidRPr="00B44D00" w:rsidRDefault="00725DF3" w:rsidP="002C07C3">
            <w:pPr>
              <w:pStyle w:val="Heading3"/>
              <w:spacing w:line="240" w:lineRule="auto"/>
              <w:rPr>
                <w:rFonts w:asciiTheme="minorHAnsi" w:hAnsiTheme="minorHAnsi" w:cstheme="minorHAnsi"/>
              </w:rPr>
            </w:pPr>
            <w:r w:rsidRPr="00B44D00">
              <w:rPr>
                <w:rFonts w:asciiTheme="minorHAnsi" w:hAnsiTheme="minorHAnsi" w:cstheme="minorHAnsi"/>
              </w:rPr>
              <w:t>ASSESSMENT METHODS</w:t>
            </w:r>
          </w:p>
        </w:tc>
      </w:tr>
      <w:tr w:rsidR="00725DF3" w:rsidRPr="00B44D00" w:rsidTr="00416694">
        <w:tc>
          <w:tcPr>
            <w:tcW w:w="6390" w:type="dxa"/>
          </w:tcPr>
          <w:p w:rsidR="00725DF3" w:rsidRPr="00B44D00" w:rsidRDefault="00416694" w:rsidP="002C07C3">
            <w:pPr>
              <w:numPr>
                <w:ilvl w:val="0"/>
                <w:numId w:val="8"/>
              </w:numPr>
              <w:spacing w:after="0" w:line="240" w:lineRule="auto"/>
              <w:ind w:left="270" w:hanging="270"/>
              <w:rPr>
                <w:rFonts w:asciiTheme="minorHAnsi" w:hAnsiTheme="minorHAnsi" w:cstheme="minorHAnsi"/>
                <w:b/>
              </w:rPr>
            </w:pPr>
            <w:r>
              <w:rPr>
                <w:rFonts w:asciiTheme="minorHAnsi" w:hAnsiTheme="minorHAnsi" w:cstheme="minorHAnsi"/>
              </w:rPr>
              <w:t>Knowledge:</w:t>
            </w:r>
            <w:r w:rsidR="00725DF3" w:rsidRPr="00B44D00">
              <w:rPr>
                <w:rFonts w:asciiTheme="minorHAnsi" w:hAnsiTheme="minorHAnsi" w:cstheme="minorHAnsi"/>
              </w:rPr>
              <w:t xml:space="preserve"> To develop a understanding of the key concepts that relate to environmental economics, the central topics and theories of how to address environmental problems through economic policy.    </w:t>
            </w:r>
          </w:p>
        </w:tc>
        <w:tc>
          <w:tcPr>
            <w:tcW w:w="3510" w:type="dxa"/>
          </w:tcPr>
          <w:p w:rsidR="00725DF3" w:rsidRPr="00B44D00" w:rsidRDefault="00725DF3" w:rsidP="002C07C3">
            <w:pPr>
              <w:spacing w:after="0" w:line="240" w:lineRule="auto"/>
              <w:rPr>
                <w:rFonts w:asciiTheme="minorHAnsi" w:hAnsiTheme="minorHAnsi" w:cstheme="minorHAnsi"/>
              </w:rPr>
            </w:pPr>
            <w:r w:rsidRPr="00B44D00">
              <w:rPr>
                <w:rFonts w:asciiTheme="minorHAnsi" w:hAnsiTheme="minorHAnsi" w:cstheme="minorHAnsi"/>
              </w:rPr>
              <w:t xml:space="preserve">1. </w:t>
            </w:r>
            <w:r w:rsidR="00416694" w:rsidRPr="00B44D00">
              <w:rPr>
                <w:rFonts w:asciiTheme="minorHAnsi" w:hAnsiTheme="minorHAnsi" w:cstheme="minorHAnsi"/>
              </w:rPr>
              <w:t>The midterm and final exams</w:t>
            </w:r>
            <w:r w:rsidR="00416694">
              <w:rPr>
                <w:rFonts w:asciiTheme="minorHAnsi" w:hAnsiTheme="minorHAnsi" w:cstheme="minorHAnsi"/>
              </w:rPr>
              <w:t>, class discussion, and the research paper.</w:t>
            </w:r>
          </w:p>
        </w:tc>
      </w:tr>
      <w:tr w:rsidR="00725DF3" w:rsidRPr="00B44D00" w:rsidTr="00416694">
        <w:tc>
          <w:tcPr>
            <w:tcW w:w="6390" w:type="dxa"/>
          </w:tcPr>
          <w:p w:rsidR="00725DF3" w:rsidRPr="00B44D00" w:rsidRDefault="00416694" w:rsidP="002C07C3">
            <w:pPr>
              <w:numPr>
                <w:ilvl w:val="0"/>
                <w:numId w:val="8"/>
              </w:numPr>
              <w:spacing w:after="0" w:line="240" w:lineRule="auto"/>
              <w:ind w:left="270" w:hanging="270"/>
              <w:rPr>
                <w:rFonts w:asciiTheme="minorHAnsi" w:hAnsiTheme="minorHAnsi" w:cstheme="minorHAnsi"/>
                <w:b/>
              </w:rPr>
            </w:pPr>
            <w:r>
              <w:rPr>
                <w:rFonts w:asciiTheme="minorHAnsi" w:hAnsiTheme="minorHAnsi" w:cstheme="minorHAnsi"/>
              </w:rPr>
              <w:t>Skills:</w:t>
            </w:r>
            <w:r w:rsidR="00725DF3" w:rsidRPr="00B44D00">
              <w:rPr>
                <w:rFonts w:asciiTheme="minorHAnsi" w:hAnsiTheme="minorHAnsi" w:cstheme="minorHAnsi"/>
              </w:rPr>
              <w:t xml:space="preserve"> Develop and apply the tools of environmental economics to be able to critically question, analyze, and discuss environmental economic problems and issues; Develop and strengthen the ability to discuss concepts and thoughts in writing.  </w:t>
            </w:r>
          </w:p>
        </w:tc>
        <w:tc>
          <w:tcPr>
            <w:tcW w:w="3510" w:type="dxa"/>
          </w:tcPr>
          <w:p w:rsidR="00725DF3" w:rsidRPr="00B44D00" w:rsidRDefault="00725DF3" w:rsidP="00416694">
            <w:pPr>
              <w:spacing w:after="0" w:line="240" w:lineRule="auto"/>
              <w:rPr>
                <w:rFonts w:asciiTheme="minorHAnsi" w:hAnsiTheme="minorHAnsi" w:cstheme="minorHAnsi"/>
              </w:rPr>
            </w:pPr>
            <w:r w:rsidRPr="00B44D00">
              <w:rPr>
                <w:rFonts w:asciiTheme="minorHAnsi" w:hAnsiTheme="minorHAnsi" w:cstheme="minorHAnsi"/>
              </w:rPr>
              <w:t>2.</w:t>
            </w:r>
            <w:r w:rsidR="00416694">
              <w:rPr>
                <w:rFonts w:asciiTheme="minorHAnsi" w:hAnsiTheme="minorHAnsi" w:cstheme="minorHAnsi"/>
              </w:rPr>
              <w:t xml:space="preserve"> </w:t>
            </w:r>
            <w:r w:rsidR="00416694" w:rsidRPr="00B44D00">
              <w:rPr>
                <w:rFonts w:asciiTheme="minorHAnsi" w:hAnsiTheme="minorHAnsi" w:cstheme="minorHAnsi"/>
              </w:rPr>
              <w:t>The midterm and final exams</w:t>
            </w:r>
            <w:r w:rsidR="00416694">
              <w:rPr>
                <w:rFonts w:asciiTheme="minorHAnsi" w:hAnsiTheme="minorHAnsi" w:cstheme="minorHAnsi"/>
              </w:rPr>
              <w:t xml:space="preserve">, class discussion, and the research paper. </w:t>
            </w:r>
            <w:r w:rsidRPr="00B44D00">
              <w:rPr>
                <w:rFonts w:asciiTheme="minorHAnsi" w:hAnsiTheme="minorHAnsi" w:cstheme="minorHAnsi"/>
              </w:rPr>
              <w:t xml:space="preserve">  </w:t>
            </w:r>
          </w:p>
        </w:tc>
      </w:tr>
      <w:tr w:rsidR="00725DF3" w:rsidRPr="00B44D00" w:rsidTr="00416694">
        <w:tc>
          <w:tcPr>
            <w:tcW w:w="6390" w:type="dxa"/>
          </w:tcPr>
          <w:p w:rsidR="00725DF3" w:rsidRPr="00B44D00" w:rsidRDefault="00416694" w:rsidP="002C07C3">
            <w:pPr>
              <w:numPr>
                <w:ilvl w:val="0"/>
                <w:numId w:val="8"/>
              </w:numPr>
              <w:spacing w:after="0" w:line="240" w:lineRule="auto"/>
              <w:ind w:left="270" w:hanging="270"/>
              <w:rPr>
                <w:rFonts w:asciiTheme="minorHAnsi" w:hAnsiTheme="minorHAnsi" w:cstheme="minorHAnsi"/>
                <w:b/>
              </w:rPr>
            </w:pPr>
            <w:r>
              <w:rPr>
                <w:rFonts w:asciiTheme="minorHAnsi" w:hAnsiTheme="minorHAnsi" w:cstheme="minorHAnsi"/>
              </w:rPr>
              <w:t>Integration:</w:t>
            </w:r>
            <w:r w:rsidR="00725DF3" w:rsidRPr="00B44D00">
              <w:rPr>
                <w:rFonts w:asciiTheme="minorHAnsi" w:hAnsiTheme="minorHAnsi" w:cstheme="minorHAnsi"/>
              </w:rPr>
              <w:t xml:space="preserve"> Apply the tools acquired in the course to be able to build upon an understanding of environmental issues and sustainability across disciplines, both in the social sciences and other disciplines.</w:t>
            </w:r>
          </w:p>
        </w:tc>
        <w:tc>
          <w:tcPr>
            <w:tcW w:w="3510" w:type="dxa"/>
          </w:tcPr>
          <w:p w:rsidR="00725DF3" w:rsidRPr="00B44D00" w:rsidRDefault="00725DF3" w:rsidP="002C07C3">
            <w:pPr>
              <w:spacing w:after="0" w:line="240" w:lineRule="auto"/>
              <w:rPr>
                <w:rFonts w:asciiTheme="minorHAnsi" w:hAnsiTheme="minorHAnsi" w:cstheme="minorHAnsi"/>
              </w:rPr>
            </w:pPr>
            <w:r w:rsidRPr="00B44D00">
              <w:rPr>
                <w:rFonts w:asciiTheme="minorHAnsi" w:hAnsiTheme="minorHAnsi" w:cstheme="minorHAnsi"/>
              </w:rPr>
              <w:t xml:space="preserve">3. </w:t>
            </w:r>
            <w:r w:rsidR="00416694" w:rsidRPr="00B44D00">
              <w:rPr>
                <w:rFonts w:asciiTheme="minorHAnsi" w:hAnsiTheme="minorHAnsi" w:cstheme="minorHAnsi"/>
              </w:rPr>
              <w:t>The midterm and final exams</w:t>
            </w:r>
            <w:r w:rsidR="00416694">
              <w:rPr>
                <w:rFonts w:asciiTheme="minorHAnsi" w:hAnsiTheme="minorHAnsi" w:cstheme="minorHAnsi"/>
              </w:rPr>
              <w:t>, class discussion, and the research paper.</w:t>
            </w:r>
          </w:p>
        </w:tc>
      </w:tr>
      <w:tr w:rsidR="00725DF3" w:rsidRPr="00B44D00" w:rsidTr="00416694">
        <w:tc>
          <w:tcPr>
            <w:tcW w:w="6390" w:type="dxa"/>
          </w:tcPr>
          <w:p w:rsidR="00725DF3" w:rsidRPr="00B44D00" w:rsidRDefault="00416694" w:rsidP="002C07C3">
            <w:pPr>
              <w:numPr>
                <w:ilvl w:val="0"/>
                <w:numId w:val="8"/>
              </w:numPr>
              <w:spacing w:after="0" w:line="240" w:lineRule="auto"/>
              <w:ind w:left="270" w:hanging="270"/>
              <w:rPr>
                <w:rFonts w:asciiTheme="minorHAnsi" w:hAnsiTheme="minorHAnsi" w:cstheme="minorHAnsi"/>
                <w:b/>
              </w:rPr>
            </w:pPr>
            <w:r>
              <w:rPr>
                <w:rFonts w:asciiTheme="minorHAnsi" w:hAnsiTheme="minorHAnsi" w:cstheme="minorHAnsi"/>
              </w:rPr>
              <w:t>Values, ethics, and relationships:</w:t>
            </w:r>
            <w:r w:rsidR="00725DF3" w:rsidRPr="00B44D00">
              <w:rPr>
                <w:rFonts w:asciiTheme="minorHAnsi" w:hAnsiTheme="minorHAnsi" w:cstheme="minorHAnsi"/>
              </w:rPr>
              <w:t xml:space="preserve">  Develop an understanding of and ability to apply diverse perspectives to the understanding of sustainability/environmental economics;  work creatively with others in group problem solving; develop a respect for diverse viewpoints and apply the skills and concepts covered in the course to the analysis of related issues and concepts across other disciplines</w:t>
            </w:r>
          </w:p>
        </w:tc>
        <w:tc>
          <w:tcPr>
            <w:tcW w:w="3510" w:type="dxa"/>
          </w:tcPr>
          <w:p w:rsidR="00725DF3" w:rsidRPr="00B44D00" w:rsidRDefault="00725DF3" w:rsidP="002C07C3">
            <w:pPr>
              <w:spacing w:after="0" w:line="240" w:lineRule="auto"/>
              <w:ind w:left="259" w:hanging="259"/>
              <w:rPr>
                <w:rFonts w:asciiTheme="minorHAnsi" w:hAnsiTheme="minorHAnsi" w:cstheme="minorHAnsi"/>
                <w:b/>
              </w:rPr>
            </w:pPr>
            <w:r w:rsidRPr="00B44D00">
              <w:rPr>
                <w:rFonts w:asciiTheme="minorHAnsi" w:hAnsiTheme="minorHAnsi" w:cstheme="minorHAnsi"/>
              </w:rPr>
              <w:t>4.</w:t>
            </w:r>
            <w:r w:rsidR="00416694" w:rsidRPr="00B44D00">
              <w:rPr>
                <w:rFonts w:asciiTheme="minorHAnsi" w:hAnsiTheme="minorHAnsi" w:cstheme="minorHAnsi"/>
              </w:rPr>
              <w:t xml:space="preserve"> The midterm and final exams</w:t>
            </w:r>
            <w:r w:rsidR="00416694">
              <w:rPr>
                <w:rFonts w:asciiTheme="minorHAnsi" w:hAnsiTheme="minorHAnsi" w:cstheme="minorHAnsi"/>
              </w:rPr>
              <w:t>, class discussion, and the research paper.</w:t>
            </w:r>
          </w:p>
        </w:tc>
      </w:tr>
    </w:tbl>
    <w:p w:rsidR="002C07C3" w:rsidRPr="00B44D00" w:rsidRDefault="002C07C3" w:rsidP="002C07C3">
      <w:pPr>
        <w:pBdr>
          <w:bottom w:val="single" w:sz="12" w:space="1" w:color="auto"/>
        </w:pBdr>
        <w:spacing w:line="240" w:lineRule="auto"/>
        <w:rPr>
          <w:rFonts w:asciiTheme="minorHAnsi" w:hAnsiTheme="minorHAnsi" w:cstheme="minorHAnsi"/>
          <w:u w:val="double"/>
        </w:rPr>
      </w:pPr>
    </w:p>
    <w:p w:rsidR="00725DF3" w:rsidRDefault="002C07C3" w:rsidP="002C07C3">
      <w:pPr>
        <w:spacing w:after="0" w:line="240" w:lineRule="auto"/>
        <w:rPr>
          <w:rFonts w:asciiTheme="minorHAnsi" w:hAnsiTheme="minorHAnsi" w:cstheme="minorHAnsi"/>
          <w:b/>
        </w:rPr>
      </w:pPr>
      <w:r>
        <w:rPr>
          <w:rFonts w:asciiTheme="minorHAnsi" w:hAnsiTheme="minorHAnsi" w:cstheme="minorHAnsi"/>
          <w:b/>
        </w:rPr>
        <w:t>Interdisciplinary course</w:t>
      </w:r>
      <w:r w:rsidRPr="006861E6">
        <w:rPr>
          <w:rFonts w:asciiTheme="minorHAnsi" w:hAnsiTheme="minorHAnsi" w:cstheme="minorHAnsi"/>
          <w:b/>
        </w:rPr>
        <w:t xml:space="preserve"> learning outcomes/assessmen</w:t>
      </w:r>
      <w:r>
        <w:rPr>
          <w:rFonts w:asciiTheme="minorHAnsi" w:hAnsiTheme="minorHAnsi" w:cstheme="minorHAnsi"/>
          <w:b/>
        </w:rPr>
        <w:t>t methods:</w:t>
      </w:r>
    </w:p>
    <w:p w:rsidR="002C07C3" w:rsidRPr="002C07C3" w:rsidRDefault="002C07C3" w:rsidP="002C07C3">
      <w:pPr>
        <w:spacing w:after="0" w:line="240" w:lineRule="auto"/>
        <w:rPr>
          <w:rFonts w:asciiTheme="minorHAnsi" w:hAnsiTheme="minorHAnsi" w:cstheme="minorHAnsi"/>
          <w:b/>
        </w:rPr>
      </w:pPr>
    </w:p>
    <w:tbl>
      <w:tblPr>
        <w:tblStyle w:val="TableGrid"/>
        <w:tblW w:w="0" w:type="auto"/>
        <w:tblInd w:w="108" w:type="dxa"/>
        <w:tblLook w:val="04A0" w:firstRow="1" w:lastRow="0" w:firstColumn="1" w:lastColumn="0" w:noHBand="0" w:noVBand="1"/>
      </w:tblPr>
      <w:tblGrid>
        <w:gridCol w:w="4968"/>
        <w:gridCol w:w="4932"/>
      </w:tblGrid>
      <w:tr w:rsidR="00725DF3" w:rsidRPr="00B44D00" w:rsidTr="00416694">
        <w:tc>
          <w:tcPr>
            <w:tcW w:w="4968" w:type="dxa"/>
          </w:tcPr>
          <w:p w:rsidR="00725DF3" w:rsidRPr="00B44D00" w:rsidRDefault="00725DF3" w:rsidP="002C07C3">
            <w:pPr>
              <w:rPr>
                <w:rFonts w:asciiTheme="minorHAnsi" w:hAnsiTheme="minorHAnsi" w:cstheme="minorHAnsi"/>
                <w:b/>
                <w:i/>
                <w:caps/>
                <w:color w:val="1F497D" w:themeColor="text2"/>
              </w:rPr>
            </w:pPr>
            <w:r w:rsidRPr="00B44D00">
              <w:rPr>
                <w:rFonts w:asciiTheme="minorHAnsi" w:hAnsiTheme="minorHAnsi" w:cstheme="minorHAnsi"/>
                <w:b/>
                <w:i/>
                <w:caps/>
                <w:color w:val="1F497D" w:themeColor="text2"/>
              </w:rPr>
              <w:t>Learning outcomes</w:t>
            </w:r>
          </w:p>
        </w:tc>
        <w:tc>
          <w:tcPr>
            <w:tcW w:w="4932" w:type="dxa"/>
          </w:tcPr>
          <w:p w:rsidR="00725DF3" w:rsidRPr="00B44D00" w:rsidRDefault="00725DF3" w:rsidP="002C07C3">
            <w:pPr>
              <w:rPr>
                <w:rFonts w:asciiTheme="minorHAnsi" w:hAnsiTheme="minorHAnsi" w:cstheme="minorHAnsi"/>
                <w:b/>
                <w:i/>
                <w:caps/>
                <w:color w:val="1F497D" w:themeColor="text2"/>
              </w:rPr>
            </w:pPr>
            <w:r w:rsidRPr="00B44D00">
              <w:rPr>
                <w:rFonts w:asciiTheme="minorHAnsi" w:hAnsiTheme="minorHAnsi" w:cstheme="minorHAnsi"/>
                <w:b/>
                <w:i/>
                <w:caps/>
                <w:color w:val="1F497D" w:themeColor="text2"/>
              </w:rPr>
              <w:t>Assessment Methods</w:t>
            </w:r>
          </w:p>
        </w:tc>
      </w:tr>
      <w:tr w:rsidR="00725DF3" w:rsidRPr="00B44D00" w:rsidTr="00416694">
        <w:tc>
          <w:tcPr>
            <w:tcW w:w="4968" w:type="dxa"/>
          </w:tcPr>
          <w:p w:rsidR="00725DF3" w:rsidRPr="00B44D00" w:rsidRDefault="00725DF3" w:rsidP="002C07C3">
            <w:pPr>
              <w:rPr>
                <w:rFonts w:asciiTheme="minorHAnsi" w:hAnsiTheme="minorHAnsi" w:cstheme="minorHAnsi"/>
                <w:caps/>
              </w:rPr>
            </w:pPr>
            <w:r w:rsidRPr="00B44D00">
              <w:rPr>
                <w:rFonts w:asciiTheme="minorHAnsi" w:hAnsiTheme="minorHAnsi" w:cstheme="minorHAnsi"/>
              </w:rPr>
              <w:t>Purposefully connect and integrate across-discipline knowledge and skills to solve problems</w:t>
            </w:r>
          </w:p>
        </w:tc>
        <w:tc>
          <w:tcPr>
            <w:tcW w:w="4932" w:type="dxa"/>
          </w:tcPr>
          <w:p w:rsidR="00725DF3" w:rsidRPr="00B44D00" w:rsidRDefault="000B100F" w:rsidP="002C07C3">
            <w:pPr>
              <w:rPr>
                <w:rFonts w:asciiTheme="minorHAnsi" w:hAnsiTheme="minorHAnsi" w:cstheme="minorHAnsi"/>
              </w:rPr>
            </w:pPr>
            <w:r>
              <w:rPr>
                <w:rFonts w:asciiTheme="minorHAnsi" w:hAnsiTheme="minorHAnsi" w:cstheme="minorHAnsi"/>
              </w:rPr>
              <w:t>Primarily in-class discussion and your research paper.</w:t>
            </w:r>
          </w:p>
        </w:tc>
      </w:tr>
      <w:tr w:rsidR="00725DF3" w:rsidRPr="00B44D00" w:rsidTr="00416694">
        <w:tc>
          <w:tcPr>
            <w:tcW w:w="4968" w:type="dxa"/>
          </w:tcPr>
          <w:p w:rsidR="00725DF3" w:rsidRPr="00B44D00" w:rsidRDefault="00725DF3" w:rsidP="002C07C3">
            <w:pPr>
              <w:rPr>
                <w:rFonts w:asciiTheme="minorHAnsi" w:hAnsiTheme="minorHAnsi" w:cstheme="minorHAnsi"/>
                <w:caps/>
              </w:rPr>
            </w:pPr>
            <w:r w:rsidRPr="00B44D00">
              <w:rPr>
                <w:rFonts w:asciiTheme="minorHAnsi" w:hAnsiTheme="minorHAnsi" w:cstheme="minorHAnsi"/>
              </w:rPr>
              <w:t>Synthesize and transfer knowledge across disciplinary boundaries</w:t>
            </w:r>
          </w:p>
        </w:tc>
        <w:tc>
          <w:tcPr>
            <w:tcW w:w="4932" w:type="dxa"/>
          </w:tcPr>
          <w:p w:rsidR="00725DF3" w:rsidRPr="00B44D00" w:rsidRDefault="000B100F" w:rsidP="002C07C3">
            <w:pPr>
              <w:rPr>
                <w:rFonts w:asciiTheme="minorHAnsi" w:hAnsiTheme="minorHAnsi" w:cstheme="minorHAnsi"/>
              </w:rPr>
            </w:pPr>
            <w:r>
              <w:rPr>
                <w:rFonts w:asciiTheme="minorHAnsi" w:hAnsiTheme="minorHAnsi" w:cstheme="minorHAnsi"/>
              </w:rPr>
              <w:t>Primarily in-class discussion and your research paper.</w:t>
            </w:r>
          </w:p>
        </w:tc>
      </w:tr>
      <w:tr w:rsidR="00725DF3" w:rsidRPr="00B44D00" w:rsidTr="00416694">
        <w:tc>
          <w:tcPr>
            <w:tcW w:w="4968" w:type="dxa"/>
          </w:tcPr>
          <w:p w:rsidR="00725DF3" w:rsidRPr="00B44D00" w:rsidRDefault="00725DF3" w:rsidP="002C07C3">
            <w:pPr>
              <w:rPr>
                <w:rFonts w:asciiTheme="minorHAnsi" w:hAnsiTheme="minorHAnsi" w:cstheme="minorHAnsi"/>
                <w:caps/>
              </w:rPr>
            </w:pPr>
            <w:r w:rsidRPr="00B44D00">
              <w:rPr>
                <w:rFonts w:asciiTheme="minorHAnsi" w:hAnsiTheme="minorHAnsi" w:cstheme="minorHAnsi"/>
              </w:rPr>
              <w:t>Think critically, communicate effectively, and work collaboratively</w:t>
            </w:r>
          </w:p>
        </w:tc>
        <w:tc>
          <w:tcPr>
            <w:tcW w:w="4932" w:type="dxa"/>
          </w:tcPr>
          <w:p w:rsidR="00725DF3" w:rsidRPr="00B44D00" w:rsidRDefault="00416694" w:rsidP="002C07C3">
            <w:pPr>
              <w:rPr>
                <w:rFonts w:asciiTheme="minorHAnsi" w:hAnsiTheme="minorHAnsi" w:cstheme="minorHAnsi"/>
              </w:rPr>
            </w:pPr>
            <w:r w:rsidRPr="00B44D00">
              <w:rPr>
                <w:rFonts w:asciiTheme="minorHAnsi" w:hAnsiTheme="minorHAnsi" w:cstheme="minorHAnsi"/>
              </w:rPr>
              <w:t>The midterm and final exams</w:t>
            </w:r>
            <w:r>
              <w:rPr>
                <w:rFonts w:asciiTheme="minorHAnsi" w:hAnsiTheme="minorHAnsi" w:cstheme="minorHAnsi"/>
              </w:rPr>
              <w:t>, class discussion, and the research paper.</w:t>
            </w:r>
          </w:p>
        </w:tc>
      </w:tr>
      <w:tr w:rsidR="00725DF3" w:rsidRPr="00B44D00" w:rsidTr="00416694">
        <w:tc>
          <w:tcPr>
            <w:tcW w:w="4968" w:type="dxa"/>
          </w:tcPr>
          <w:p w:rsidR="00725DF3" w:rsidRPr="00B44D00" w:rsidRDefault="00725DF3" w:rsidP="002C07C3">
            <w:pPr>
              <w:rPr>
                <w:rFonts w:asciiTheme="minorHAnsi" w:hAnsiTheme="minorHAnsi" w:cstheme="minorHAnsi"/>
                <w:caps/>
              </w:rPr>
            </w:pPr>
            <w:r w:rsidRPr="00B44D00">
              <w:rPr>
                <w:rFonts w:asciiTheme="minorHAnsi" w:hAnsiTheme="minorHAnsi" w:cstheme="minorHAnsi"/>
              </w:rPr>
              <w:t>Recognize varied perspectives</w:t>
            </w:r>
          </w:p>
        </w:tc>
        <w:tc>
          <w:tcPr>
            <w:tcW w:w="4932" w:type="dxa"/>
          </w:tcPr>
          <w:p w:rsidR="00725DF3" w:rsidRPr="00B44D00" w:rsidRDefault="00416694" w:rsidP="002C07C3">
            <w:pPr>
              <w:rPr>
                <w:rFonts w:asciiTheme="minorHAnsi" w:hAnsiTheme="minorHAnsi" w:cstheme="minorHAnsi"/>
              </w:rPr>
            </w:pPr>
            <w:r w:rsidRPr="00B44D00">
              <w:rPr>
                <w:rFonts w:asciiTheme="minorHAnsi" w:hAnsiTheme="minorHAnsi" w:cstheme="minorHAnsi"/>
              </w:rPr>
              <w:t>The midterm and final exams</w:t>
            </w:r>
            <w:r>
              <w:rPr>
                <w:rFonts w:asciiTheme="minorHAnsi" w:hAnsiTheme="minorHAnsi" w:cstheme="minorHAnsi"/>
              </w:rPr>
              <w:t>, class discussion, and the research paper.</w:t>
            </w:r>
          </w:p>
        </w:tc>
      </w:tr>
      <w:tr w:rsidR="00725DF3" w:rsidRPr="00B44D00" w:rsidTr="00416694">
        <w:tc>
          <w:tcPr>
            <w:tcW w:w="4968" w:type="dxa"/>
          </w:tcPr>
          <w:p w:rsidR="00725DF3" w:rsidRPr="00B44D00" w:rsidRDefault="00725DF3" w:rsidP="002C07C3">
            <w:pPr>
              <w:rPr>
                <w:rFonts w:asciiTheme="minorHAnsi" w:hAnsiTheme="minorHAnsi" w:cstheme="minorHAnsi"/>
              </w:rPr>
            </w:pPr>
            <w:r w:rsidRPr="00B44D00">
              <w:rPr>
                <w:rFonts w:asciiTheme="minorHAnsi" w:hAnsiTheme="minorHAnsi" w:cstheme="minorHAnsi"/>
              </w:rPr>
              <w:t>Become flexible thinkers</w:t>
            </w:r>
          </w:p>
        </w:tc>
        <w:tc>
          <w:tcPr>
            <w:tcW w:w="4932" w:type="dxa"/>
          </w:tcPr>
          <w:p w:rsidR="00725DF3" w:rsidRPr="00B44D00" w:rsidRDefault="00416694" w:rsidP="002C07C3">
            <w:pPr>
              <w:rPr>
                <w:rFonts w:asciiTheme="minorHAnsi" w:hAnsiTheme="minorHAnsi" w:cstheme="minorHAnsi"/>
              </w:rPr>
            </w:pPr>
            <w:r w:rsidRPr="00B44D00">
              <w:rPr>
                <w:rFonts w:asciiTheme="minorHAnsi" w:hAnsiTheme="minorHAnsi" w:cstheme="minorHAnsi"/>
              </w:rPr>
              <w:t>The midterm and final exams</w:t>
            </w:r>
            <w:r>
              <w:rPr>
                <w:rFonts w:asciiTheme="minorHAnsi" w:hAnsiTheme="minorHAnsi" w:cstheme="minorHAnsi"/>
              </w:rPr>
              <w:t>, class discussion, and the research paper.</w:t>
            </w:r>
          </w:p>
        </w:tc>
      </w:tr>
    </w:tbl>
    <w:p w:rsidR="002C07C3" w:rsidRDefault="002C07C3" w:rsidP="002C07C3">
      <w:pPr>
        <w:spacing w:after="0" w:line="240" w:lineRule="auto"/>
        <w:rPr>
          <w:rFonts w:asciiTheme="minorHAnsi" w:hAnsiTheme="minorHAnsi" w:cstheme="minorHAnsi"/>
          <w:b/>
          <w:caps/>
        </w:rPr>
      </w:pPr>
    </w:p>
    <w:p w:rsidR="002C07C3" w:rsidRDefault="002C07C3" w:rsidP="002C07C3">
      <w:pPr>
        <w:spacing w:after="0" w:line="240" w:lineRule="auto"/>
        <w:rPr>
          <w:rFonts w:asciiTheme="minorHAnsi" w:hAnsiTheme="minorHAnsi" w:cstheme="minorHAnsi"/>
          <w:b/>
          <w:caps/>
        </w:rPr>
      </w:pPr>
    </w:p>
    <w:p w:rsidR="002C07C3" w:rsidRDefault="002C07C3" w:rsidP="002C07C3">
      <w:pPr>
        <w:spacing w:after="0" w:line="240" w:lineRule="auto"/>
        <w:rPr>
          <w:rFonts w:asciiTheme="minorHAnsi" w:hAnsiTheme="minorHAnsi" w:cstheme="minorHAnsi"/>
          <w:b/>
          <w:caps/>
        </w:rPr>
      </w:pPr>
    </w:p>
    <w:p w:rsidR="00416694" w:rsidRDefault="00416694" w:rsidP="002C07C3">
      <w:pPr>
        <w:spacing w:after="0" w:line="240" w:lineRule="auto"/>
        <w:rPr>
          <w:rFonts w:asciiTheme="minorHAnsi" w:hAnsiTheme="minorHAnsi" w:cstheme="minorHAnsi"/>
          <w:b/>
          <w:caps/>
        </w:rPr>
      </w:pPr>
    </w:p>
    <w:p w:rsidR="00416694" w:rsidRDefault="00416694" w:rsidP="002C07C3">
      <w:pPr>
        <w:spacing w:after="0" w:line="240" w:lineRule="auto"/>
        <w:rPr>
          <w:rFonts w:asciiTheme="minorHAnsi" w:hAnsiTheme="minorHAnsi" w:cstheme="minorHAnsi"/>
          <w:b/>
          <w:caps/>
        </w:rPr>
      </w:pPr>
    </w:p>
    <w:p w:rsidR="00416694" w:rsidRDefault="00416694" w:rsidP="002C07C3">
      <w:pPr>
        <w:spacing w:after="0" w:line="240" w:lineRule="auto"/>
        <w:rPr>
          <w:rFonts w:asciiTheme="minorHAnsi" w:hAnsiTheme="minorHAnsi" w:cstheme="minorHAnsi"/>
          <w:b/>
          <w:caps/>
        </w:rPr>
      </w:pPr>
    </w:p>
    <w:p w:rsidR="00416694" w:rsidRDefault="00416694" w:rsidP="002C07C3">
      <w:pPr>
        <w:spacing w:after="0" w:line="240" w:lineRule="auto"/>
        <w:rPr>
          <w:rFonts w:asciiTheme="minorHAnsi" w:hAnsiTheme="minorHAnsi" w:cstheme="minorHAnsi"/>
          <w:b/>
          <w:caps/>
        </w:rPr>
      </w:pPr>
    </w:p>
    <w:p w:rsidR="00416694" w:rsidRDefault="00416694" w:rsidP="002C07C3">
      <w:pPr>
        <w:spacing w:after="0" w:line="240" w:lineRule="auto"/>
        <w:rPr>
          <w:rFonts w:asciiTheme="minorHAnsi" w:hAnsiTheme="minorHAnsi" w:cstheme="minorHAnsi"/>
          <w:b/>
          <w:caps/>
        </w:rPr>
      </w:pPr>
    </w:p>
    <w:p w:rsidR="00416694" w:rsidRDefault="00416694" w:rsidP="002C07C3">
      <w:pPr>
        <w:spacing w:after="0" w:line="240" w:lineRule="auto"/>
        <w:rPr>
          <w:rFonts w:asciiTheme="minorHAnsi" w:hAnsiTheme="minorHAnsi" w:cstheme="minorHAnsi"/>
          <w:b/>
          <w:caps/>
        </w:rPr>
      </w:pPr>
    </w:p>
    <w:p w:rsidR="002C07C3" w:rsidRDefault="002C07C3" w:rsidP="002C07C3">
      <w:pPr>
        <w:spacing w:after="0" w:line="240" w:lineRule="auto"/>
        <w:rPr>
          <w:rFonts w:asciiTheme="minorHAnsi" w:hAnsiTheme="minorHAnsi" w:cstheme="minorHAnsi"/>
          <w:b/>
          <w:caps/>
        </w:rPr>
      </w:pPr>
    </w:p>
    <w:p w:rsidR="000B100F" w:rsidRDefault="000B100F" w:rsidP="002C07C3">
      <w:pPr>
        <w:spacing w:after="0" w:line="240" w:lineRule="auto"/>
        <w:rPr>
          <w:rFonts w:asciiTheme="minorHAnsi" w:hAnsiTheme="minorHAnsi" w:cstheme="minorHAnsi"/>
          <w:b/>
          <w:caps/>
        </w:rPr>
      </w:pPr>
    </w:p>
    <w:p w:rsidR="000B100F" w:rsidRDefault="000B100F" w:rsidP="002C07C3">
      <w:pPr>
        <w:spacing w:after="0" w:line="240" w:lineRule="auto"/>
        <w:rPr>
          <w:rFonts w:asciiTheme="minorHAnsi" w:hAnsiTheme="minorHAnsi" w:cstheme="minorHAnsi"/>
          <w:b/>
          <w:caps/>
        </w:rPr>
      </w:pPr>
    </w:p>
    <w:p w:rsidR="00725DF3" w:rsidRPr="00B44D00" w:rsidRDefault="00725DF3" w:rsidP="002C07C3">
      <w:pPr>
        <w:spacing w:after="0" w:line="240" w:lineRule="auto"/>
        <w:rPr>
          <w:rFonts w:asciiTheme="minorHAnsi" w:hAnsiTheme="minorHAnsi" w:cstheme="minorHAnsi"/>
          <w:u w:val="double"/>
        </w:rPr>
      </w:pPr>
      <w:r w:rsidRPr="00B44D00">
        <w:rPr>
          <w:rFonts w:asciiTheme="minorHAnsi" w:hAnsiTheme="minorHAnsi" w:cstheme="minorHAnsi"/>
          <w:u w:val="double"/>
        </w:rPr>
        <w:lastRenderedPageBreak/>
        <w:t>_____________________________________________________________________________________</w:t>
      </w:r>
    </w:p>
    <w:p w:rsidR="00725DF3" w:rsidRPr="00B44D00" w:rsidRDefault="00725DF3" w:rsidP="002C07C3">
      <w:pPr>
        <w:spacing w:after="0" w:line="240" w:lineRule="auto"/>
        <w:rPr>
          <w:rFonts w:asciiTheme="minorHAnsi" w:hAnsiTheme="minorHAnsi" w:cstheme="minorHAnsi"/>
        </w:rPr>
      </w:pPr>
    </w:p>
    <w:p w:rsidR="00725DF3" w:rsidRPr="002C07C3" w:rsidRDefault="00725DF3" w:rsidP="002C07C3">
      <w:pPr>
        <w:spacing w:after="0" w:line="240" w:lineRule="auto"/>
        <w:rPr>
          <w:rFonts w:asciiTheme="minorHAnsi" w:hAnsiTheme="minorHAnsi" w:cstheme="minorHAnsi"/>
          <w:b/>
        </w:rPr>
      </w:pPr>
      <w:r w:rsidRPr="00B44D00">
        <w:rPr>
          <w:rFonts w:asciiTheme="minorHAnsi" w:hAnsiTheme="minorHAnsi" w:cstheme="minorHAnsi"/>
        </w:rPr>
        <w:t xml:space="preserve"> </w:t>
      </w:r>
      <w:r w:rsidR="002C07C3">
        <w:rPr>
          <w:rFonts w:asciiTheme="minorHAnsi" w:hAnsiTheme="minorHAnsi" w:cstheme="minorHAnsi"/>
          <w:b/>
        </w:rPr>
        <w:t>Grading scheme:</w:t>
      </w:r>
    </w:p>
    <w:p w:rsidR="00725DF3" w:rsidRPr="00B44D00" w:rsidRDefault="002C07C3" w:rsidP="002C07C3">
      <w:pPr>
        <w:spacing w:after="0" w:line="240" w:lineRule="auto"/>
        <w:ind w:left="720"/>
        <w:rPr>
          <w:rFonts w:asciiTheme="minorHAnsi" w:hAnsiTheme="minorHAnsi" w:cstheme="minorHAnsi"/>
        </w:rPr>
      </w:pPr>
      <w:r>
        <w:rPr>
          <w:rFonts w:asciiTheme="minorHAnsi" w:hAnsiTheme="minorHAnsi" w:cstheme="minorHAnsi"/>
        </w:rPr>
        <w:t>Midterm exam</w:t>
      </w:r>
      <w:r w:rsidR="00BB6C4F">
        <w:rPr>
          <w:rFonts w:asciiTheme="minorHAnsi" w:hAnsiTheme="minorHAnsi" w:cstheme="minorHAnsi"/>
        </w:rPr>
        <w:tab/>
      </w:r>
      <w:r w:rsidR="00BB6C4F">
        <w:rPr>
          <w:rFonts w:asciiTheme="minorHAnsi" w:hAnsiTheme="minorHAnsi" w:cstheme="minorHAnsi"/>
        </w:rPr>
        <w:tab/>
      </w:r>
      <w:r w:rsidR="00BB6C4F">
        <w:rPr>
          <w:rFonts w:asciiTheme="minorHAnsi" w:hAnsiTheme="minorHAnsi" w:cstheme="minorHAnsi"/>
        </w:rPr>
        <w:tab/>
      </w:r>
      <w:r w:rsidR="00BB6C4F">
        <w:rPr>
          <w:rFonts w:asciiTheme="minorHAnsi" w:hAnsiTheme="minorHAnsi" w:cstheme="minorHAnsi"/>
        </w:rPr>
        <w:tab/>
      </w:r>
      <w:r w:rsidR="00BB6C4F">
        <w:rPr>
          <w:rFonts w:asciiTheme="minorHAnsi" w:hAnsiTheme="minorHAnsi" w:cstheme="minorHAnsi"/>
        </w:rPr>
        <w:tab/>
      </w:r>
      <w:r w:rsidR="00BB6C4F">
        <w:rPr>
          <w:rFonts w:asciiTheme="minorHAnsi" w:hAnsiTheme="minorHAnsi" w:cstheme="minorHAnsi"/>
        </w:rPr>
        <w:tab/>
      </w:r>
      <w:r w:rsidR="00BB6C4F">
        <w:rPr>
          <w:rFonts w:asciiTheme="minorHAnsi" w:hAnsiTheme="minorHAnsi" w:cstheme="minorHAnsi"/>
        </w:rPr>
        <w:tab/>
      </w:r>
      <w:r w:rsidR="00BB6C4F">
        <w:rPr>
          <w:rFonts w:asciiTheme="minorHAnsi" w:hAnsiTheme="minorHAnsi" w:cstheme="minorHAnsi"/>
        </w:rPr>
        <w:tab/>
      </w:r>
      <w:r w:rsidR="00BB6C4F">
        <w:rPr>
          <w:rFonts w:asciiTheme="minorHAnsi" w:hAnsiTheme="minorHAnsi" w:cstheme="minorHAnsi"/>
        </w:rPr>
        <w:tab/>
      </w:r>
      <w:r w:rsidR="00BB6C4F">
        <w:rPr>
          <w:rFonts w:asciiTheme="minorHAnsi" w:hAnsiTheme="minorHAnsi" w:cstheme="minorHAnsi"/>
        </w:rPr>
        <w:tab/>
        <w:t>25</w:t>
      </w:r>
      <w:r w:rsidR="00725DF3" w:rsidRPr="00B44D00">
        <w:rPr>
          <w:rFonts w:asciiTheme="minorHAnsi" w:hAnsiTheme="minorHAnsi" w:cstheme="minorHAnsi"/>
        </w:rPr>
        <w:t>%</w:t>
      </w:r>
    </w:p>
    <w:p w:rsidR="00725DF3" w:rsidRPr="00B44D00" w:rsidRDefault="00BB6C4F" w:rsidP="002C07C3">
      <w:pPr>
        <w:spacing w:after="0" w:line="240" w:lineRule="auto"/>
        <w:ind w:left="720"/>
        <w:rPr>
          <w:rFonts w:asciiTheme="minorHAnsi" w:hAnsiTheme="minorHAnsi" w:cstheme="minorHAnsi"/>
        </w:rPr>
      </w:pPr>
      <w:r>
        <w:rPr>
          <w:rFonts w:asciiTheme="minorHAnsi" w:hAnsiTheme="minorHAnsi" w:cstheme="minorHAnsi"/>
        </w:rPr>
        <w:t>Final exam</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25</w:t>
      </w:r>
      <w:bookmarkStart w:id="0" w:name="_GoBack"/>
      <w:bookmarkEnd w:id="0"/>
      <w:r w:rsidR="00725DF3" w:rsidRPr="00B44D00">
        <w:rPr>
          <w:rFonts w:asciiTheme="minorHAnsi" w:hAnsiTheme="minorHAnsi" w:cstheme="minorHAnsi"/>
        </w:rPr>
        <w:t>%</w:t>
      </w:r>
    </w:p>
    <w:p w:rsidR="00725DF3" w:rsidRPr="00B44D00" w:rsidRDefault="00725DF3" w:rsidP="002C07C3">
      <w:pPr>
        <w:spacing w:after="0" w:line="240" w:lineRule="auto"/>
        <w:ind w:left="720"/>
        <w:rPr>
          <w:rFonts w:asciiTheme="minorHAnsi" w:hAnsiTheme="minorHAnsi" w:cstheme="minorHAnsi"/>
        </w:rPr>
      </w:pPr>
      <w:r w:rsidRPr="00B44D00">
        <w:rPr>
          <w:rFonts w:asciiTheme="minorHAnsi" w:hAnsiTheme="minorHAnsi" w:cstheme="minorHAnsi"/>
        </w:rPr>
        <w:t xml:space="preserve">Research project </w:t>
      </w:r>
      <w:r w:rsidRPr="00B44D00">
        <w:rPr>
          <w:rFonts w:asciiTheme="minorHAnsi" w:hAnsiTheme="minorHAnsi" w:cstheme="minorHAnsi"/>
        </w:rPr>
        <w:tab/>
      </w:r>
      <w:r w:rsidRPr="00B44D00">
        <w:rPr>
          <w:rFonts w:asciiTheme="minorHAnsi" w:hAnsiTheme="minorHAnsi" w:cstheme="minorHAnsi"/>
        </w:rPr>
        <w:tab/>
      </w:r>
      <w:r w:rsidRPr="00B44D00">
        <w:rPr>
          <w:rFonts w:asciiTheme="minorHAnsi" w:hAnsiTheme="minorHAnsi" w:cstheme="minorHAnsi"/>
        </w:rPr>
        <w:tab/>
      </w:r>
      <w:r w:rsidRPr="00B44D00">
        <w:rPr>
          <w:rFonts w:asciiTheme="minorHAnsi" w:hAnsiTheme="minorHAnsi" w:cstheme="minorHAnsi"/>
        </w:rPr>
        <w:tab/>
      </w:r>
      <w:r w:rsidRPr="00B44D00">
        <w:rPr>
          <w:rFonts w:asciiTheme="minorHAnsi" w:hAnsiTheme="minorHAnsi" w:cstheme="minorHAnsi"/>
        </w:rPr>
        <w:tab/>
        <w:t xml:space="preserve"> </w:t>
      </w:r>
      <w:r w:rsidRPr="00B44D00">
        <w:rPr>
          <w:rFonts w:asciiTheme="minorHAnsi" w:hAnsiTheme="minorHAnsi" w:cstheme="minorHAnsi"/>
        </w:rPr>
        <w:tab/>
      </w:r>
      <w:r w:rsidRPr="00B44D00">
        <w:rPr>
          <w:rFonts w:asciiTheme="minorHAnsi" w:hAnsiTheme="minorHAnsi" w:cstheme="minorHAnsi"/>
        </w:rPr>
        <w:tab/>
      </w:r>
      <w:r w:rsidRPr="00B44D00">
        <w:rPr>
          <w:rFonts w:asciiTheme="minorHAnsi" w:hAnsiTheme="minorHAnsi" w:cstheme="minorHAnsi"/>
        </w:rPr>
        <w:tab/>
      </w:r>
      <w:r w:rsidRPr="00B44D00">
        <w:rPr>
          <w:rFonts w:asciiTheme="minorHAnsi" w:hAnsiTheme="minorHAnsi" w:cstheme="minorHAnsi"/>
        </w:rPr>
        <w:tab/>
        <w:t>20%</w:t>
      </w:r>
    </w:p>
    <w:p w:rsidR="00725DF3" w:rsidRPr="00B44D00" w:rsidRDefault="00725DF3" w:rsidP="002C07C3">
      <w:pPr>
        <w:spacing w:after="0" w:line="240" w:lineRule="auto"/>
        <w:ind w:left="720"/>
        <w:rPr>
          <w:rFonts w:asciiTheme="minorHAnsi" w:hAnsiTheme="minorHAnsi" w:cstheme="minorHAnsi"/>
        </w:rPr>
      </w:pPr>
      <w:r w:rsidRPr="00B44D00">
        <w:rPr>
          <w:rFonts w:asciiTheme="minorHAnsi" w:hAnsiTheme="minorHAnsi" w:cstheme="minorHAnsi"/>
        </w:rPr>
        <w:t>Research project presentation</w:t>
      </w:r>
      <w:r w:rsidRPr="00B44D00">
        <w:rPr>
          <w:rFonts w:asciiTheme="minorHAnsi" w:hAnsiTheme="minorHAnsi" w:cstheme="minorHAnsi"/>
        </w:rPr>
        <w:tab/>
      </w:r>
      <w:r w:rsidRPr="00B44D00">
        <w:rPr>
          <w:rFonts w:asciiTheme="minorHAnsi" w:hAnsiTheme="minorHAnsi" w:cstheme="minorHAnsi"/>
        </w:rPr>
        <w:tab/>
      </w:r>
      <w:r w:rsidRPr="00B44D00">
        <w:rPr>
          <w:rFonts w:asciiTheme="minorHAnsi" w:hAnsiTheme="minorHAnsi" w:cstheme="minorHAnsi"/>
        </w:rPr>
        <w:tab/>
      </w:r>
      <w:r w:rsidRPr="00B44D00">
        <w:rPr>
          <w:rFonts w:asciiTheme="minorHAnsi" w:hAnsiTheme="minorHAnsi" w:cstheme="minorHAnsi"/>
        </w:rPr>
        <w:tab/>
      </w:r>
      <w:r w:rsidRPr="00B44D00">
        <w:rPr>
          <w:rFonts w:asciiTheme="minorHAnsi" w:hAnsiTheme="minorHAnsi" w:cstheme="minorHAnsi"/>
        </w:rPr>
        <w:tab/>
      </w:r>
      <w:r w:rsidRPr="00B44D00">
        <w:rPr>
          <w:rFonts w:asciiTheme="minorHAnsi" w:hAnsiTheme="minorHAnsi" w:cstheme="minorHAnsi"/>
        </w:rPr>
        <w:tab/>
      </w:r>
      <w:r w:rsidRPr="00B44D00">
        <w:rPr>
          <w:rFonts w:asciiTheme="minorHAnsi" w:hAnsiTheme="minorHAnsi" w:cstheme="minorHAnsi"/>
        </w:rPr>
        <w:tab/>
      </w:r>
      <w:r w:rsidRPr="00B44D00">
        <w:rPr>
          <w:rFonts w:asciiTheme="minorHAnsi" w:hAnsiTheme="minorHAnsi" w:cstheme="minorHAnsi"/>
        </w:rPr>
        <w:tab/>
        <w:t>15%</w:t>
      </w:r>
    </w:p>
    <w:p w:rsidR="00725DF3" w:rsidRPr="00B44D00" w:rsidRDefault="00725DF3" w:rsidP="002C07C3">
      <w:pPr>
        <w:spacing w:after="0" w:line="240" w:lineRule="auto"/>
        <w:ind w:left="720"/>
        <w:rPr>
          <w:rFonts w:asciiTheme="minorHAnsi" w:hAnsiTheme="minorHAnsi" w:cstheme="minorHAnsi"/>
        </w:rPr>
      </w:pPr>
      <w:r w:rsidRPr="00B44D00">
        <w:rPr>
          <w:rFonts w:asciiTheme="minorHAnsi" w:hAnsiTheme="minorHAnsi" w:cstheme="minorHAnsi"/>
        </w:rPr>
        <w:t>Participation: class discussions/group tour/attendance</w:t>
      </w:r>
      <w:r w:rsidRPr="00B44D00">
        <w:rPr>
          <w:rFonts w:asciiTheme="minorHAnsi" w:hAnsiTheme="minorHAnsi" w:cstheme="minorHAnsi"/>
        </w:rPr>
        <w:tab/>
      </w:r>
      <w:r w:rsidRPr="00B44D00">
        <w:rPr>
          <w:rFonts w:asciiTheme="minorHAnsi" w:hAnsiTheme="minorHAnsi" w:cstheme="minorHAnsi"/>
        </w:rPr>
        <w:tab/>
      </w:r>
      <w:r w:rsidRPr="00B44D00">
        <w:rPr>
          <w:rFonts w:asciiTheme="minorHAnsi" w:hAnsiTheme="minorHAnsi" w:cstheme="minorHAnsi"/>
        </w:rPr>
        <w:tab/>
      </w:r>
      <w:r w:rsidRPr="00B44D00">
        <w:rPr>
          <w:rFonts w:asciiTheme="minorHAnsi" w:hAnsiTheme="minorHAnsi" w:cstheme="minorHAnsi"/>
        </w:rPr>
        <w:tab/>
      </w:r>
      <w:r w:rsidRPr="00B44D00">
        <w:rPr>
          <w:rFonts w:asciiTheme="minorHAnsi" w:hAnsiTheme="minorHAnsi" w:cstheme="minorHAnsi"/>
        </w:rPr>
        <w:tab/>
        <w:t>15%</w:t>
      </w:r>
    </w:p>
    <w:p w:rsidR="002C07C3" w:rsidRDefault="002C07C3" w:rsidP="002C07C3">
      <w:pPr>
        <w:autoSpaceDE w:val="0"/>
        <w:autoSpaceDN w:val="0"/>
        <w:adjustRightInd w:val="0"/>
        <w:spacing w:after="0" w:line="240" w:lineRule="auto"/>
        <w:rPr>
          <w:rFonts w:asciiTheme="minorHAnsi" w:eastAsiaTheme="minorHAnsi" w:hAnsiTheme="minorHAnsi" w:cstheme="minorHAnsi"/>
          <w:b/>
          <w:bCs/>
        </w:rPr>
      </w:pPr>
    </w:p>
    <w:p w:rsidR="00725DF3" w:rsidRPr="00B44D00" w:rsidRDefault="002C07C3" w:rsidP="002C07C3">
      <w:pPr>
        <w:autoSpaceDE w:val="0"/>
        <w:autoSpaceDN w:val="0"/>
        <w:adjustRightInd w:val="0"/>
        <w:spacing w:after="0" w:line="240" w:lineRule="auto"/>
        <w:rPr>
          <w:rFonts w:asciiTheme="minorHAnsi" w:eastAsiaTheme="minorHAnsi" w:hAnsiTheme="minorHAnsi" w:cstheme="minorHAnsi"/>
        </w:rPr>
      </w:pPr>
      <w:r>
        <w:rPr>
          <w:rFonts w:asciiTheme="minorHAnsi" w:eastAsiaTheme="minorHAnsi" w:hAnsiTheme="minorHAnsi" w:cstheme="minorHAnsi"/>
          <w:b/>
          <w:bCs/>
        </w:rPr>
        <w:t>Grading policy:</w:t>
      </w:r>
    </w:p>
    <w:p w:rsidR="00725DF3" w:rsidRPr="00B44D00" w:rsidRDefault="00725DF3" w:rsidP="002C07C3">
      <w:pPr>
        <w:autoSpaceDE w:val="0"/>
        <w:autoSpaceDN w:val="0"/>
        <w:adjustRightInd w:val="0"/>
        <w:spacing w:after="0" w:line="240" w:lineRule="auto"/>
        <w:ind w:left="720"/>
        <w:rPr>
          <w:rFonts w:asciiTheme="minorHAnsi" w:eastAsiaTheme="minorHAnsi" w:hAnsiTheme="minorHAnsi" w:cstheme="minorHAnsi"/>
        </w:rPr>
      </w:pPr>
      <w:r w:rsidRPr="00B44D00">
        <w:rPr>
          <w:rFonts w:asciiTheme="minorHAnsi" w:eastAsiaTheme="minorHAnsi" w:hAnsiTheme="minorHAnsi" w:cstheme="minorHAnsi"/>
        </w:rPr>
        <w:t xml:space="preserve">Letter Grade </w:t>
      </w:r>
      <w:r w:rsidRPr="00B44D00">
        <w:rPr>
          <w:rFonts w:asciiTheme="minorHAnsi" w:eastAsiaTheme="minorHAnsi" w:hAnsiTheme="minorHAnsi" w:cstheme="minorHAnsi"/>
        </w:rPr>
        <w:tab/>
        <w:t xml:space="preserve">Meaning of Letter Grade </w:t>
      </w:r>
      <w:r w:rsidRPr="00B44D00">
        <w:rPr>
          <w:rFonts w:asciiTheme="minorHAnsi" w:eastAsiaTheme="minorHAnsi" w:hAnsiTheme="minorHAnsi" w:cstheme="minorHAnsi"/>
        </w:rPr>
        <w:tab/>
        <w:t>Number Grade</w:t>
      </w:r>
    </w:p>
    <w:p w:rsidR="00725DF3" w:rsidRPr="00B44D00" w:rsidRDefault="00725DF3" w:rsidP="002C07C3">
      <w:pPr>
        <w:autoSpaceDE w:val="0"/>
        <w:autoSpaceDN w:val="0"/>
        <w:adjustRightInd w:val="0"/>
        <w:spacing w:after="0" w:line="240" w:lineRule="auto"/>
        <w:ind w:left="720"/>
        <w:rPr>
          <w:rFonts w:asciiTheme="minorHAnsi" w:eastAsiaTheme="minorHAnsi" w:hAnsiTheme="minorHAnsi" w:cstheme="minorHAnsi"/>
        </w:rPr>
      </w:pPr>
      <w:r w:rsidRPr="00B44D00">
        <w:rPr>
          <w:rFonts w:asciiTheme="minorHAnsi" w:eastAsiaTheme="minorHAnsi" w:hAnsiTheme="minorHAnsi" w:cstheme="minorHAnsi"/>
        </w:rPr>
        <w:t xml:space="preserve">A </w:t>
      </w:r>
      <w:r w:rsidRPr="00B44D00">
        <w:rPr>
          <w:rFonts w:asciiTheme="minorHAnsi" w:eastAsiaTheme="minorHAnsi" w:hAnsiTheme="minorHAnsi" w:cstheme="minorHAnsi"/>
        </w:rPr>
        <w:tab/>
      </w:r>
      <w:r w:rsidRPr="00B44D00">
        <w:rPr>
          <w:rFonts w:asciiTheme="minorHAnsi" w:eastAsiaTheme="minorHAnsi" w:hAnsiTheme="minorHAnsi" w:cstheme="minorHAnsi"/>
        </w:rPr>
        <w:tab/>
        <w:t xml:space="preserve">Exceptional </w:t>
      </w:r>
      <w:r w:rsidRPr="00B44D00">
        <w:rPr>
          <w:rFonts w:asciiTheme="minorHAnsi" w:eastAsiaTheme="minorHAnsi" w:hAnsiTheme="minorHAnsi" w:cstheme="minorHAnsi"/>
        </w:rPr>
        <w:tab/>
      </w:r>
      <w:r w:rsidRPr="00B44D00">
        <w:rPr>
          <w:rFonts w:asciiTheme="minorHAnsi" w:eastAsiaTheme="minorHAnsi" w:hAnsiTheme="minorHAnsi" w:cstheme="minorHAnsi"/>
        </w:rPr>
        <w:tab/>
      </w:r>
      <w:r w:rsidRPr="00B44D00">
        <w:rPr>
          <w:rFonts w:asciiTheme="minorHAnsi" w:eastAsiaTheme="minorHAnsi" w:hAnsiTheme="minorHAnsi" w:cstheme="minorHAnsi"/>
        </w:rPr>
        <w:tab/>
        <w:t>100-93</w:t>
      </w:r>
    </w:p>
    <w:p w:rsidR="00725DF3" w:rsidRPr="00B44D00" w:rsidRDefault="00725DF3" w:rsidP="002C07C3">
      <w:pPr>
        <w:autoSpaceDE w:val="0"/>
        <w:autoSpaceDN w:val="0"/>
        <w:adjustRightInd w:val="0"/>
        <w:spacing w:after="0" w:line="240" w:lineRule="auto"/>
        <w:ind w:left="720"/>
        <w:rPr>
          <w:rFonts w:asciiTheme="minorHAnsi" w:eastAsiaTheme="minorHAnsi" w:hAnsiTheme="minorHAnsi" w:cstheme="minorHAnsi"/>
        </w:rPr>
      </w:pPr>
      <w:r w:rsidRPr="00B44D00">
        <w:rPr>
          <w:rFonts w:asciiTheme="minorHAnsi" w:eastAsiaTheme="minorHAnsi" w:hAnsiTheme="minorHAnsi" w:cstheme="minorHAnsi"/>
        </w:rPr>
        <w:t xml:space="preserve">A- </w:t>
      </w:r>
      <w:r w:rsidRPr="00B44D00">
        <w:rPr>
          <w:rFonts w:asciiTheme="minorHAnsi" w:eastAsiaTheme="minorHAnsi" w:hAnsiTheme="minorHAnsi" w:cstheme="minorHAnsi"/>
        </w:rPr>
        <w:tab/>
      </w:r>
      <w:r w:rsidRPr="00B44D00">
        <w:rPr>
          <w:rFonts w:asciiTheme="minorHAnsi" w:eastAsiaTheme="minorHAnsi" w:hAnsiTheme="minorHAnsi" w:cstheme="minorHAnsi"/>
        </w:rPr>
        <w:tab/>
        <w:t xml:space="preserve">Superior </w:t>
      </w:r>
      <w:r w:rsidRPr="00B44D00">
        <w:rPr>
          <w:rFonts w:asciiTheme="minorHAnsi" w:eastAsiaTheme="minorHAnsi" w:hAnsiTheme="minorHAnsi" w:cstheme="minorHAnsi"/>
        </w:rPr>
        <w:tab/>
      </w:r>
      <w:r w:rsidRPr="00B44D00">
        <w:rPr>
          <w:rFonts w:asciiTheme="minorHAnsi" w:eastAsiaTheme="minorHAnsi" w:hAnsiTheme="minorHAnsi" w:cstheme="minorHAnsi"/>
        </w:rPr>
        <w:tab/>
      </w:r>
      <w:r w:rsidRPr="00B44D00">
        <w:rPr>
          <w:rFonts w:asciiTheme="minorHAnsi" w:eastAsiaTheme="minorHAnsi" w:hAnsiTheme="minorHAnsi" w:cstheme="minorHAnsi"/>
        </w:rPr>
        <w:tab/>
        <w:t>92.9-90</w:t>
      </w:r>
    </w:p>
    <w:p w:rsidR="00725DF3" w:rsidRPr="00B44D00" w:rsidRDefault="00725DF3" w:rsidP="002C07C3">
      <w:pPr>
        <w:autoSpaceDE w:val="0"/>
        <w:autoSpaceDN w:val="0"/>
        <w:adjustRightInd w:val="0"/>
        <w:spacing w:after="0" w:line="240" w:lineRule="auto"/>
        <w:ind w:left="720"/>
        <w:rPr>
          <w:rFonts w:asciiTheme="minorHAnsi" w:eastAsiaTheme="minorHAnsi" w:hAnsiTheme="minorHAnsi" w:cstheme="minorHAnsi"/>
        </w:rPr>
      </w:pPr>
      <w:r w:rsidRPr="00B44D00">
        <w:rPr>
          <w:rFonts w:asciiTheme="minorHAnsi" w:eastAsiaTheme="minorHAnsi" w:hAnsiTheme="minorHAnsi" w:cstheme="minorHAnsi"/>
        </w:rPr>
        <w:t xml:space="preserve">B+ </w:t>
      </w:r>
      <w:r w:rsidRPr="00B44D00">
        <w:rPr>
          <w:rFonts w:asciiTheme="minorHAnsi" w:eastAsiaTheme="minorHAnsi" w:hAnsiTheme="minorHAnsi" w:cstheme="minorHAnsi"/>
        </w:rPr>
        <w:tab/>
      </w:r>
      <w:r w:rsidRPr="00B44D00">
        <w:rPr>
          <w:rFonts w:asciiTheme="minorHAnsi" w:eastAsiaTheme="minorHAnsi" w:hAnsiTheme="minorHAnsi" w:cstheme="minorHAnsi"/>
        </w:rPr>
        <w:tab/>
        <w:t xml:space="preserve">Very good </w:t>
      </w:r>
      <w:r w:rsidRPr="00B44D00">
        <w:rPr>
          <w:rFonts w:asciiTheme="minorHAnsi" w:eastAsiaTheme="minorHAnsi" w:hAnsiTheme="minorHAnsi" w:cstheme="minorHAnsi"/>
        </w:rPr>
        <w:tab/>
      </w:r>
      <w:r w:rsidRPr="00B44D00">
        <w:rPr>
          <w:rFonts w:asciiTheme="minorHAnsi" w:eastAsiaTheme="minorHAnsi" w:hAnsiTheme="minorHAnsi" w:cstheme="minorHAnsi"/>
        </w:rPr>
        <w:tab/>
      </w:r>
      <w:r w:rsidRPr="00B44D00">
        <w:rPr>
          <w:rFonts w:asciiTheme="minorHAnsi" w:eastAsiaTheme="minorHAnsi" w:hAnsiTheme="minorHAnsi" w:cstheme="minorHAnsi"/>
        </w:rPr>
        <w:tab/>
        <w:t>89.9-87</w:t>
      </w:r>
    </w:p>
    <w:p w:rsidR="00725DF3" w:rsidRPr="00B44D00" w:rsidRDefault="00725DF3" w:rsidP="002C07C3">
      <w:pPr>
        <w:autoSpaceDE w:val="0"/>
        <w:autoSpaceDN w:val="0"/>
        <w:adjustRightInd w:val="0"/>
        <w:spacing w:after="0" w:line="240" w:lineRule="auto"/>
        <w:ind w:left="720"/>
        <w:rPr>
          <w:rFonts w:asciiTheme="minorHAnsi" w:eastAsiaTheme="minorHAnsi" w:hAnsiTheme="minorHAnsi" w:cstheme="minorHAnsi"/>
        </w:rPr>
      </w:pPr>
      <w:r w:rsidRPr="00B44D00">
        <w:rPr>
          <w:rFonts w:asciiTheme="minorHAnsi" w:eastAsiaTheme="minorHAnsi" w:hAnsiTheme="minorHAnsi" w:cstheme="minorHAnsi"/>
        </w:rPr>
        <w:t xml:space="preserve">B </w:t>
      </w:r>
      <w:r w:rsidRPr="00B44D00">
        <w:rPr>
          <w:rFonts w:asciiTheme="minorHAnsi" w:eastAsiaTheme="minorHAnsi" w:hAnsiTheme="minorHAnsi" w:cstheme="minorHAnsi"/>
        </w:rPr>
        <w:tab/>
      </w:r>
      <w:r w:rsidRPr="00B44D00">
        <w:rPr>
          <w:rFonts w:asciiTheme="minorHAnsi" w:eastAsiaTheme="minorHAnsi" w:hAnsiTheme="minorHAnsi" w:cstheme="minorHAnsi"/>
        </w:rPr>
        <w:tab/>
        <w:t xml:space="preserve">Good </w:t>
      </w:r>
      <w:r w:rsidRPr="00B44D00">
        <w:rPr>
          <w:rFonts w:asciiTheme="minorHAnsi" w:eastAsiaTheme="minorHAnsi" w:hAnsiTheme="minorHAnsi" w:cstheme="minorHAnsi"/>
        </w:rPr>
        <w:tab/>
      </w:r>
      <w:r w:rsidRPr="00B44D00">
        <w:rPr>
          <w:rFonts w:asciiTheme="minorHAnsi" w:eastAsiaTheme="minorHAnsi" w:hAnsiTheme="minorHAnsi" w:cstheme="minorHAnsi"/>
        </w:rPr>
        <w:tab/>
      </w:r>
      <w:r w:rsidRPr="00B44D00">
        <w:rPr>
          <w:rFonts w:asciiTheme="minorHAnsi" w:eastAsiaTheme="minorHAnsi" w:hAnsiTheme="minorHAnsi" w:cstheme="minorHAnsi"/>
        </w:rPr>
        <w:tab/>
      </w:r>
      <w:r w:rsidRPr="00B44D00">
        <w:rPr>
          <w:rFonts w:asciiTheme="minorHAnsi" w:eastAsiaTheme="minorHAnsi" w:hAnsiTheme="minorHAnsi" w:cstheme="minorHAnsi"/>
        </w:rPr>
        <w:tab/>
        <w:t>86.9-83</w:t>
      </w:r>
    </w:p>
    <w:p w:rsidR="00725DF3" w:rsidRPr="00B44D00" w:rsidRDefault="00725DF3" w:rsidP="002C07C3">
      <w:pPr>
        <w:autoSpaceDE w:val="0"/>
        <w:autoSpaceDN w:val="0"/>
        <w:adjustRightInd w:val="0"/>
        <w:spacing w:after="0" w:line="240" w:lineRule="auto"/>
        <w:ind w:left="720"/>
        <w:rPr>
          <w:rFonts w:asciiTheme="minorHAnsi" w:eastAsiaTheme="minorHAnsi" w:hAnsiTheme="minorHAnsi" w:cstheme="minorHAnsi"/>
        </w:rPr>
      </w:pPr>
      <w:r w:rsidRPr="00B44D00">
        <w:rPr>
          <w:rFonts w:asciiTheme="minorHAnsi" w:eastAsiaTheme="minorHAnsi" w:hAnsiTheme="minorHAnsi" w:cstheme="minorHAnsi"/>
        </w:rPr>
        <w:t xml:space="preserve">B- </w:t>
      </w:r>
      <w:r w:rsidRPr="00B44D00">
        <w:rPr>
          <w:rFonts w:asciiTheme="minorHAnsi" w:eastAsiaTheme="minorHAnsi" w:hAnsiTheme="minorHAnsi" w:cstheme="minorHAnsi"/>
        </w:rPr>
        <w:tab/>
      </w:r>
      <w:r w:rsidRPr="00B44D00">
        <w:rPr>
          <w:rFonts w:asciiTheme="minorHAnsi" w:eastAsiaTheme="minorHAnsi" w:hAnsiTheme="minorHAnsi" w:cstheme="minorHAnsi"/>
        </w:rPr>
        <w:tab/>
        <w:t xml:space="preserve">Above Average </w:t>
      </w:r>
      <w:r w:rsidRPr="00B44D00">
        <w:rPr>
          <w:rFonts w:asciiTheme="minorHAnsi" w:eastAsiaTheme="minorHAnsi" w:hAnsiTheme="minorHAnsi" w:cstheme="minorHAnsi"/>
        </w:rPr>
        <w:tab/>
      </w:r>
      <w:r w:rsidRPr="00B44D00">
        <w:rPr>
          <w:rFonts w:asciiTheme="minorHAnsi" w:eastAsiaTheme="minorHAnsi" w:hAnsiTheme="minorHAnsi" w:cstheme="minorHAnsi"/>
        </w:rPr>
        <w:tab/>
      </w:r>
      <w:r w:rsidRPr="00B44D00">
        <w:rPr>
          <w:rFonts w:asciiTheme="minorHAnsi" w:eastAsiaTheme="minorHAnsi" w:hAnsiTheme="minorHAnsi" w:cstheme="minorHAnsi"/>
        </w:rPr>
        <w:tab/>
        <w:t>82.9-80</w:t>
      </w:r>
    </w:p>
    <w:p w:rsidR="00725DF3" w:rsidRPr="00B44D00" w:rsidRDefault="00725DF3" w:rsidP="002C07C3">
      <w:pPr>
        <w:autoSpaceDE w:val="0"/>
        <w:autoSpaceDN w:val="0"/>
        <w:adjustRightInd w:val="0"/>
        <w:spacing w:after="0" w:line="240" w:lineRule="auto"/>
        <w:ind w:left="720"/>
        <w:rPr>
          <w:rFonts w:asciiTheme="minorHAnsi" w:eastAsiaTheme="minorHAnsi" w:hAnsiTheme="minorHAnsi" w:cstheme="minorHAnsi"/>
        </w:rPr>
      </w:pPr>
      <w:r w:rsidRPr="00B44D00">
        <w:rPr>
          <w:rFonts w:asciiTheme="minorHAnsi" w:eastAsiaTheme="minorHAnsi" w:hAnsiTheme="minorHAnsi" w:cstheme="minorHAnsi"/>
        </w:rPr>
        <w:t xml:space="preserve">C+ </w:t>
      </w:r>
      <w:r w:rsidRPr="00B44D00">
        <w:rPr>
          <w:rFonts w:asciiTheme="minorHAnsi" w:eastAsiaTheme="minorHAnsi" w:hAnsiTheme="minorHAnsi" w:cstheme="minorHAnsi"/>
        </w:rPr>
        <w:tab/>
      </w:r>
      <w:r w:rsidRPr="00B44D00">
        <w:rPr>
          <w:rFonts w:asciiTheme="minorHAnsi" w:eastAsiaTheme="minorHAnsi" w:hAnsiTheme="minorHAnsi" w:cstheme="minorHAnsi"/>
        </w:rPr>
        <w:tab/>
        <w:t xml:space="preserve">Slightly Above Average </w:t>
      </w:r>
      <w:r w:rsidRPr="00B44D00">
        <w:rPr>
          <w:rFonts w:asciiTheme="minorHAnsi" w:eastAsiaTheme="minorHAnsi" w:hAnsiTheme="minorHAnsi" w:cstheme="minorHAnsi"/>
        </w:rPr>
        <w:tab/>
      </w:r>
      <w:r w:rsidRPr="00B44D00">
        <w:rPr>
          <w:rFonts w:asciiTheme="minorHAnsi" w:eastAsiaTheme="minorHAnsi" w:hAnsiTheme="minorHAnsi" w:cstheme="minorHAnsi"/>
        </w:rPr>
        <w:tab/>
        <w:t>79.9-77</w:t>
      </w:r>
    </w:p>
    <w:p w:rsidR="00725DF3" w:rsidRPr="00B44D00" w:rsidRDefault="00725DF3" w:rsidP="002C07C3">
      <w:pPr>
        <w:autoSpaceDE w:val="0"/>
        <w:autoSpaceDN w:val="0"/>
        <w:adjustRightInd w:val="0"/>
        <w:spacing w:after="0" w:line="240" w:lineRule="auto"/>
        <w:ind w:left="720"/>
        <w:rPr>
          <w:rFonts w:asciiTheme="minorHAnsi" w:eastAsiaTheme="minorHAnsi" w:hAnsiTheme="minorHAnsi" w:cstheme="minorHAnsi"/>
        </w:rPr>
      </w:pPr>
      <w:r w:rsidRPr="00B44D00">
        <w:rPr>
          <w:rFonts w:asciiTheme="minorHAnsi" w:eastAsiaTheme="minorHAnsi" w:hAnsiTheme="minorHAnsi" w:cstheme="minorHAnsi"/>
        </w:rPr>
        <w:t xml:space="preserve">C </w:t>
      </w:r>
      <w:r w:rsidRPr="00B44D00">
        <w:rPr>
          <w:rFonts w:asciiTheme="minorHAnsi" w:eastAsiaTheme="minorHAnsi" w:hAnsiTheme="minorHAnsi" w:cstheme="minorHAnsi"/>
        </w:rPr>
        <w:tab/>
      </w:r>
      <w:r w:rsidRPr="00B44D00">
        <w:rPr>
          <w:rFonts w:asciiTheme="minorHAnsi" w:eastAsiaTheme="minorHAnsi" w:hAnsiTheme="minorHAnsi" w:cstheme="minorHAnsi"/>
        </w:rPr>
        <w:tab/>
        <w:t xml:space="preserve">Average </w:t>
      </w:r>
      <w:r w:rsidRPr="00B44D00">
        <w:rPr>
          <w:rFonts w:asciiTheme="minorHAnsi" w:eastAsiaTheme="minorHAnsi" w:hAnsiTheme="minorHAnsi" w:cstheme="minorHAnsi"/>
        </w:rPr>
        <w:tab/>
      </w:r>
      <w:r w:rsidRPr="00B44D00">
        <w:rPr>
          <w:rFonts w:asciiTheme="minorHAnsi" w:eastAsiaTheme="minorHAnsi" w:hAnsiTheme="minorHAnsi" w:cstheme="minorHAnsi"/>
        </w:rPr>
        <w:tab/>
      </w:r>
      <w:r w:rsidRPr="00B44D00">
        <w:rPr>
          <w:rFonts w:asciiTheme="minorHAnsi" w:eastAsiaTheme="minorHAnsi" w:hAnsiTheme="minorHAnsi" w:cstheme="minorHAnsi"/>
        </w:rPr>
        <w:tab/>
        <w:t>76.9-70</w:t>
      </w:r>
    </w:p>
    <w:p w:rsidR="00725DF3" w:rsidRPr="00B44D00" w:rsidRDefault="00725DF3" w:rsidP="002C07C3">
      <w:pPr>
        <w:autoSpaceDE w:val="0"/>
        <w:autoSpaceDN w:val="0"/>
        <w:adjustRightInd w:val="0"/>
        <w:spacing w:after="0" w:line="240" w:lineRule="auto"/>
        <w:ind w:left="720"/>
        <w:rPr>
          <w:rFonts w:asciiTheme="minorHAnsi" w:eastAsiaTheme="minorHAnsi" w:hAnsiTheme="minorHAnsi" w:cstheme="minorHAnsi"/>
        </w:rPr>
      </w:pPr>
      <w:r w:rsidRPr="00B44D00">
        <w:rPr>
          <w:rFonts w:asciiTheme="minorHAnsi" w:eastAsiaTheme="minorHAnsi" w:hAnsiTheme="minorHAnsi" w:cstheme="minorHAnsi"/>
        </w:rPr>
        <w:t xml:space="preserve">D </w:t>
      </w:r>
      <w:r w:rsidRPr="00B44D00">
        <w:rPr>
          <w:rFonts w:asciiTheme="minorHAnsi" w:eastAsiaTheme="minorHAnsi" w:hAnsiTheme="minorHAnsi" w:cstheme="minorHAnsi"/>
        </w:rPr>
        <w:tab/>
      </w:r>
      <w:r w:rsidRPr="00B44D00">
        <w:rPr>
          <w:rFonts w:asciiTheme="minorHAnsi" w:eastAsiaTheme="minorHAnsi" w:hAnsiTheme="minorHAnsi" w:cstheme="minorHAnsi"/>
        </w:rPr>
        <w:tab/>
        <w:t xml:space="preserve">Poor </w:t>
      </w:r>
      <w:r w:rsidRPr="00B44D00">
        <w:rPr>
          <w:rFonts w:asciiTheme="minorHAnsi" w:eastAsiaTheme="minorHAnsi" w:hAnsiTheme="minorHAnsi" w:cstheme="minorHAnsi"/>
        </w:rPr>
        <w:tab/>
      </w:r>
      <w:r w:rsidRPr="00B44D00">
        <w:rPr>
          <w:rFonts w:asciiTheme="minorHAnsi" w:eastAsiaTheme="minorHAnsi" w:hAnsiTheme="minorHAnsi" w:cstheme="minorHAnsi"/>
        </w:rPr>
        <w:tab/>
      </w:r>
      <w:r w:rsidRPr="00B44D00">
        <w:rPr>
          <w:rFonts w:asciiTheme="minorHAnsi" w:eastAsiaTheme="minorHAnsi" w:hAnsiTheme="minorHAnsi" w:cstheme="minorHAnsi"/>
        </w:rPr>
        <w:tab/>
      </w:r>
      <w:r w:rsidRPr="00B44D00">
        <w:rPr>
          <w:rFonts w:asciiTheme="minorHAnsi" w:eastAsiaTheme="minorHAnsi" w:hAnsiTheme="minorHAnsi" w:cstheme="minorHAnsi"/>
        </w:rPr>
        <w:tab/>
        <w:t>69.9-60</w:t>
      </w:r>
    </w:p>
    <w:p w:rsidR="00725DF3" w:rsidRPr="00B44D00" w:rsidRDefault="00725DF3" w:rsidP="002C07C3">
      <w:pPr>
        <w:spacing w:after="0" w:line="240" w:lineRule="auto"/>
        <w:ind w:left="720"/>
        <w:rPr>
          <w:rFonts w:asciiTheme="minorHAnsi" w:eastAsiaTheme="minorHAnsi" w:hAnsiTheme="minorHAnsi" w:cstheme="minorHAnsi"/>
        </w:rPr>
      </w:pPr>
      <w:r w:rsidRPr="00B44D00">
        <w:rPr>
          <w:rFonts w:asciiTheme="minorHAnsi" w:eastAsiaTheme="minorHAnsi" w:hAnsiTheme="minorHAnsi" w:cstheme="minorHAnsi"/>
        </w:rPr>
        <w:t xml:space="preserve">F </w:t>
      </w:r>
      <w:r w:rsidRPr="00B44D00">
        <w:rPr>
          <w:rFonts w:asciiTheme="minorHAnsi" w:eastAsiaTheme="minorHAnsi" w:hAnsiTheme="minorHAnsi" w:cstheme="minorHAnsi"/>
        </w:rPr>
        <w:tab/>
      </w:r>
      <w:r w:rsidRPr="00B44D00">
        <w:rPr>
          <w:rFonts w:asciiTheme="minorHAnsi" w:eastAsiaTheme="minorHAnsi" w:hAnsiTheme="minorHAnsi" w:cstheme="minorHAnsi"/>
        </w:rPr>
        <w:tab/>
        <w:t xml:space="preserve">Failure </w:t>
      </w:r>
      <w:r w:rsidRPr="00B44D00">
        <w:rPr>
          <w:rFonts w:asciiTheme="minorHAnsi" w:eastAsiaTheme="minorHAnsi" w:hAnsiTheme="minorHAnsi" w:cstheme="minorHAnsi"/>
        </w:rPr>
        <w:tab/>
      </w:r>
      <w:r w:rsidRPr="00B44D00">
        <w:rPr>
          <w:rFonts w:asciiTheme="minorHAnsi" w:eastAsiaTheme="minorHAnsi" w:hAnsiTheme="minorHAnsi" w:cstheme="minorHAnsi"/>
        </w:rPr>
        <w:tab/>
      </w:r>
      <w:r w:rsidRPr="00B44D00">
        <w:rPr>
          <w:rFonts w:asciiTheme="minorHAnsi" w:eastAsiaTheme="minorHAnsi" w:hAnsiTheme="minorHAnsi" w:cstheme="minorHAnsi"/>
        </w:rPr>
        <w:tab/>
      </w:r>
      <w:r w:rsidRPr="00B44D00">
        <w:rPr>
          <w:rFonts w:asciiTheme="minorHAnsi" w:eastAsiaTheme="minorHAnsi" w:hAnsiTheme="minorHAnsi" w:cstheme="minorHAnsi"/>
        </w:rPr>
        <w:tab/>
        <w:t>59.9-0</w:t>
      </w:r>
    </w:p>
    <w:p w:rsidR="00725DF3" w:rsidRPr="00B44D00" w:rsidRDefault="00725DF3" w:rsidP="002C07C3">
      <w:pPr>
        <w:pBdr>
          <w:bottom w:val="single" w:sz="12" w:space="1" w:color="auto"/>
        </w:pBdr>
        <w:spacing w:line="240" w:lineRule="auto"/>
        <w:rPr>
          <w:rFonts w:asciiTheme="minorHAnsi" w:hAnsiTheme="minorHAnsi" w:cstheme="minorHAnsi"/>
        </w:rPr>
      </w:pPr>
    </w:p>
    <w:p w:rsidR="002C07C3" w:rsidRPr="00416694" w:rsidRDefault="002C07C3" w:rsidP="00416694">
      <w:pPr>
        <w:spacing w:line="240" w:lineRule="auto"/>
        <w:rPr>
          <w:rFonts w:asciiTheme="minorHAnsi" w:hAnsiTheme="minorHAnsi" w:cstheme="minorHAnsi"/>
          <w:b/>
        </w:rPr>
      </w:pPr>
      <w:r>
        <w:rPr>
          <w:rFonts w:asciiTheme="minorHAnsi" w:hAnsiTheme="minorHAnsi" w:cstheme="minorHAnsi"/>
          <w:b/>
        </w:rPr>
        <w:t xml:space="preserve">Academic integrity statement: </w:t>
      </w:r>
      <w:r w:rsidR="00725DF3" w:rsidRPr="00B44D00">
        <w:rPr>
          <w:rFonts w:asciiTheme="minorHAnsi" w:hAnsiTheme="minorHAnsi" w:cstheme="minorHAnsi"/>
        </w:rPr>
        <w:t>Students and all others who work with information, ideas, texts, images, music, inventions, and other intellectual property owe their audience and sources accuracy and honesty in using, crediting, and citing sources. As a community of intellectual and professional workers, the College recognizes its responsibility for providing instruction in information literacy and academic integrity, offering models of good practice, and responding vigilantly and appropriately to infractions of academic integrity. Accordingly, academic dishonesty is prohibited in The City University of New York and at New York City College of Technology and is punishable by penalties, including failing grades, suspension, and expulsion. The complete text of the College policy on Academic Integrity may be found in the catalog.</w:t>
      </w:r>
    </w:p>
    <w:p w:rsidR="00725DF3" w:rsidRPr="009D0D2D" w:rsidRDefault="009D0D2D" w:rsidP="002C07C3">
      <w:pPr>
        <w:spacing w:after="0" w:line="240" w:lineRule="auto"/>
        <w:rPr>
          <w:rFonts w:asciiTheme="minorHAnsi" w:hAnsiTheme="minorHAnsi" w:cstheme="minorHAnsi"/>
          <w:bCs/>
        </w:rPr>
      </w:pPr>
      <w:r>
        <w:rPr>
          <w:rFonts w:asciiTheme="minorHAnsi" w:hAnsiTheme="minorHAnsi" w:cstheme="minorHAnsi"/>
          <w:b/>
          <w:bCs/>
        </w:rPr>
        <w:t xml:space="preserve">Allowable Absence: </w:t>
      </w:r>
      <w:r>
        <w:rPr>
          <w:rFonts w:asciiTheme="minorHAnsi" w:hAnsiTheme="minorHAnsi" w:cstheme="minorHAnsi"/>
          <w:bCs/>
        </w:rPr>
        <w:t>1</w:t>
      </w:r>
    </w:p>
    <w:p w:rsidR="009D0D2D" w:rsidRPr="009D0D2D" w:rsidRDefault="009D0D2D" w:rsidP="002C07C3">
      <w:pPr>
        <w:tabs>
          <w:tab w:val="left" w:pos="1980"/>
        </w:tabs>
        <w:spacing w:after="0" w:line="240" w:lineRule="auto"/>
        <w:rPr>
          <w:rFonts w:asciiTheme="minorHAnsi" w:hAnsiTheme="minorHAnsi" w:cstheme="minorHAnsi"/>
        </w:rPr>
      </w:pPr>
    </w:p>
    <w:p w:rsidR="00725DF3" w:rsidRPr="002C07C3" w:rsidRDefault="00725DF3" w:rsidP="002C07C3">
      <w:pPr>
        <w:spacing w:after="0" w:line="240" w:lineRule="auto"/>
        <w:rPr>
          <w:rFonts w:asciiTheme="minorHAnsi" w:hAnsiTheme="minorHAnsi" w:cstheme="minorHAnsi"/>
          <w:b/>
        </w:rPr>
      </w:pPr>
      <w:r w:rsidRPr="00B44D00">
        <w:rPr>
          <w:rFonts w:asciiTheme="minorHAnsi" w:hAnsiTheme="minorHAnsi" w:cstheme="minorHAnsi"/>
          <w:b/>
        </w:rPr>
        <w:t>Excessive Absence</w:t>
      </w:r>
      <w:r w:rsidR="002C07C3">
        <w:rPr>
          <w:rFonts w:asciiTheme="minorHAnsi" w:hAnsiTheme="minorHAnsi" w:cstheme="minorHAnsi"/>
          <w:b/>
        </w:rPr>
        <w:t xml:space="preserve">: </w:t>
      </w:r>
      <w:r w:rsidRPr="00B44D00">
        <w:rPr>
          <w:rFonts w:asciiTheme="minorHAnsi" w:hAnsiTheme="minorHAnsi" w:cstheme="minorHAnsi"/>
        </w:rPr>
        <w:t>If a student’s class absences exceed the limit established for a given course or component, the instructor will alert the student that a grade of “WU” may be assigned. If a student remains officially registered for a course and never attends that course, a final grade of “*WN” will be assigned. If the student withdraws officially from the course, he/she will be assigned a grade in accordance with the existing withdrawal policy of the College.</w:t>
      </w:r>
    </w:p>
    <w:p w:rsidR="00725DF3" w:rsidRPr="00B44D00" w:rsidRDefault="00725DF3" w:rsidP="002C07C3">
      <w:pPr>
        <w:spacing w:after="0" w:line="240" w:lineRule="auto"/>
        <w:rPr>
          <w:rFonts w:asciiTheme="minorHAnsi" w:hAnsiTheme="minorHAnsi" w:cstheme="minorHAnsi"/>
        </w:rPr>
      </w:pPr>
    </w:p>
    <w:p w:rsidR="00725DF3" w:rsidRPr="002C07C3" w:rsidRDefault="002C07C3" w:rsidP="002C07C3">
      <w:pPr>
        <w:spacing w:after="0" w:line="240" w:lineRule="auto"/>
        <w:rPr>
          <w:rFonts w:asciiTheme="minorHAnsi" w:hAnsiTheme="minorHAnsi" w:cstheme="minorHAnsi"/>
          <w:b/>
        </w:rPr>
      </w:pPr>
      <w:r>
        <w:rPr>
          <w:rFonts w:asciiTheme="minorHAnsi" w:hAnsiTheme="minorHAnsi" w:cstheme="minorHAnsi"/>
          <w:b/>
        </w:rPr>
        <w:t xml:space="preserve">Appeals: </w:t>
      </w:r>
      <w:r w:rsidR="00725DF3" w:rsidRPr="00B44D00">
        <w:rPr>
          <w:rFonts w:asciiTheme="minorHAnsi" w:hAnsiTheme="minorHAnsi" w:cstheme="minorHAnsi"/>
        </w:rPr>
        <w:t>A student wishing to appeal the excessive absence status and the impending grade should request a meeting with the chairperson of the department in which the course is offered. The chairperson will consult with the instructor to render a decision. A student wishing to appeal a “WU” grade may do so through the Committee on Course and Standards.</w:t>
      </w:r>
    </w:p>
    <w:p w:rsidR="00725DF3" w:rsidRPr="00B44D00" w:rsidRDefault="00725DF3" w:rsidP="002C07C3">
      <w:pPr>
        <w:spacing w:after="0" w:line="240" w:lineRule="auto"/>
        <w:rPr>
          <w:rFonts w:asciiTheme="minorHAnsi" w:hAnsiTheme="minorHAnsi" w:cstheme="minorHAnsi"/>
        </w:rPr>
      </w:pPr>
    </w:p>
    <w:p w:rsidR="00725DF3" w:rsidRDefault="00725DF3" w:rsidP="002C07C3">
      <w:pPr>
        <w:spacing w:after="0" w:line="240" w:lineRule="auto"/>
        <w:rPr>
          <w:rFonts w:asciiTheme="minorHAnsi" w:hAnsiTheme="minorHAnsi" w:cstheme="minorHAnsi"/>
        </w:rPr>
      </w:pPr>
      <w:r w:rsidRPr="00B44D00">
        <w:rPr>
          <w:rFonts w:asciiTheme="minorHAnsi" w:hAnsiTheme="minorHAnsi" w:cstheme="minorHAnsi"/>
          <w:b/>
        </w:rPr>
        <w:t>Lateness</w:t>
      </w:r>
      <w:r w:rsidR="002C07C3">
        <w:rPr>
          <w:rFonts w:asciiTheme="minorHAnsi" w:hAnsiTheme="minorHAnsi" w:cstheme="minorHAnsi"/>
          <w:b/>
        </w:rPr>
        <w:t xml:space="preserve">: </w:t>
      </w:r>
      <w:r w:rsidRPr="00B44D00">
        <w:rPr>
          <w:rFonts w:asciiTheme="minorHAnsi" w:hAnsiTheme="minorHAnsi" w:cstheme="minorHAnsi"/>
        </w:rPr>
        <w:t>It is the responsibility of the instructor to keep a record of lateness and to inform each class orally and in writing of the lateness policy during the first two weeks of class meetings of each semester</w:t>
      </w:r>
    </w:p>
    <w:p w:rsidR="002C07C3" w:rsidRDefault="002C07C3" w:rsidP="002C07C3">
      <w:pPr>
        <w:spacing w:after="0" w:line="240" w:lineRule="auto"/>
        <w:rPr>
          <w:rFonts w:asciiTheme="minorHAnsi" w:hAnsiTheme="minorHAnsi" w:cstheme="minorHAnsi"/>
        </w:rPr>
      </w:pPr>
    </w:p>
    <w:p w:rsidR="002C07C3" w:rsidRDefault="002C07C3" w:rsidP="002C07C3">
      <w:pPr>
        <w:spacing w:after="0" w:line="240" w:lineRule="auto"/>
        <w:rPr>
          <w:rFonts w:asciiTheme="minorHAnsi" w:hAnsiTheme="minorHAnsi" w:cstheme="minorHAnsi"/>
        </w:rPr>
      </w:pPr>
    </w:p>
    <w:p w:rsidR="00416694" w:rsidRDefault="00416694" w:rsidP="002C07C3">
      <w:pPr>
        <w:spacing w:after="0" w:line="240" w:lineRule="auto"/>
        <w:rPr>
          <w:rFonts w:asciiTheme="minorHAnsi" w:hAnsiTheme="minorHAnsi" w:cstheme="minorHAnsi"/>
        </w:rPr>
      </w:pPr>
    </w:p>
    <w:p w:rsidR="00416694" w:rsidRDefault="00416694" w:rsidP="002C07C3">
      <w:pPr>
        <w:spacing w:after="0" w:line="240" w:lineRule="auto"/>
        <w:rPr>
          <w:rFonts w:asciiTheme="minorHAnsi" w:hAnsiTheme="minorHAnsi" w:cstheme="minorHAnsi"/>
        </w:rPr>
      </w:pPr>
    </w:p>
    <w:p w:rsidR="002C07C3" w:rsidRPr="002C07C3" w:rsidRDefault="002C07C3" w:rsidP="002C07C3">
      <w:pPr>
        <w:spacing w:after="0" w:line="240" w:lineRule="auto"/>
        <w:rPr>
          <w:rFonts w:asciiTheme="minorHAnsi" w:hAnsiTheme="minorHAnsi" w:cstheme="minorHAnsi"/>
          <w:b/>
        </w:rPr>
      </w:pPr>
    </w:p>
    <w:p w:rsidR="002C07C3" w:rsidRDefault="002C07C3" w:rsidP="002C07C3">
      <w:pPr>
        <w:spacing w:after="0" w:line="240" w:lineRule="auto"/>
        <w:rPr>
          <w:rFonts w:asciiTheme="minorHAnsi" w:hAnsiTheme="minorHAnsi" w:cstheme="minorHAnsi"/>
          <w:b/>
        </w:rPr>
      </w:pPr>
      <w:r>
        <w:rPr>
          <w:rFonts w:asciiTheme="minorHAnsi" w:hAnsiTheme="minorHAnsi" w:cstheme="minorHAnsi"/>
          <w:b/>
        </w:rPr>
        <w:lastRenderedPageBreak/>
        <w:t>Course outline:</w:t>
      </w:r>
    </w:p>
    <w:p w:rsidR="002C07C3" w:rsidRDefault="002C07C3" w:rsidP="002C07C3">
      <w:pPr>
        <w:spacing w:after="0" w:line="240" w:lineRule="auto"/>
        <w:rPr>
          <w:rFonts w:asciiTheme="minorHAnsi" w:hAnsiTheme="minorHAnsi" w:cstheme="minorHAnsi"/>
          <w:b/>
        </w:rPr>
      </w:pPr>
    </w:p>
    <w:p w:rsidR="00725DF3" w:rsidRPr="00416694" w:rsidRDefault="00725DF3" w:rsidP="002C07C3">
      <w:pPr>
        <w:spacing w:after="0" w:line="240" w:lineRule="auto"/>
        <w:rPr>
          <w:rFonts w:asciiTheme="minorHAnsi" w:hAnsiTheme="minorHAnsi" w:cstheme="minorHAnsi"/>
          <w:b/>
        </w:rPr>
      </w:pPr>
      <w:r w:rsidRPr="00416694">
        <w:rPr>
          <w:rFonts w:asciiTheme="minorHAnsi" w:hAnsiTheme="minorHAnsi" w:cstheme="minorHAnsi"/>
          <w:b/>
        </w:rPr>
        <w:t>Week 1: Course Introduction and Overview</w:t>
      </w:r>
    </w:p>
    <w:p w:rsidR="00725DF3" w:rsidRPr="00B44D00" w:rsidRDefault="00725DF3" w:rsidP="002C07C3">
      <w:pPr>
        <w:pStyle w:val="ListParagraph"/>
        <w:numPr>
          <w:ilvl w:val="0"/>
          <w:numId w:val="29"/>
        </w:numPr>
        <w:spacing w:after="0" w:line="240" w:lineRule="auto"/>
        <w:rPr>
          <w:rFonts w:asciiTheme="minorHAnsi" w:hAnsiTheme="minorHAnsi" w:cstheme="minorHAnsi"/>
        </w:rPr>
      </w:pPr>
      <w:r w:rsidRPr="00B44D00">
        <w:rPr>
          <w:rFonts w:asciiTheme="minorHAnsi" w:hAnsiTheme="minorHAnsi" w:cstheme="minorHAnsi"/>
          <w:b/>
        </w:rPr>
        <w:t>Syllabus review and course overview:</w:t>
      </w:r>
      <w:r w:rsidRPr="00B44D00">
        <w:rPr>
          <w:rFonts w:asciiTheme="minorHAnsi" w:hAnsiTheme="minorHAnsi" w:cstheme="minorHAnsi"/>
        </w:rPr>
        <w:t xml:space="preserve"> grading, class objectives, expectations.</w:t>
      </w:r>
    </w:p>
    <w:p w:rsidR="00725DF3" w:rsidRPr="00B44D00" w:rsidRDefault="00725DF3" w:rsidP="002C07C3">
      <w:pPr>
        <w:pStyle w:val="ListParagraph"/>
        <w:numPr>
          <w:ilvl w:val="0"/>
          <w:numId w:val="29"/>
        </w:numPr>
        <w:spacing w:after="0" w:line="240" w:lineRule="auto"/>
        <w:rPr>
          <w:rFonts w:asciiTheme="minorHAnsi" w:hAnsiTheme="minorHAnsi" w:cstheme="minorHAnsi"/>
        </w:rPr>
      </w:pPr>
      <w:r w:rsidRPr="00B44D00">
        <w:rPr>
          <w:rFonts w:asciiTheme="minorHAnsi" w:hAnsiTheme="minorHAnsi" w:cstheme="minorHAnsi"/>
          <w:b/>
        </w:rPr>
        <w:t xml:space="preserve">What sort of problem do we face? </w:t>
      </w:r>
      <w:r w:rsidRPr="00B44D00">
        <w:rPr>
          <w:rFonts w:asciiTheme="minorHAnsi" w:hAnsiTheme="minorHAnsi" w:cstheme="minorHAnsi"/>
        </w:rPr>
        <w:t xml:space="preserve">A detailed look at </w:t>
      </w:r>
      <w:r w:rsidR="002C07C3">
        <w:rPr>
          <w:rFonts w:asciiTheme="minorHAnsi" w:hAnsiTheme="minorHAnsi" w:cstheme="minorHAnsi"/>
        </w:rPr>
        <w:t>environmental economic issues.</w:t>
      </w:r>
      <w:r w:rsidRPr="00B44D00">
        <w:rPr>
          <w:rFonts w:asciiTheme="minorHAnsi" w:hAnsiTheme="minorHAnsi" w:cstheme="minorHAnsi"/>
        </w:rPr>
        <w:t xml:space="preserve"> </w:t>
      </w:r>
    </w:p>
    <w:p w:rsidR="00725DF3" w:rsidRPr="00B44D00" w:rsidRDefault="00725DF3" w:rsidP="002C07C3">
      <w:pPr>
        <w:pStyle w:val="ListParagraph"/>
        <w:numPr>
          <w:ilvl w:val="0"/>
          <w:numId w:val="29"/>
        </w:numPr>
        <w:spacing w:after="0" w:line="240" w:lineRule="auto"/>
        <w:rPr>
          <w:rFonts w:asciiTheme="minorHAnsi" w:hAnsiTheme="minorHAnsi" w:cstheme="minorHAnsi"/>
        </w:rPr>
      </w:pPr>
      <w:r w:rsidRPr="00B44D00">
        <w:rPr>
          <w:rFonts w:asciiTheme="minorHAnsi" w:hAnsiTheme="minorHAnsi" w:cstheme="minorHAnsi"/>
          <w:b/>
        </w:rPr>
        <w:t>Free writing exercise:</w:t>
      </w:r>
      <w:r w:rsidRPr="00B44D00">
        <w:rPr>
          <w:rFonts w:asciiTheme="minorHAnsi" w:hAnsiTheme="minorHAnsi" w:cstheme="minorHAnsi"/>
        </w:rPr>
        <w:t xml:space="preserve"> what topics might be of greatest interest to you</w:t>
      </w:r>
      <w:r w:rsidR="002C07C3">
        <w:rPr>
          <w:rFonts w:asciiTheme="minorHAnsi" w:hAnsiTheme="minorHAnsi" w:cstheme="minorHAnsi"/>
        </w:rPr>
        <w:t>?</w:t>
      </w:r>
    </w:p>
    <w:p w:rsidR="00725DF3" w:rsidRPr="00B44D00" w:rsidRDefault="00725DF3" w:rsidP="002C07C3">
      <w:pPr>
        <w:spacing w:after="0" w:line="240" w:lineRule="auto"/>
        <w:rPr>
          <w:rFonts w:asciiTheme="minorHAnsi" w:hAnsiTheme="minorHAnsi" w:cstheme="minorHAnsi"/>
        </w:rPr>
      </w:pPr>
    </w:p>
    <w:p w:rsidR="00725DF3" w:rsidRPr="00416694" w:rsidRDefault="00725DF3" w:rsidP="002C07C3">
      <w:pPr>
        <w:spacing w:after="0" w:line="240" w:lineRule="auto"/>
        <w:rPr>
          <w:rFonts w:asciiTheme="minorHAnsi" w:hAnsiTheme="minorHAnsi" w:cstheme="minorHAnsi"/>
        </w:rPr>
      </w:pPr>
      <w:r w:rsidRPr="00416694">
        <w:rPr>
          <w:rFonts w:asciiTheme="minorHAnsi" w:hAnsiTheme="minorHAnsi" w:cstheme="minorHAnsi"/>
          <w:b/>
        </w:rPr>
        <w:t>Week 2: Environmental Analysis.</w:t>
      </w:r>
    </w:p>
    <w:p w:rsidR="00725DF3" w:rsidRPr="00B44D00" w:rsidRDefault="00725DF3" w:rsidP="002C07C3">
      <w:pPr>
        <w:pStyle w:val="ListParagraph"/>
        <w:numPr>
          <w:ilvl w:val="0"/>
          <w:numId w:val="28"/>
        </w:numPr>
        <w:suppressAutoHyphens/>
        <w:spacing w:line="240" w:lineRule="auto"/>
        <w:jc w:val="both"/>
        <w:rPr>
          <w:rFonts w:asciiTheme="minorHAnsi" w:hAnsiTheme="minorHAnsi" w:cstheme="minorHAnsi"/>
          <w:spacing w:val="-2"/>
        </w:rPr>
      </w:pPr>
      <w:r w:rsidRPr="00B44D00">
        <w:rPr>
          <w:rFonts w:asciiTheme="minorHAnsi" w:hAnsiTheme="minorHAnsi" w:cstheme="minorHAnsi"/>
          <w:b/>
          <w:spacing w:val="-2"/>
        </w:rPr>
        <w:t>Cost &amp; benefit; supply &amp; demand.</w:t>
      </w:r>
      <w:r w:rsidRPr="00B44D00">
        <w:rPr>
          <w:rFonts w:asciiTheme="minorHAnsi" w:hAnsiTheme="minorHAnsi" w:cstheme="minorHAnsi"/>
          <w:b/>
          <w:spacing w:val="-2"/>
        </w:rPr>
        <w:tab/>
      </w:r>
      <w:r w:rsidRPr="00B44D00">
        <w:rPr>
          <w:rFonts w:asciiTheme="minorHAnsi" w:hAnsiTheme="minorHAnsi" w:cstheme="minorHAnsi"/>
          <w:b/>
          <w:spacing w:val="-2"/>
        </w:rPr>
        <w:tab/>
      </w:r>
      <w:r w:rsidRPr="00B44D00">
        <w:rPr>
          <w:rFonts w:asciiTheme="minorHAnsi" w:hAnsiTheme="minorHAnsi" w:cstheme="minorHAnsi"/>
          <w:b/>
          <w:spacing w:val="-2"/>
        </w:rPr>
        <w:tab/>
      </w:r>
      <w:r w:rsidRPr="00B44D00">
        <w:rPr>
          <w:rFonts w:asciiTheme="minorHAnsi" w:hAnsiTheme="minorHAnsi" w:cstheme="minorHAnsi"/>
          <w:b/>
          <w:spacing w:val="-2"/>
        </w:rPr>
        <w:tab/>
      </w:r>
      <w:r w:rsidRPr="00B44D00">
        <w:rPr>
          <w:rFonts w:asciiTheme="minorHAnsi" w:hAnsiTheme="minorHAnsi" w:cstheme="minorHAnsi"/>
          <w:b/>
          <w:spacing w:val="-2"/>
        </w:rPr>
        <w:tab/>
      </w:r>
      <w:r w:rsidRPr="00B44D00">
        <w:rPr>
          <w:rFonts w:asciiTheme="minorHAnsi" w:hAnsiTheme="minorHAnsi" w:cstheme="minorHAnsi"/>
          <w:b/>
          <w:spacing w:val="-2"/>
        </w:rPr>
        <w:tab/>
      </w:r>
      <w:r w:rsidRPr="00B44D00">
        <w:rPr>
          <w:rFonts w:asciiTheme="minorHAnsi" w:hAnsiTheme="minorHAnsi" w:cstheme="minorHAnsi"/>
          <w:spacing w:val="-2"/>
        </w:rPr>
        <w:t xml:space="preserve">    Field &amp; Field, Ch. 3</w:t>
      </w:r>
    </w:p>
    <w:p w:rsidR="00725DF3" w:rsidRPr="00B44D00" w:rsidRDefault="00725DF3" w:rsidP="002C07C3">
      <w:pPr>
        <w:pStyle w:val="ListParagraph"/>
        <w:numPr>
          <w:ilvl w:val="0"/>
          <w:numId w:val="28"/>
        </w:numPr>
        <w:suppressAutoHyphens/>
        <w:spacing w:line="240" w:lineRule="auto"/>
        <w:jc w:val="both"/>
        <w:rPr>
          <w:rFonts w:asciiTheme="minorHAnsi" w:hAnsiTheme="minorHAnsi" w:cstheme="minorHAnsi"/>
          <w:spacing w:val="-2"/>
        </w:rPr>
      </w:pPr>
      <w:r w:rsidRPr="00B44D00">
        <w:rPr>
          <w:rFonts w:asciiTheme="minorHAnsi" w:hAnsiTheme="minorHAnsi" w:cstheme="minorHAnsi"/>
          <w:b/>
          <w:spacing w:val="-2"/>
        </w:rPr>
        <w:t>Economic efficiency.</w:t>
      </w:r>
      <w:r w:rsidRPr="00B44D00">
        <w:rPr>
          <w:rFonts w:asciiTheme="minorHAnsi" w:hAnsiTheme="minorHAnsi" w:cstheme="minorHAnsi"/>
          <w:b/>
          <w:spacing w:val="-2"/>
        </w:rPr>
        <w:tab/>
      </w:r>
      <w:r w:rsidRPr="00B44D00">
        <w:rPr>
          <w:rFonts w:asciiTheme="minorHAnsi" w:hAnsiTheme="minorHAnsi" w:cstheme="minorHAnsi"/>
          <w:b/>
          <w:spacing w:val="-2"/>
        </w:rPr>
        <w:tab/>
      </w:r>
      <w:r w:rsidRPr="00B44D00">
        <w:rPr>
          <w:rFonts w:asciiTheme="minorHAnsi" w:hAnsiTheme="minorHAnsi" w:cstheme="minorHAnsi"/>
          <w:b/>
          <w:spacing w:val="-2"/>
        </w:rPr>
        <w:tab/>
      </w:r>
      <w:r w:rsidRPr="00B44D00">
        <w:rPr>
          <w:rFonts w:asciiTheme="minorHAnsi" w:hAnsiTheme="minorHAnsi" w:cstheme="minorHAnsi"/>
          <w:b/>
          <w:spacing w:val="-2"/>
        </w:rPr>
        <w:tab/>
      </w:r>
      <w:r w:rsidRPr="00B44D00">
        <w:rPr>
          <w:rFonts w:asciiTheme="minorHAnsi" w:hAnsiTheme="minorHAnsi" w:cstheme="minorHAnsi"/>
          <w:b/>
          <w:spacing w:val="-2"/>
        </w:rPr>
        <w:tab/>
      </w:r>
      <w:r w:rsidRPr="00B44D00">
        <w:rPr>
          <w:rFonts w:asciiTheme="minorHAnsi" w:hAnsiTheme="minorHAnsi" w:cstheme="minorHAnsi"/>
          <w:b/>
          <w:spacing w:val="-2"/>
        </w:rPr>
        <w:tab/>
      </w:r>
      <w:r w:rsidRPr="00B44D00">
        <w:rPr>
          <w:rFonts w:asciiTheme="minorHAnsi" w:hAnsiTheme="minorHAnsi" w:cstheme="minorHAnsi"/>
          <w:b/>
          <w:spacing w:val="-2"/>
        </w:rPr>
        <w:tab/>
      </w:r>
      <w:r w:rsidRPr="00B44D00">
        <w:rPr>
          <w:rFonts w:asciiTheme="minorHAnsi" w:hAnsiTheme="minorHAnsi" w:cstheme="minorHAnsi"/>
          <w:b/>
          <w:spacing w:val="-2"/>
        </w:rPr>
        <w:tab/>
      </w:r>
      <w:r w:rsidRPr="00B44D00">
        <w:rPr>
          <w:rFonts w:asciiTheme="minorHAnsi" w:hAnsiTheme="minorHAnsi" w:cstheme="minorHAnsi"/>
          <w:spacing w:val="-2"/>
        </w:rPr>
        <w:t xml:space="preserve">    Field &amp; Field, Ch. 4</w:t>
      </w:r>
    </w:p>
    <w:p w:rsidR="00725DF3" w:rsidRDefault="00725DF3" w:rsidP="002C07C3">
      <w:pPr>
        <w:pStyle w:val="ListParagraph"/>
        <w:numPr>
          <w:ilvl w:val="0"/>
          <w:numId w:val="28"/>
        </w:numPr>
        <w:suppressAutoHyphens/>
        <w:spacing w:line="240" w:lineRule="auto"/>
        <w:jc w:val="both"/>
        <w:rPr>
          <w:rFonts w:asciiTheme="minorHAnsi" w:hAnsiTheme="minorHAnsi" w:cstheme="minorHAnsi"/>
          <w:spacing w:val="-2"/>
        </w:rPr>
      </w:pPr>
      <w:r w:rsidRPr="00B44D00">
        <w:rPr>
          <w:rFonts w:asciiTheme="minorHAnsi" w:hAnsiTheme="minorHAnsi" w:cstheme="minorHAnsi"/>
          <w:b/>
          <w:spacing w:val="-2"/>
        </w:rPr>
        <w:t>Economics of environmental quality.</w:t>
      </w:r>
      <w:r w:rsidRPr="00B44D00">
        <w:rPr>
          <w:rFonts w:asciiTheme="minorHAnsi" w:hAnsiTheme="minorHAnsi" w:cstheme="minorHAnsi"/>
          <w:spacing w:val="-2"/>
        </w:rPr>
        <w:t xml:space="preserve"> </w:t>
      </w:r>
      <w:r w:rsidRPr="00B44D00">
        <w:rPr>
          <w:rFonts w:asciiTheme="minorHAnsi" w:hAnsiTheme="minorHAnsi" w:cstheme="minorHAnsi"/>
          <w:spacing w:val="-2"/>
        </w:rPr>
        <w:tab/>
      </w:r>
      <w:r w:rsidRPr="00B44D00">
        <w:rPr>
          <w:rFonts w:asciiTheme="minorHAnsi" w:hAnsiTheme="minorHAnsi" w:cstheme="minorHAnsi"/>
          <w:spacing w:val="-2"/>
        </w:rPr>
        <w:tab/>
      </w:r>
      <w:r w:rsidRPr="00B44D00">
        <w:rPr>
          <w:rFonts w:asciiTheme="minorHAnsi" w:hAnsiTheme="minorHAnsi" w:cstheme="minorHAnsi"/>
          <w:spacing w:val="-2"/>
        </w:rPr>
        <w:tab/>
      </w:r>
      <w:r w:rsidRPr="00B44D00">
        <w:rPr>
          <w:rFonts w:asciiTheme="minorHAnsi" w:hAnsiTheme="minorHAnsi" w:cstheme="minorHAnsi"/>
          <w:spacing w:val="-2"/>
        </w:rPr>
        <w:tab/>
      </w:r>
      <w:r w:rsidRPr="00B44D00">
        <w:rPr>
          <w:rFonts w:asciiTheme="minorHAnsi" w:hAnsiTheme="minorHAnsi" w:cstheme="minorHAnsi"/>
          <w:spacing w:val="-2"/>
        </w:rPr>
        <w:tab/>
      </w:r>
      <w:r w:rsidRPr="00B44D00">
        <w:rPr>
          <w:rFonts w:asciiTheme="minorHAnsi" w:hAnsiTheme="minorHAnsi" w:cstheme="minorHAnsi"/>
          <w:spacing w:val="-2"/>
        </w:rPr>
        <w:tab/>
        <w:t xml:space="preserve">    Field &amp; Field, Ch. 5</w:t>
      </w:r>
    </w:p>
    <w:p w:rsidR="00725DF3" w:rsidRPr="00416694" w:rsidRDefault="00725DF3" w:rsidP="002C07C3">
      <w:pPr>
        <w:spacing w:after="0" w:line="240" w:lineRule="auto"/>
        <w:rPr>
          <w:rFonts w:asciiTheme="minorHAnsi" w:hAnsiTheme="minorHAnsi" w:cstheme="minorHAnsi"/>
        </w:rPr>
      </w:pPr>
      <w:r w:rsidRPr="00416694">
        <w:rPr>
          <w:rFonts w:asciiTheme="minorHAnsi" w:hAnsiTheme="minorHAnsi" w:cstheme="minorHAnsi"/>
          <w:b/>
        </w:rPr>
        <w:t>Week 3: Environmental Analysis.</w:t>
      </w:r>
    </w:p>
    <w:p w:rsidR="00725DF3" w:rsidRPr="00B44D00" w:rsidRDefault="00725DF3" w:rsidP="002C07C3">
      <w:pPr>
        <w:pStyle w:val="ListParagraph"/>
        <w:numPr>
          <w:ilvl w:val="0"/>
          <w:numId w:val="28"/>
        </w:numPr>
        <w:suppressAutoHyphens/>
        <w:spacing w:line="240" w:lineRule="auto"/>
        <w:jc w:val="both"/>
        <w:rPr>
          <w:rFonts w:asciiTheme="minorHAnsi" w:hAnsiTheme="minorHAnsi" w:cstheme="minorHAnsi"/>
          <w:spacing w:val="-2"/>
        </w:rPr>
      </w:pPr>
      <w:r>
        <w:rPr>
          <w:rFonts w:asciiTheme="minorHAnsi" w:hAnsiTheme="minorHAnsi" w:cstheme="minorHAnsi"/>
          <w:b/>
          <w:spacing w:val="-2"/>
        </w:rPr>
        <w:t>Framework of analysis</w:t>
      </w:r>
      <w:r w:rsidRPr="00B44D00">
        <w:rPr>
          <w:rFonts w:asciiTheme="minorHAnsi" w:hAnsiTheme="minorHAnsi" w:cstheme="minorHAnsi"/>
          <w:b/>
          <w:spacing w:val="-2"/>
        </w:rPr>
        <w:t>.</w:t>
      </w:r>
      <w:r>
        <w:rPr>
          <w:rFonts w:asciiTheme="minorHAnsi" w:hAnsiTheme="minorHAnsi" w:cstheme="minorHAnsi"/>
          <w:b/>
          <w:spacing w:val="-2"/>
        </w:rPr>
        <w:tab/>
      </w:r>
      <w:r>
        <w:rPr>
          <w:rFonts w:asciiTheme="minorHAnsi" w:hAnsiTheme="minorHAnsi" w:cstheme="minorHAnsi"/>
          <w:b/>
          <w:spacing w:val="-2"/>
        </w:rPr>
        <w:tab/>
      </w:r>
      <w:r w:rsidRPr="00B44D00">
        <w:rPr>
          <w:rFonts w:asciiTheme="minorHAnsi" w:hAnsiTheme="minorHAnsi" w:cstheme="minorHAnsi"/>
          <w:b/>
          <w:spacing w:val="-2"/>
        </w:rPr>
        <w:tab/>
      </w:r>
      <w:r w:rsidRPr="00B44D00">
        <w:rPr>
          <w:rFonts w:asciiTheme="minorHAnsi" w:hAnsiTheme="minorHAnsi" w:cstheme="minorHAnsi"/>
          <w:b/>
          <w:spacing w:val="-2"/>
        </w:rPr>
        <w:tab/>
      </w:r>
      <w:r w:rsidRPr="00B44D00">
        <w:rPr>
          <w:rFonts w:asciiTheme="minorHAnsi" w:hAnsiTheme="minorHAnsi" w:cstheme="minorHAnsi"/>
          <w:b/>
          <w:spacing w:val="-2"/>
        </w:rPr>
        <w:tab/>
      </w:r>
      <w:r w:rsidRPr="00B44D00">
        <w:rPr>
          <w:rFonts w:asciiTheme="minorHAnsi" w:hAnsiTheme="minorHAnsi" w:cstheme="minorHAnsi"/>
          <w:b/>
          <w:spacing w:val="-2"/>
        </w:rPr>
        <w:tab/>
      </w:r>
      <w:r w:rsidRPr="00B44D00">
        <w:rPr>
          <w:rFonts w:asciiTheme="minorHAnsi" w:hAnsiTheme="minorHAnsi" w:cstheme="minorHAnsi"/>
          <w:b/>
          <w:spacing w:val="-2"/>
        </w:rPr>
        <w:tab/>
      </w:r>
      <w:r w:rsidRPr="00B44D00">
        <w:rPr>
          <w:rFonts w:asciiTheme="minorHAnsi" w:hAnsiTheme="minorHAnsi" w:cstheme="minorHAnsi"/>
          <w:b/>
          <w:spacing w:val="-2"/>
        </w:rPr>
        <w:tab/>
      </w:r>
      <w:r>
        <w:rPr>
          <w:rFonts w:asciiTheme="minorHAnsi" w:hAnsiTheme="minorHAnsi" w:cstheme="minorHAnsi"/>
          <w:spacing w:val="-2"/>
        </w:rPr>
        <w:t xml:space="preserve">    Field &amp; Field, Ch. 6</w:t>
      </w:r>
    </w:p>
    <w:p w:rsidR="00725DF3" w:rsidRPr="00B44D00" w:rsidRDefault="00725DF3" w:rsidP="002C07C3">
      <w:pPr>
        <w:pStyle w:val="ListParagraph"/>
        <w:numPr>
          <w:ilvl w:val="0"/>
          <w:numId w:val="28"/>
        </w:numPr>
        <w:suppressAutoHyphens/>
        <w:spacing w:line="240" w:lineRule="auto"/>
        <w:jc w:val="both"/>
        <w:rPr>
          <w:rFonts w:asciiTheme="minorHAnsi" w:hAnsiTheme="minorHAnsi" w:cstheme="minorHAnsi"/>
          <w:spacing w:val="-2"/>
        </w:rPr>
      </w:pPr>
      <w:r>
        <w:rPr>
          <w:rFonts w:asciiTheme="minorHAnsi" w:hAnsiTheme="minorHAnsi" w:cstheme="minorHAnsi"/>
          <w:b/>
          <w:spacing w:val="-2"/>
        </w:rPr>
        <w:t>Cost-benefit: benefit</w:t>
      </w:r>
      <w:r w:rsidRPr="00B44D00">
        <w:rPr>
          <w:rFonts w:asciiTheme="minorHAnsi" w:hAnsiTheme="minorHAnsi" w:cstheme="minorHAnsi"/>
          <w:b/>
          <w:spacing w:val="-2"/>
        </w:rPr>
        <w:t>.</w:t>
      </w:r>
      <w:r w:rsidRPr="00B44D00">
        <w:rPr>
          <w:rFonts w:asciiTheme="minorHAnsi" w:hAnsiTheme="minorHAnsi" w:cstheme="minorHAnsi"/>
          <w:b/>
          <w:spacing w:val="-2"/>
        </w:rPr>
        <w:tab/>
      </w:r>
      <w:r w:rsidRPr="00B44D00">
        <w:rPr>
          <w:rFonts w:asciiTheme="minorHAnsi" w:hAnsiTheme="minorHAnsi" w:cstheme="minorHAnsi"/>
          <w:b/>
          <w:spacing w:val="-2"/>
        </w:rPr>
        <w:tab/>
      </w:r>
      <w:r w:rsidRPr="00B44D00">
        <w:rPr>
          <w:rFonts w:asciiTheme="minorHAnsi" w:hAnsiTheme="minorHAnsi" w:cstheme="minorHAnsi"/>
          <w:b/>
          <w:spacing w:val="-2"/>
        </w:rPr>
        <w:tab/>
      </w:r>
      <w:r w:rsidRPr="00B44D00">
        <w:rPr>
          <w:rFonts w:asciiTheme="minorHAnsi" w:hAnsiTheme="minorHAnsi" w:cstheme="minorHAnsi"/>
          <w:b/>
          <w:spacing w:val="-2"/>
        </w:rPr>
        <w:tab/>
      </w:r>
      <w:r w:rsidRPr="00B44D00">
        <w:rPr>
          <w:rFonts w:asciiTheme="minorHAnsi" w:hAnsiTheme="minorHAnsi" w:cstheme="minorHAnsi"/>
          <w:b/>
          <w:spacing w:val="-2"/>
        </w:rPr>
        <w:tab/>
      </w:r>
      <w:r w:rsidRPr="00B44D00">
        <w:rPr>
          <w:rFonts w:asciiTheme="minorHAnsi" w:hAnsiTheme="minorHAnsi" w:cstheme="minorHAnsi"/>
          <w:b/>
          <w:spacing w:val="-2"/>
        </w:rPr>
        <w:tab/>
      </w:r>
      <w:r w:rsidRPr="00B44D00">
        <w:rPr>
          <w:rFonts w:asciiTheme="minorHAnsi" w:hAnsiTheme="minorHAnsi" w:cstheme="minorHAnsi"/>
          <w:b/>
          <w:spacing w:val="-2"/>
        </w:rPr>
        <w:tab/>
      </w:r>
      <w:r w:rsidRPr="00B44D00">
        <w:rPr>
          <w:rFonts w:asciiTheme="minorHAnsi" w:hAnsiTheme="minorHAnsi" w:cstheme="minorHAnsi"/>
          <w:b/>
          <w:spacing w:val="-2"/>
        </w:rPr>
        <w:tab/>
      </w:r>
      <w:r>
        <w:rPr>
          <w:rFonts w:asciiTheme="minorHAnsi" w:hAnsiTheme="minorHAnsi" w:cstheme="minorHAnsi"/>
          <w:spacing w:val="-2"/>
        </w:rPr>
        <w:t xml:space="preserve">    Field &amp; Field, Ch. 7</w:t>
      </w:r>
    </w:p>
    <w:p w:rsidR="00725DF3" w:rsidRDefault="00725DF3" w:rsidP="002C07C3">
      <w:pPr>
        <w:pStyle w:val="ListParagraph"/>
        <w:numPr>
          <w:ilvl w:val="0"/>
          <w:numId w:val="28"/>
        </w:numPr>
        <w:suppressAutoHyphens/>
        <w:spacing w:line="240" w:lineRule="auto"/>
        <w:jc w:val="both"/>
        <w:rPr>
          <w:rFonts w:asciiTheme="minorHAnsi" w:hAnsiTheme="minorHAnsi" w:cstheme="minorHAnsi"/>
          <w:spacing w:val="-2"/>
        </w:rPr>
      </w:pPr>
      <w:r>
        <w:rPr>
          <w:rFonts w:asciiTheme="minorHAnsi" w:hAnsiTheme="minorHAnsi" w:cstheme="minorHAnsi"/>
          <w:b/>
          <w:spacing w:val="-2"/>
        </w:rPr>
        <w:t>Cost-benefit: cost</w:t>
      </w:r>
      <w:r>
        <w:rPr>
          <w:rFonts w:asciiTheme="minorHAnsi" w:hAnsiTheme="minorHAnsi" w:cstheme="minorHAnsi"/>
          <w:b/>
          <w:spacing w:val="-2"/>
        </w:rPr>
        <w:tab/>
      </w:r>
      <w:r>
        <w:rPr>
          <w:rFonts w:asciiTheme="minorHAnsi" w:hAnsiTheme="minorHAnsi" w:cstheme="minorHAnsi"/>
          <w:b/>
          <w:spacing w:val="-2"/>
        </w:rPr>
        <w:tab/>
      </w:r>
      <w:r>
        <w:rPr>
          <w:rFonts w:asciiTheme="minorHAnsi" w:hAnsiTheme="minorHAnsi" w:cstheme="minorHAnsi"/>
          <w:spacing w:val="-2"/>
        </w:rPr>
        <w:t xml:space="preserve"> </w:t>
      </w:r>
      <w:r>
        <w:rPr>
          <w:rFonts w:asciiTheme="minorHAnsi" w:hAnsiTheme="minorHAnsi" w:cstheme="minorHAnsi"/>
          <w:spacing w:val="-2"/>
        </w:rPr>
        <w:tab/>
      </w:r>
      <w:r>
        <w:rPr>
          <w:rFonts w:asciiTheme="minorHAnsi" w:hAnsiTheme="minorHAnsi" w:cstheme="minorHAnsi"/>
          <w:spacing w:val="-2"/>
        </w:rPr>
        <w:tab/>
      </w:r>
      <w:r>
        <w:rPr>
          <w:rFonts w:asciiTheme="minorHAnsi" w:hAnsiTheme="minorHAnsi" w:cstheme="minorHAnsi"/>
          <w:spacing w:val="-2"/>
        </w:rPr>
        <w:tab/>
      </w:r>
      <w:r>
        <w:rPr>
          <w:rFonts w:asciiTheme="minorHAnsi" w:hAnsiTheme="minorHAnsi" w:cstheme="minorHAnsi"/>
          <w:spacing w:val="-2"/>
        </w:rPr>
        <w:tab/>
      </w:r>
      <w:r>
        <w:rPr>
          <w:rFonts w:asciiTheme="minorHAnsi" w:hAnsiTheme="minorHAnsi" w:cstheme="minorHAnsi"/>
          <w:spacing w:val="-2"/>
        </w:rPr>
        <w:tab/>
      </w:r>
      <w:r>
        <w:rPr>
          <w:rFonts w:asciiTheme="minorHAnsi" w:hAnsiTheme="minorHAnsi" w:cstheme="minorHAnsi"/>
          <w:spacing w:val="-2"/>
        </w:rPr>
        <w:tab/>
        <w:t xml:space="preserve">    Field &amp; Field, Ch. 8</w:t>
      </w:r>
    </w:p>
    <w:p w:rsidR="00725DF3" w:rsidRPr="00416694" w:rsidRDefault="00725DF3" w:rsidP="002C07C3">
      <w:pPr>
        <w:spacing w:after="0" w:line="240" w:lineRule="auto"/>
        <w:rPr>
          <w:rFonts w:asciiTheme="minorHAnsi" w:hAnsiTheme="minorHAnsi" w:cstheme="minorHAnsi"/>
          <w:b/>
        </w:rPr>
      </w:pPr>
      <w:r w:rsidRPr="00416694">
        <w:rPr>
          <w:rFonts w:asciiTheme="minorHAnsi" w:hAnsiTheme="minorHAnsi" w:cstheme="minorHAnsi"/>
          <w:b/>
        </w:rPr>
        <w:t xml:space="preserve">Week 4: Research project </w:t>
      </w:r>
    </w:p>
    <w:p w:rsidR="00725DF3" w:rsidRPr="0052004D" w:rsidRDefault="00725DF3" w:rsidP="002C07C3">
      <w:pPr>
        <w:pStyle w:val="ListParagraph"/>
        <w:numPr>
          <w:ilvl w:val="0"/>
          <w:numId w:val="28"/>
        </w:numPr>
        <w:spacing w:after="0" w:line="240" w:lineRule="auto"/>
        <w:rPr>
          <w:rFonts w:asciiTheme="minorHAnsi" w:hAnsiTheme="minorHAnsi" w:cstheme="minorHAnsi"/>
          <w:b/>
        </w:rPr>
      </w:pPr>
      <w:r w:rsidRPr="0052004D">
        <w:rPr>
          <w:rFonts w:asciiTheme="minorHAnsi" w:hAnsiTheme="minorHAnsi" w:cstheme="minorHAnsi"/>
          <w:b/>
        </w:rPr>
        <w:t xml:space="preserve">Discuss two top two choices for the research project </w:t>
      </w:r>
    </w:p>
    <w:p w:rsidR="00725DF3" w:rsidRDefault="00725DF3" w:rsidP="002C07C3">
      <w:pPr>
        <w:pStyle w:val="ListParagraph"/>
        <w:numPr>
          <w:ilvl w:val="0"/>
          <w:numId w:val="28"/>
        </w:numPr>
        <w:spacing w:after="0" w:line="240" w:lineRule="auto"/>
        <w:rPr>
          <w:rFonts w:asciiTheme="minorHAnsi" w:hAnsiTheme="minorHAnsi" w:cstheme="minorHAnsi"/>
        </w:rPr>
      </w:pPr>
      <w:r w:rsidRPr="0052004D">
        <w:rPr>
          <w:rFonts w:asciiTheme="minorHAnsi" w:hAnsiTheme="minorHAnsi" w:cstheme="minorHAnsi"/>
          <w:b/>
        </w:rPr>
        <w:t xml:space="preserve">Group discussion: </w:t>
      </w:r>
      <w:r w:rsidRPr="0052004D">
        <w:rPr>
          <w:rFonts w:asciiTheme="minorHAnsi" w:hAnsiTheme="minorHAnsi" w:cstheme="minorHAnsi"/>
        </w:rPr>
        <w:t>How would you incorporate an</w:t>
      </w:r>
      <w:r w:rsidRPr="0052004D">
        <w:rPr>
          <w:rFonts w:asciiTheme="minorHAnsi" w:hAnsiTheme="minorHAnsi" w:cstheme="minorHAnsi"/>
          <w:b/>
        </w:rPr>
        <w:t xml:space="preserve"> </w:t>
      </w:r>
      <w:r w:rsidRPr="002C07C3">
        <w:rPr>
          <w:rFonts w:asciiTheme="minorHAnsi" w:hAnsiTheme="minorHAnsi" w:cstheme="minorHAnsi"/>
          <w:i/>
        </w:rPr>
        <w:t>interdisciplinary perspective</w:t>
      </w:r>
      <w:r w:rsidRPr="0052004D">
        <w:rPr>
          <w:rFonts w:asciiTheme="minorHAnsi" w:hAnsiTheme="minorHAnsi" w:cstheme="minorHAnsi"/>
        </w:rPr>
        <w:t xml:space="preserve"> into your research? </w:t>
      </w:r>
    </w:p>
    <w:p w:rsidR="002C07C3" w:rsidRPr="002C07C3" w:rsidRDefault="002C07C3" w:rsidP="002C07C3">
      <w:pPr>
        <w:spacing w:after="0" w:line="240" w:lineRule="auto"/>
        <w:rPr>
          <w:rFonts w:asciiTheme="minorHAnsi" w:hAnsiTheme="minorHAnsi" w:cstheme="minorHAnsi"/>
        </w:rPr>
      </w:pPr>
    </w:p>
    <w:p w:rsidR="00725DF3" w:rsidRPr="00416694" w:rsidRDefault="00725DF3" w:rsidP="002C07C3">
      <w:pPr>
        <w:spacing w:after="0" w:line="240" w:lineRule="auto"/>
        <w:rPr>
          <w:rFonts w:asciiTheme="minorHAnsi" w:hAnsiTheme="minorHAnsi" w:cstheme="minorHAnsi"/>
          <w:b/>
        </w:rPr>
      </w:pPr>
      <w:r w:rsidRPr="00416694">
        <w:rPr>
          <w:rFonts w:asciiTheme="minorHAnsi" w:hAnsiTheme="minorHAnsi" w:cstheme="minorHAnsi"/>
          <w:b/>
        </w:rPr>
        <w:t>Week 5: Guest Lecturer</w:t>
      </w:r>
      <w:r w:rsidR="009D0D2D" w:rsidRPr="00416694">
        <w:rPr>
          <w:rFonts w:asciiTheme="minorHAnsi" w:hAnsiTheme="minorHAnsi" w:cstheme="minorHAnsi"/>
          <w:b/>
        </w:rPr>
        <w:t xml:space="preserve"> #1</w:t>
      </w:r>
    </w:p>
    <w:p w:rsidR="00725DF3" w:rsidRPr="00416694" w:rsidRDefault="00725DF3" w:rsidP="002C07C3">
      <w:pPr>
        <w:spacing w:after="0" w:line="240" w:lineRule="auto"/>
        <w:rPr>
          <w:rFonts w:asciiTheme="minorHAnsi" w:hAnsiTheme="minorHAnsi" w:cstheme="minorHAnsi"/>
          <w:b/>
        </w:rPr>
      </w:pPr>
    </w:p>
    <w:p w:rsidR="00725DF3" w:rsidRPr="00416694" w:rsidRDefault="00725DF3" w:rsidP="002C07C3">
      <w:pPr>
        <w:spacing w:after="0" w:line="240" w:lineRule="auto"/>
        <w:rPr>
          <w:rFonts w:asciiTheme="minorHAnsi" w:hAnsiTheme="minorHAnsi" w:cstheme="minorHAnsi"/>
          <w:b/>
        </w:rPr>
      </w:pPr>
      <w:r w:rsidRPr="00416694">
        <w:rPr>
          <w:rFonts w:asciiTheme="minorHAnsi" w:hAnsiTheme="minorHAnsi" w:cstheme="minorHAnsi"/>
          <w:b/>
        </w:rPr>
        <w:t>Week 6: Mid-term exam review</w:t>
      </w:r>
    </w:p>
    <w:p w:rsidR="00725DF3" w:rsidRPr="00416694" w:rsidRDefault="00725DF3" w:rsidP="002C07C3">
      <w:pPr>
        <w:spacing w:after="0" w:line="240" w:lineRule="auto"/>
        <w:rPr>
          <w:rFonts w:asciiTheme="minorHAnsi" w:hAnsiTheme="minorHAnsi" w:cstheme="minorHAnsi"/>
          <w:b/>
        </w:rPr>
      </w:pPr>
    </w:p>
    <w:p w:rsidR="00725DF3" w:rsidRPr="00416694" w:rsidRDefault="00725DF3" w:rsidP="002C07C3">
      <w:pPr>
        <w:spacing w:after="0" w:line="240" w:lineRule="auto"/>
        <w:rPr>
          <w:rFonts w:asciiTheme="minorHAnsi" w:hAnsiTheme="minorHAnsi" w:cstheme="minorHAnsi"/>
          <w:b/>
        </w:rPr>
      </w:pPr>
      <w:r w:rsidRPr="00416694">
        <w:rPr>
          <w:rFonts w:asciiTheme="minorHAnsi" w:hAnsiTheme="minorHAnsi" w:cstheme="minorHAnsi"/>
          <w:b/>
        </w:rPr>
        <w:t xml:space="preserve">Week 7: Mid-term exam </w:t>
      </w:r>
    </w:p>
    <w:p w:rsidR="00725DF3" w:rsidRPr="00416694" w:rsidRDefault="00725DF3" w:rsidP="002C07C3">
      <w:pPr>
        <w:spacing w:after="0" w:line="240" w:lineRule="auto"/>
        <w:rPr>
          <w:rFonts w:asciiTheme="minorHAnsi" w:hAnsiTheme="minorHAnsi" w:cstheme="minorHAnsi"/>
          <w:b/>
        </w:rPr>
      </w:pPr>
    </w:p>
    <w:p w:rsidR="00725DF3" w:rsidRPr="00416694" w:rsidRDefault="00725DF3" w:rsidP="002C07C3">
      <w:pPr>
        <w:spacing w:after="0" w:line="240" w:lineRule="auto"/>
        <w:rPr>
          <w:rFonts w:asciiTheme="minorHAnsi" w:hAnsiTheme="minorHAnsi" w:cstheme="minorHAnsi"/>
          <w:b/>
        </w:rPr>
      </w:pPr>
      <w:r w:rsidRPr="00416694">
        <w:rPr>
          <w:rFonts w:asciiTheme="minorHAnsi" w:hAnsiTheme="minorHAnsi" w:cstheme="minorHAnsi"/>
          <w:b/>
        </w:rPr>
        <w:t>Week 8: Guest Lecturer</w:t>
      </w:r>
      <w:r w:rsidR="009D0D2D" w:rsidRPr="00416694">
        <w:rPr>
          <w:rFonts w:asciiTheme="minorHAnsi" w:hAnsiTheme="minorHAnsi" w:cstheme="minorHAnsi"/>
          <w:b/>
        </w:rPr>
        <w:t xml:space="preserve"> #2</w:t>
      </w:r>
    </w:p>
    <w:p w:rsidR="00725DF3" w:rsidRPr="00416694" w:rsidRDefault="00725DF3" w:rsidP="002C07C3">
      <w:pPr>
        <w:spacing w:after="0" w:line="240" w:lineRule="auto"/>
        <w:rPr>
          <w:rFonts w:asciiTheme="minorHAnsi" w:hAnsiTheme="minorHAnsi" w:cstheme="minorHAnsi"/>
          <w:b/>
        </w:rPr>
      </w:pPr>
    </w:p>
    <w:p w:rsidR="00725DF3" w:rsidRPr="00416694" w:rsidRDefault="00725DF3" w:rsidP="002C07C3">
      <w:pPr>
        <w:spacing w:after="0" w:line="240" w:lineRule="auto"/>
        <w:rPr>
          <w:rFonts w:asciiTheme="minorHAnsi" w:hAnsiTheme="minorHAnsi" w:cstheme="minorHAnsi"/>
          <w:b/>
        </w:rPr>
      </w:pPr>
      <w:r w:rsidRPr="00416694">
        <w:rPr>
          <w:rFonts w:asciiTheme="minorHAnsi" w:hAnsiTheme="minorHAnsi" w:cstheme="minorHAnsi"/>
          <w:b/>
        </w:rPr>
        <w:t>Week 9: Criteria and strategies</w:t>
      </w:r>
    </w:p>
    <w:p w:rsidR="00725DF3" w:rsidRDefault="00725DF3" w:rsidP="002C07C3">
      <w:pPr>
        <w:pStyle w:val="ListParagraph"/>
        <w:numPr>
          <w:ilvl w:val="0"/>
          <w:numId w:val="28"/>
        </w:numPr>
        <w:spacing w:after="0" w:line="240" w:lineRule="auto"/>
        <w:rPr>
          <w:rFonts w:asciiTheme="minorHAnsi" w:hAnsiTheme="minorHAnsi" w:cstheme="minorHAnsi"/>
        </w:rPr>
      </w:pPr>
      <w:r w:rsidRPr="0052004D">
        <w:rPr>
          <w:rFonts w:asciiTheme="minorHAnsi" w:hAnsiTheme="minorHAnsi" w:cstheme="minorHAnsi"/>
          <w:b/>
        </w:rPr>
        <w:t>Criteria for evaluating environmental policy.</w:t>
      </w:r>
      <w:r w:rsidRPr="0052004D">
        <w:rPr>
          <w:rFonts w:asciiTheme="minorHAnsi" w:hAnsiTheme="minorHAnsi" w:cstheme="minorHAnsi"/>
          <w:b/>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Field &amp; Field, Ch. 9</w:t>
      </w:r>
    </w:p>
    <w:p w:rsidR="00725DF3" w:rsidRDefault="00725DF3" w:rsidP="002C07C3">
      <w:pPr>
        <w:pStyle w:val="ListParagraph"/>
        <w:numPr>
          <w:ilvl w:val="0"/>
          <w:numId w:val="28"/>
        </w:numPr>
        <w:spacing w:after="0" w:line="240" w:lineRule="auto"/>
        <w:rPr>
          <w:rFonts w:asciiTheme="minorHAnsi" w:hAnsiTheme="minorHAnsi" w:cstheme="minorHAnsi"/>
        </w:rPr>
      </w:pPr>
      <w:r w:rsidRPr="0052004D">
        <w:rPr>
          <w:rFonts w:asciiTheme="minorHAnsi" w:hAnsiTheme="minorHAnsi" w:cstheme="minorHAnsi"/>
          <w:b/>
        </w:rPr>
        <w:t>Decentralized policies:</w:t>
      </w:r>
      <w:r>
        <w:rPr>
          <w:rFonts w:asciiTheme="minorHAnsi" w:hAnsiTheme="minorHAnsi" w:cstheme="minorHAnsi"/>
        </w:rPr>
        <w:t xml:space="preserve"> </w:t>
      </w:r>
      <w:r w:rsidRPr="0052004D">
        <w:rPr>
          <w:rFonts w:asciiTheme="minorHAnsi" w:hAnsiTheme="minorHAnsi" w:cstheme="minorHAnsi"/>
          <w:b/>
        </w:rPr>
        <w:t>liability law, property rights, moral suasion</w:t>
      </w:r>
      <w:r>
        <w:rPr>
          <w:rFonts w:asciiTheme="minorHAnsi" w:hAnsiTheme="minorHAnsi" w:cstheme="minorHAnsi"/>
        </w:rPr>
        <w:tab/>
      </w:r>
      <w:r>
        <w:rPr>
          <w:rFonts w:asciiTheme="minorHAnsi" w:hAnsiTheme="minorHAnsi" w:cstheme="minorHAnsi"/>
        </w:rPr>
        <w:tab/>
        <w:t>Field &amp; Field, Ch. 10</w:t>
      </w:r>
    </w:p>
    <w:p w:rsidR="00725DF3" w:rsidRPr="0052004D" w:rsidRDefault="00725DF3" w:rsidP="002C07C3">
      <w:pPr>
        <w:spacing w:after="0" w:line="240" w:lineRule="auto"/>
        <w:rPr>
          <w:rFonts w:asciiTheme="minorHAnsi" w:hAnsiTheme="minorHAnsi" w:cstheme="minorHAnsi"/>
        </w:rPr>
      </w:pPr>
    </w:p>
    <w:p w:rsidR="00725DF3" w:rsidRPr="00416694" w:rsidRDefault="00725DF3" w:rsidP="002C07C3">
      <w:pPr>
        <w:spacing w:after="0" w:line="240" w:lineRule="auto"/>
        <w:rPr>
          <w:rFonts w:asciiTheme="minorHAnsi" w:hAnsiTheme="minorHAnsi" w:cstheme="minorHAnsi"/>
          <w:b/>
        </w:rPr>
      </w:pPr>
      <w:r w:rsidRPr="00416694">
        <w:rPr>
          <w:rFonts w:asciiTheme="minorHAnsi" w:hAnsiTheme="minorHAnsi" w:cstheme="minorHAnsi"/>
          <w:b/>
        </w:rPr>
        <w:t>Week 10: Criteria and strategies</w:t>
      </w:r>
    </w:p>
    <w:p w:rsidR="00725DF3" w:rsidRDefault="00725DF3" w:rsidP="002C07C3">
      <w:pPr>
        <w:pStyle w:val="ListParagraph"/>
        <w:numPr>
          <w:ilvl w:val="0"/>
          <w:numId w:val="28"/>
        </w:numPr>
        <w:spacing w:after="0" w:line="240" w:lineRule="auto"/>
        <w:rPr>
          <w:rFonts w:asciiTheme="minorHAnsi" w:hAnsiTheme="minorHAnsi" w:cstheme="minorHAnsi"/>
        </w:rPr>
      </w:pPr>
      <w:r w:rsidRPr="00725DF3">
        <w:rPr>
          <w:rFonts w:asciiTheme="minorHAnsi" w:hAnsiTheme="minorHAnsi" w:cstheme="minorHAnsi"/>
          <w:b/>
        </w:rPr>
        <w:t>Command &amp; control based strategies: the case of standards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Field &amp; Field, Ch. 11</w:t>
      </w:r>
    </w:p>
    <w:p w:rsidR="00725DF3" w:rsidRDefault="00725DF3" w:rsidP="002C07C3">
      <w:pPr>
        <w:pStyle w:val="ListParagraph"/>
        <w:numPr>
          <w:ilvl w:val="0"/>
          <w:numId w:val="28"/>
        </w:numPr>
        <w:spacing w:after="0" w:line="240" w:lineRule="auto"/>
        <w:rPr>
          <w:rFonts w:asciiTheme="minorHAnsi" w:hAnsiTheme="minorHAnsi" w:cstheme="minorHAnsi"/>
        </w:rPr>
      </w:pPr>
      <w:r w:rsidRPr="00725DF3">
        <w:rPr>
          <w:rFonts w:asciiTheme="minorHAnsi" w:hAnsiTheme="minorHAnsi" w:cstheme="minorHAnsi"/>
          <w:b/>
        </w:rPr>
        <w:t>Incentive based strategies: taxes &amp; subsidies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Field &amp; Field, Ch. 12</w:t>
      </w:r>
    </w:p>
    <w:p w:rsidR="00725DF3" w:rsidRPr="0052004D" w:rsidRDefault="00725DF3" w:rsidP="002C07C3">
      <w:pPr>
        <w:spacing w:after="0" w:line="240" w:lineRule="auto"/>
        <w:rPr>
          <w:rFonts w:asciiTheme="minorHAnsi" w:hAnsiTheme="minorHAnsi" w:cstheme="minorHAnsi"/>
        </w:rPr>
      </w:pPr>
    </w:p>
    <w:p w:rsidR="00725DF3" w:rsidRPr="00416694" w:rsidRDefault="00725DF3" w:rsidP="002C07C3">
      <w:pPr>
        <w:spacing w:after="0" w:line="240" w:lineRule="auto"/>
        <w:rPr>
          <w:rFonts w:asciiTheme="minorHAnsi" w:hAnsiTheme="minorHAnsi" w:cstheme="minorHAnsi"/>
          <w:b/>
        </w:rPr>
      </w:pPr>
      <w:r w:rsidRPr="00416694">
        <w:rPr>
          <w:rFonts w:asciiTheme="minorHAnsi" w:hAnsiTheme="minorHAnsi" w:cstheme="minorHAnsi"/>
          <w:b/>
        </w:rPr>
        <w:t>Week 11: Research project revisited</w:t>
      </w:r>
    </w:p>
    <w:p w:rsidR="00725DF3" w:rsidRPr="00725DF3" w:rsidRDefault="00725DF3" w:rsidP="002C07C3">
      <w:pPr>
        <w:pStyle w:val="ListParagraph"/>
        <w:numPr>
          <w:ilvl w:val="0"/>
          <w:numId w:val="28"/>
        </w:numPr>
        <w:spacing w:after="0" w:line="240" w:lineRule="auto"/>
        <w:rPr>
          <w:rFonts w:asciiTheme="minorHAnsi" w:hAnsiTheme="minorHAnsi" w:cstheme="minorHAnsi"/>
        </w:rPr>
      </w:pPr>
      <w:r>
        <w:rPr>
          <w:rFonts w:asciiTheme="minorHAnsi" w:hAnsiTheme="minorHAnsi" w:cstheme="minorHAnsi"/>
          <w:b/>
        </w:rPr>
        <w:t>Formatting</w:t>
      </w:r>
    </w:p>
    <w:p w:rsidR="002C07C3" w:rsidRPr="002C07C3" w:rsidRDefault="00725DF3" w:rsidP="002C07C3">
      <w:pPr>
        <w:pStyle w:val="ListParagraph"/>
        <w:numPr>
          <w:ilvl w:val="0"/>
          <w:numId w:val="28"/>
        </w:numPr>
        <w:spacing w:after="0" w:line="240" w:lineRule="auto"/>
        <w:rPr>
          <w:rFonts w:asciiTheme="minorHAnsi" w:hAnsiTheme="minorHAnsi" w:cstheme="minorHAnsi"/>
        </w:rPr>
      </w:pPr>
      <w:r>
        <w:rPr>
          <w:rFonts w:asciiTheme="minorHAnsi" w:hAnsiTheme="minorHAnsi" w:cstheme="minorHAnsi"/>
          <w:b/>
        </w:rPr>
        <w:t>What problem have you settled on?</w:t>
      </w:r>
    </w:p>
    <w:p w:rsidR="00725DF3" w:rsidRPr="002C07C3" w:rsidRDefault="00725DF3" w:rsidP="002C07C3">
      <w:pPr>
        <w:pStyle w:val="ListParagraph"/>
        <w:numPr>
          <w:ilvl w:val="0"/>
          <w:numId w:val="28"/>
        </w:numPr>
        <w:spacing w:after="0" w:line="240" w:lineRule="auto"/>
        <w:rPr>
          <w:rFonts w:asciiTheme="minorHAnsi" w:hAnsiTheme="minorHAnsi" w:cstheme="minorHAnsi"/>
        </w:rPr>
      </w:pPr>
      <w:r w:rsidRPr="002C07C3">
        <w:rPr>
          <w:rFonts w:asciiTheme="minorHAnsi" w:hAnsiTheme="minorHAnsi" w:cstheme="minorHAnsi"/>
          <w:b/>
        </w:rPr>
        <w:t>Define the issue in economic and interdisciplinary terms.</w:t>
      </w:r>
    </w:p>
    <w:p w:rsidR="00725DF3" w:rsidRDefault="00725DF3" w:rsidP="002C07C3">
      <w:pPr>
        <w:pStyle w:val="ListParagraph"/>
        <w:numPr>
          <w:ilvl w:val="0"/>
          <w:numId w:val="28"/>
        </w:numPr>
        <w:spacing w:after="0" w:line="240" w:lineRule="auto"/>
        <w:rPr>
          <w:rFonts w:asciiTheme="minorHAnsi" w:hAnsiTheme="minorHAnsi" w:cstheme="minorHAnsi"/>
        </w:rPr>
      </w:pPr>
      <w:r>
        <w:rPr>
          <w:rFonts w:asciiTheme="minorHAnsi" w:hAnsiTheme="minorHAnsi" w:cstheme="minorHAnsi"/>
          <w:b/>
        </w:rPr>
        <w:t>How might you solve the problem?</w:t>
      </w:r>
    </w:p>
    <w:p w:rsidR="00725DF3" w:rsidRPr="00725DF3" w:rsidRDefault="00725DF3" w:rsidP="002C07C3">
      <w:pPr>
        <w:spacing w:after="0" w:line="240" w:lineRule="auto"/>
        <w:rPr>
          <w:rFonts w:asciiTheme="minorHAnsi" w:hAnsiTheme="minorHAnsi" w:cstheme="minorHAnsi"/>
        </w:rPr>
      </w:pPr>
    </w:p>
    <w:p w:rsidR="00725DF3" w:rsidRPr="00416694" w:rsidRDefault="00725DF3" w:rsidP="002C07C3">
      <w:pPr>
        <w:spacing w:after="0" w:line="240" w:lineRule="auto"/>
        <w:rPr>
          <w:rFonts w:asciiTheme="minorHAnsi" w:hAnsiTheme="minorHAnsi" w:cstheme="minorHAnsi"/>
          <w:b/>
        </w:rPr>
      </w:pPr>
      <w:r w:rsidRPr="00416694">
        <w:rPr>
          <w:rFonts w:asciiTheme="minorHAnsi" w:hAnsiTheme="minorHAnsi" w:cstheme="minorHAnsi"/>
          <w:b/>
        </w:rPr>
        <w:t>Week 12: Guest Lecturer</w:t>
      </w:r>
      <w:r w:rsidR="009D0D2D" w:rsidRPr="00416694">
        <w:rPr>
          <w:rFonts w:asciiTheme="minorHAnsi" w:hAnsiTheme="minorHAnsi" w:cstheme="minorHAnsi"/>
          <w:b/>
        </w:rPr>
        <w:t xml:space="preserve"> #3</w:t>
      </w:r>
    </w:p>
    <w:p w:rsidR="009D0D2D" w:rsidRPr="00416694" w:rsidRDefault="009D0D2D" w:rsidP="002C07C3">
      <w:pPr>
        <w:spacing w:after="0" w:line="240" w:lineRule="auto"/>
        <w:rPr>
          <w:rFonts w:asciiTheme="minorHAnsi" w:hAnsiTheme="minorHAnsi" w:cstheme="minorHAnsi"/>
          <w:b/>
        </w:rPr>
      </w:pPr>
    </w:p>
    <w:p w:rsidR="009D0D2D" w:rsidRPr="00416694" w:rsidRDefault="009D0D2D" w:rsidP="002C07C3">
      <w:pPr>
        <w:spacing w:after="0" w:line="240" w:lineRule="auto"/>
        <w:rPr>
          <w:rFonts w:asciiTheme="minorHAnsi" w:hAnsiTheme="minorHAnsi" w:cstheme="minorHAnsi"/>
        </w:rPr>
      </w:pPr>
      <w:r w:rsidRPr="00416694">
        <w:rPr>
          <w:rFonts w:asciiTheme="minorHAnsi" w:hAnsiTheme="minorHAnsi" w:cstheme="minorHAnsi"/>
          <w:b/>
        </w:rPr>
        <w:t>Week 13: Final Exam Review</w:t>
      </w:r>
    </w:p>
    <w:p w:rsidR="009D0D2D" w:rsidRPr="00416694" w:rsidRDefault="009D0D2D" w:rsidP="002C07C3">
      <w:pPr>
        <w:spacing w:after="0" w:line="240" w:lineRule="auto"/>
        <w:rPr>
          <w:rFonts w:asciiTheme="minorHAnsi" w:hAnsiTheme="minorHAnsi" w:cstheme="minorHAnsi"/>
        </w:rPr>
      </w:pPr>
    </w:p>
    <w:p w:rsidR="009D0D2D" w:rsidRPr="00416694" w:rsidRDefault="009D0D2D" w:rsidP="002C07C3">
      <w:pPr>
        <w:spacing w:after="0" w:line="240" w:lineRule="auto"/>
        <w:rPr>
          <w:rFonts w:asciiTheme="minorHAnsi" w:hAnsiTheme="minorHAnsi" w:cstheme="minorHAnsi"/>
        </w:rPr>
      </w:pPr>
      <w:r w:rsidRPr="00416694">
        <w:rPr>
          <w:rFonts w:asciiTheme="minorHAnsi" w:hAnsiTheme="minorHAnsi" w:cstheme="minorHAnsi"/>
          <w:b/>
        </w:rPr>
        <w:t>Week 14: Presentations</w:t>
      </w:r>
    </w:p>
    <w:p w:rsidR="00725DF3" w:rsidRPr="00416694" w:rsidRDefault="00725DF3" w:rsidP="002C07C3">
      <w:pPr>
        <w:spacing w:after="0" w:line="240" w:lineRule="auto"/>
        <w:rPr>
          <w:rFonts w:asciiTheme="minorHAnsi" w:hAnsiTheme="minorHAnsi" w:cstheme="minorHAnsi"/>
        </w:rPr>
      </w:pPr>
    </w:p>
    <w:p w:rsidR="00140ABC" w:rsidRPr="00416694" w:rsidRDefault="009D0D2D" w:rsidP="002C07C3">
      <w:pPr>
        <w:spacing w:after="0" w:line="240" w:lineRule="auto"/>
        <w:rPr>
          <w:rFonts w:asciiTheme="minorHAnsi" w:hAnsiTheme="minorHAnsi" w:cstheme="minorHAnsi"/>
        </w:rPr>
      </w:pPr>
      <w:r w:rsidRPr="00416694">
        <w:rPr>
          <w:rFonts w:asciiTheme="minorHAnsi" w:hAnsiTheme="minorHAnsi" w:cstheme="minorHAnsi"/>
          <w:b/>
        </w:rPr>
        <w:t>Week 15: Final Exam</w:t>
      </w:r>
    </w:p>
    <w:sectPr w:rsidR="00140ABC" w:rsidRPr="00416694" w:rsidSect="00D17FE8">
      <w:footerReference w:type="default" r:id="rId8"/>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9BB" w:rsidRDefault="00D139BB" w:rsidP="00AD4883">
      <w:pPr>
        <w:spacing w:after="0" w:line="240" w:lineRule="auto"/>
      </w:pPr>
      <w:r>
        <w:separator/>
      </w:r>
    </w:p>
  </w:endnote>
  <w:endnote w:type="continuationSeparator" w:id="0">
    <w:p w:rsidR="00D139BB" w:rsidRDefault="00D139BB" w:rsidP="00AD4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191998"/>
      <w:docPartObj>
        <w:docPartGallery w:val="Page Numbers (Bottom of Page)"/>
        <w:docPartUnique/>
      </w:docPartObj>
    </w:sdtPr>
    <w:sdtEndPr>
      <w:rPr>
        <w:noProof/>
      </w:rPr>
    </w:sdtEndPr>
    <w:sdtContent>
      <w:p w:rsidR="00AD4883" w:rsidRDefault="00AD4883">
        <w:pPr>
          <w:pStyle w:val="Footer"/>
          <w:jc w:val="center"/>
        </w:pPr>
        <w:r>
          <w:fldChar w:fldCharType="begin"/>
        </w:r>
        <w:r>
          <w:instrText xml:space="preserve"> PAGE   \* MERGEFORMAT </w:instrText>
        </w:r>
        <w:r>
          <w:fldChar w:fldCharType="separate"/>
        </w:r>
        <w:r w:rsidR="00BB6C4F">
          <w:rPr>
            <w:noProof/>
          </w:rPr>
          <w:t>2</w:t>
        </w:r>
        <w:r>
          <w:rPr>
            <w:noProof/>
          </w:rPr>
          <w:fldChar w:fldCharType="end"/>
        </w:r>
      </w:p>
    </w:sdtContent>
  </w:sdt>
  <w:p w:rsidR="00AD4883" w:rsidRDefault="00AD4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9BB" w:rsidRDefault="00D139BB" w:rsidP="00AD4883">
      <w:pPr>
        <w:spacing w:after="0" w:line="240" w:lineRule="auto"/>
      </w:pPr>
      <w:r>
        <w:separator/>
      </w:r>
    </w:p>
  </w:footnote>
  <w:footnote w:type="continuationSeparator" w:id="0">
    <w:p w:rsidR="00D139BB" w:rsidRDefault="00D139BB" w:rsidP="00AD48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8E025B78"/>
    <w:name w:val="WW8Num9"/>
    <w:lvl w:ilvl="0">
      <w:start w:val="1"/>
      <w:numFmt w:val="decimal"/>
      <w:lvlText w:val="%1."/>
      <w:lvlJc w:val="left"/>
      <w:pPr>
        <w:tabs>
          <w:tab w:val="num" w:pos="1080"/>
        </w:tabs>
        <w:ind w:left="1080" w:hanging="360"/>
      </w:pPr>
      <w:rPr>
        <w:b/>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15:restartNumberingAfterBreak="0">
    <w:nsid w:val="017C1883"/>
    <w:multiLevelType w:val="hybridMultilevel"/>
    <w:tmpl w:val="E7347126"/>
    <w:lvl w:ilvl="0" w:tplc="5BA08734">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B37D1"/>
    <w:multiLevelType w:val="hybridMultilevel"/>
    <w:tmpl w:val="27ECD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83C3C"/>
    <w:multiLevelType w:val="hybridMultilevel"/>
    <w:tmpl w:val="70168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51B87"/>
    <w:multiLevelType w:val="hybridMultilevel"/>
    <w:tmpl w:val="324E5440"/>
    <w:lvl w:ilvl="0" w:tplc="99C23B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82CBC"/>
    <w:multiLevelType w:val="hybridMultilevel"/>
    <w:tmpl w:val="E4AC42FA"/>
    <w:lvl w:ilvl="0" w:tplc="8D72CAA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66CF5"/>
    <w:multiLevelType w:val="hybridMultilevel"/>
    <w:tmpl w:val="7C16D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F1F20"/>
    <w:multiLevelType w:val="hybridMultilevel"/>
    <w:tmpl w:val="D9F8B7BA"/>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163EB"/>
    <w:multiLevelType w:val="hybridMultilevel"/>
    <w:tmpl w:val="5E2896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990700"/>
    <w:multiLevelType w:val="hybridMultilevel"/>
    <w:tmpl w:val="988A9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23707"/>
    <w:multiLevelType w:val="hybridMultilevel"/>
    <w:tmpl w:val="B04CEB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8947CC"/>
    <w:multiLevelType w:val="hybridMultilevel"/>
    <w:tmpl w:val="0D781B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8310DD"/>
    <w:multiLevelType w:val="hybridMultilevel"/>
    <w:tmpl w:val="22C06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7105BB"/>
    <w:multiLevelType w:val="hybridMultilevel"/>
    <w:tmpl w:val="231AE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F93EEF"/>
    <w:multiLevelType w:val="hybridMultilevel"/>
    <w:tmpl w:val="13BA2A6E"/>
    <w:lvl w:ilvl="0" w:tplc="425AFB0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4030CD"/>
    <w:multiLevelType w:val="hybridMultilevel"/>
    <w:tmpl w:val="27485F58"/>
    <w:lvl w:ilvl="0" w:tplc="113437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EA1917"/>
    <w:multiLevelType w:val="hybridMultilevel"/>
    <w:tmpl w:val="A2AACA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CFD2B46"/>
    <w:multiLevelType w:val="hybridMultilevel"/>
    <w:tmpl w:val="19DEC1BE"/>
    <w:lvl w:ilvl="0" w:tplc="4D96D448">
      <w:start w:val="1"/>
      <w:numFmt w:val="decimal"/>
      <w:lvlText w:val="%1)"/>
      <w:lvlJc w:val="left"/>
      <w:pPr>
        <w:ind w:left="720" w:hanging="360"/>
      </w:pPr>
      <w:rPr>
        <w:rFonts w:hint="default"/>
        <w:b/>
      </w:rPr>
    </w:lvl>
    <w:lvl w:ilvl="1" w:tplc="F600F49A">
      <w:start w:val="1"/>
      <w:numFmt w:val="lowerLetter"/>
      <w:lvlText w:val="%2."/>
      <w:lvlJc w:val="left"/>
      <w:pPr>
        <w:ind w:left="1440" w:hanging="360"/>
      </w:pPr>
      <w:rPr>
        <w:rFonts w:ascii="Calibri" w:eastAsia="Calibri"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1442F1"/>
    <w:multiLevelType w:val="hybridMultilevel"/>
    <w:tmpl w:val="BF768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2B50EF"/>
    <w:multiLevelType w:val="hybridMultilevel"/>
    <w:tmpl w:val="849007A8"/>
    <w:lvl w:ilvl="0" w:tplc="38662C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296716"/>
    <w:multiLevelType w:val="hybridMultilevel"/>
    <w:tmpl w:val="13340AFC"/>
    <w:lvl w:ilvl="0" w:tplc="0C80028C">
      <w:numFmt w:val="bullet"/>
      <w:lvlText w:val="-"/>
      <w:lvlJc w:val="left"/>
      <w:pPr>
        <w:ind w:left="720" w:hanging="360"/>
      </w:pPr>
      <w:rPr>
        <w:rFonts w:ascii="Calibri" w:eastAsia="Calibri"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BD790D"/>
    <w:multiLevelType w:val="hybridMultilevel"/>
    <w:tmpl w:val="3EF0ECB6"/>
    <w:lvl w:ilvl="0" w:tplc="98FA57A8">
      <w:start w:val="2"/>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3A137C"/>
    <w:multiLevelType w:val="hybridMultilevel"/>
    <w:tmpl w:val="7624A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D64E6C"/>
    <w:multiLevelType w:val="hybridMultilevel"/>
    <w:tmpl w:val="956486F0"/>
    <w:lvl w:ilvl="0" w:tplc="3EC22A8C">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B11300"/>
    <w:multiLevelType w:val="hybridMultilevel"/>
    <w:tmpl w:val="57304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B10BBC"/>
    <w:multiLevelType w:val="hybridMultilevel"/>
    <w:tmpl w:val="45B827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0E691D"/>
    <w:multiLevelType w:val="hybridMultilevel"/>
    <w:tmpl w:val="07209EB6"/>
    <w:lvl w:ilvl="0" w:tplc="5D62DCCE">
      <w:start w:val="3"/>
      <w:numFmt w:val="decimal"/>
      <w:lvlText w:val="%1."/>
      <w:lvlJc w:val="left"/>
      <w:pPr>
        <w:ind w:left="720" w:hanging="36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2F1505"/>
    <w:multiLevelType w:val="hybridMultilevel"/>
    <w:tmpl w:val="F81271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FE26E0"/>
    <w:multiLevelType w:val="hybridMultilevel"/>
    <w:tmpl w:val="19DEC1BE"/>
    <w:lvl w:ilvl="0" w:tplc="4D96D448">
      <w:start w:val="1"/>
      <w:numFmt w:val="decimal"/>
      <w:lvlText w:val="%1)"/>
      <w:lvlJc w:val="left"/>
      <w:pPr>
        <w:ind w:left="720" w:hanging="360"/>
      </w:pPr>
      <w:rPr>
        <w:rFonts w:hint="default"/>
        <w:b/>
      </w:rPr>
    </w:lvl>
    <w:lvl w:ilvl="1" w:tplc="F600F49A">
      <w:start w:val="1"/>
      <w:numFmt w:val="lowerLetter"/>
      <w:lvlText w:val="%2."/>
      <w:lvlJc w:val="left"/>
      <w:pPr>
        <w:ind w:left="1440" w:hanging="360"/>
      </w:pPr>
      <w:rPr>
        <w:rFonts w:ascii="Calibri" w:eastAsia="Calibri"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7"/>
  </w:num>
  <w:num w:numId="4">
    <w:abstractNumId w:val="17"/>
  </w:num>
  <w:num w:numId="5">
    <w:abstractNumId w:val="13"/>
  </w:num>
  <w:num w:numId="6">
    <w:abstractNumId w:val="15"/>
  </w:num>
  <w:num w:numId="7">
    <w:abstractNumId w:val="25"/>
  </w:num>
  <w:num w:numId="8">
    <w:abstractNumId w:val="23"/>
  </w:num>
  <w:num w:numId="9">
    <w:abstractNumId w:val="0"/>
  </w:num>
  <w:num w:numId="10">
    <w:abstractNumId w:val="7"/>
  </w:num>
  <w:num w:numId="11">
    <w:abstractNumId w:val="28"/>
  </w:num>
  <w:num w:numId="12">
    <w:abstractNumId w:val="19"/>
  </w:num>
  <w:num w:numId="13">
    <w:abstractNumId w:val="11"/>
  </w:num>
  <w:num w:numId="14">
    <w:abstractNumId w:val="8"/>
  </w:num>
  <w:num w:numId="15">
    <w:abstractNumId w:val="10"/>
  </w:num>
  <w:num w:numId="16">
    <w:abstractNumId w:val="12"/>
  </w:num>
  <w:num w:numId="17">
    <w:abstractNumId w:val="24"/>
  </w:num>
  <w:num w:numId="18">
    <w:abstractNumId w:val="3"/>
  </w:num>
  <w:num w:numId="19">
    <w:abstractNumId w:val="9"/>
  </w:num>
  <w:num w:numId="20">
    <w:abstractNumId w:val="21"/>
  </w:num>
  <w:num w:numId="21">
    <w:abstractNumId w:val="26"/>
  </w:num>
  <w:num w:numId="22">
    <w:abstractNumId w:val="16"/>
  </w:num>
  <w:num w:numId="23">
    <w:abstractNumId w:val="2"/>
  </w:num>
  <w:num w:numId="24">
    <w:abstractNumId w:val="18"/>
  </w:num>
  <w:num w:numId="25">
    <w:abstractNumId w:val="4"/>
  </w:num>
  <w:num w:numId="26">
    <w:abstractNumId w:val="22"/>
  </w:num>
  <w:num w:numId="27">
    <w:abstractNumId w:val="6"/>
  </w:num>
  <w:num w:numId="28">
    <w:abstractNumId w:val="2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FE8"/>
    <w:rsid w:val="00002E7F"/>
    <w:rsid w:val="000070EF"/>
    <w:rsid w:val="00021D61"/>
    <w:rsid w:val="00055E24"/>
    <w:rsid w:val="000B098C"/>
    <w:rsid w:val="000B100F"/>
    <w:rsid w:val="000C7FDE"/>
    <w:rsid w:val="000D0E18"/>
    <w:rsid w:val="000E1271"/>
    <w:rsid w:val="000E3B91"/>
    <w:rsid w:val="000F09EC"/>
    <w:rsid w:val="00105D34"/>
    <w:rsid w:val="00124CD5"/>
    <w:rsid w:val="001273F9"/>
    <w:rsid w:val="00140ABC"/>
    <w:rsid w:val="00181A2D"/>
    <w:rsid w:val="0018383E"/>
    <w:rsid w:val="0019387E"/>
    <w:rsid w:val="00194FD0"/>
    <w:rsid w:val="001954E0"/>
    <w:rsid w:val="001A0EF7"/>
    <w:rsid w:val="001A2D01"/>
    <w:rsid w:val="001B65B6"/>
    <w:rsid w:val="001C564E"/>
    <w:rsid w:val="001E2C2E"/>
    <w:rsid w:val="001E5A67"/>
    <w:rsid w:val="001F028D"/>
    <w:rsid w:val="001F7E76"/>
    <w:rsid w:val="002006E0"/>
    <w:rsid w:val="00210092"/>
    <w:rsid w:val="00213B07"/>
    <w:rsid w:val="00237D2A"/>
    <w:rsid w:val="00237FC0"/>
    <w:rsid w:val="0024086D"/>
    <w:rsid w:val="002677A3"/>
    <w:rsid w:val="002B6387"/>
    <w:rsid w:val="002B76E2"/>
    <w:rsid w:val="002C07C3"/>
    <w:rsid w:val="002C154E"/>
    <w:rsid w:val="002C39FF"/>
    <w:rsid w:val="002D450C"/>
    <w:rsid w:val="002E514D"/>
    <w:rsid w:val="00307D30"/>
    <w:rsid w:val="00320B4C"/>
    <w:rsid w:val="00323B96"/>
    <w:rsid w:val="00331425"/>
    <w:rsid w:val="003724CE"/>
    <w:rsid w:val="0038726B"/>
    <w:rsid w:val="003932F6"/>
    <w:rsid w:val="003A42CB"/>
    <w:rsid w:val="003A63AB"/>
    <w:rsid w:val="003D7D5F"/>
    <w:rsid w:val="00413A5B"/>
    <w:rsid w:val="00416694"/>
    <w:rsid w:val="004352DD"/>
    <w:rsid w:val="00464EF8"/>
    <w:rsid w:val="00465386"/>
    <w:rsid w:val="00481742"/>
    <w:rsid w:val="004A62D0"/>
    <w:rsid w:val="004C0D32"/>
    <w:rsid w:val="004F416F"/>
    <w:rsid w:val="005005C9"/>
    <w:rsid w:val="00501CE1"/>
    <w:rsid w:val="0052004D"/>
    <w:rsid w:val="0053335A"/>
    <w:rsid w:val="00556EC4"/>
    <w:rsid w:val="00575164"/>
    <w:rsid w:val="00580A7A"/>
    <w:rsid w:val="00584599"/>
    <w:rsid w:val="00596E88"/>
    <w:rsid w:val="005E73BA"/>
    <w:rsid w:val="005F512E"/>
    <w:rsid w:val="00632ABA"/>
    <w:rsid w:val="00641024"/>
    <w:rsid w:val="00652583"/>
    <w:rsid w:val="006552CE"/>
    <w:rsid w:val="00674FC5"/>
    <w:rsid w:val="006861E6"/>
    <w:rsid w:val="006924C7"/>
    <w:rsid w:val="00694DFF"/>
    <w:rsid w:val="006B47E7"/>
    <w:rsid w:val="006C1860"/>
    <w:rsid w:val="00702154"/>
    <w:rsid w:val="00714418"/>
    <w:rsid w:val="00725DF3"/>
    <w:rsid w:val="0075437C"/>
    <w:rsid w:val="00761923"/>
    <w:rsid w:val="00762488"/>
    <w:rsid w:val="00765A3F"/>
    <w:rsid w:val="007924D7"/>
    <w:rsid w:val="007C21A2"/>
    <w:rsid w:val="007D3D5B"/>
    <w:rsid w:val="007D6D03"/>
    <w:rsid w:val="007D7E9E"/>
    <w:rsid w:val="007F0048"/>
    <w:rsid w:val="0081793E"/>
    <w:rsid w:val="00820AEF"/>
    <w:rsid w:val="00827C16"/>
    <w:rsid w:val="00830D5B"/>
    <w:rsid w:val="00890386"/>
    <w:rsid w:val="00914071"/>
    <w:rsid w:val="009203A5"/>
    <w:rsid w:val="009357FD"/>
    <w:rsid w:val="00936275"/>
    <w:rsid w:val="009612A1"/>
    <w:rsid w:val="0098749A"/>
    <w:rsid w:val="00991093"/>
    <w:rsid w:val="00992BBE"/>
    <w:rsid w:val="009A4242"/>
    <w:rsid w:val="009B2B92"/>
    <w:rsid w:val="009C2046"/>
    <w:rsid w:val="009C3D63"/>
    <w:rsid w:val="009D0D2D"/>
    <w:rsid w:val="009F6938"/>
    <w:rsid w:val="00A36186"/>
    <w:rsid w:val="00A40E99"/>
    <w:rsid w:val="00A44C8F"/>
    <w:rsid w:val="00A72BF6"/>
    <w:rsid w:val="00AA6634"/>
    <w:rsid w:val="00AB2A9F"/>
    <w:rsid w:val="00AB3398"/>
    <w:rsid w:val="00AD2E4F"/>
    <w:rsid w:val="00AD4883"/>
    <w:rsid w:val="00AE4C08"/>
    <w:rsid w:val="00B06A3B"/>
    <w:rsid w:val="00B13F37"/>
    <w:rsid w:val="00B164C8"/>
    <w:rsid w:val="00B44D00"/>
    <w:rsid w:val="00B451A9"/>
    <w:rsid w:val="00B46351"/>
    <w:rsid w:val="00B47560"/>
    <w:rsid w:val="00B640DE"/>
    <w:rsid w:val="00B70AC2"/>
    <w:rsid w:val="00B801CD"/>
    <w:rsid w:val="00BA6009"/>
    <w:rsid w:val="00BA7ACB"/>
    <w:rsid w:val="00BB6C4F"/>
    <w:rsid w:val="00BE2943"/>
    <w:rsid w:val="00BF7F42"/>
    <w:rsid w:val="00C044D3"/>
    <w:rsid w:val="00C06A1A"/>
    <w:rsid w:val="00C35BB7"/>
    <w:rsid w:val="00C411B9"/>
    <w:rsid w:val="00C44B60"/>
    <w:rsid w:val="00C53AFE"/>
    <w:rsid w:val="00C61AA8"/>
    <w:rsid w:val="00C66B26"/>
    <w:rsid w:val="00CA2780"/>
    <w:rsid w:val="00CA407C"/>
    <w:rsid w:val="00CC757C"/>
    <w:rsid w:val="00CF3A21"/>
    <w:rsid w:val="00CF4306"/>
    <w:rsid w:val="00CF4BC7"/>
    <w:rsid w:val="00CF55BD"/>
    <w:rsid w:val="00D139BB"/>
    <w:rsid w:val="00D14369"/>
    <w:rsid w:val="00D16327"/>
    <w:rsid w:val="00D17FE8"/>
    <w:rsid w:val="00D3190B"/>
    <w:rsid w:val="00D32289"/>
    <w:rsid w:val="00D33C60"/>
    <w:rsid w:val="00D34508"/>
    <w:rsid w:val="00D40EF5"/>
    <w:rsid w:val="00D50B52"/>
    <w:rsid w:val="00D5202D"/>
    <w:rsid w:val="00D72352"/>
    <w:rsid w:val="00D73A6A"/>
    <w:rsid w:val="00D8167C"/>
    <w:rsid w:val="00D82D04"/>
    <w:rsid w:val="00DA3F52"/>
    <w:rsid w:val="00DA4634"/>
    <w:rsid w:val="00DC13EC"/>
    <w:rsid w:val="00DC788A"/>
    <w:rsid w:val="00DD2698"/>
    <w:rsid w:val="00E000ED"/>
    <w:rsid w:val="00E079D4"/>
    <w:rsid w:val="00E248F7"/>
    <w:rsid w:val="00E259A6"/>
    <w:rsid w:val="00E353E3"/>
    <w:rsid w:val="00E43D88"/>
    <w:rsid w:val="00E84FED"/>
    <w:rsid w:val="00E94FD4"/>
    <w:rsid w:val="00EA41E2"/>
    <w:rsid w:val="00ED40AD"/>
    <w:rsid w:val="00EF2BA8"/>
    <w:rsid w:val="00F45507"/>
    <w:rsid w:val="00F61C96"/>
    <w:rsid w:val="00F75316"/>
    <w:rsid w:val="00FA7FB9"/>
    <w:rsid w:val="00FF100E"/>
    <w:rsid w:val="00FF54E6"/>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52755"/>
  <w15:docId w15:val="{689DE239-DE4A-4E47-9C90-E199FA44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8726B"/>
    <w:rPr>
      <w:rFonts w:ascii="Calibri" w:eastAsia="Calibri" w:hAnsi="Calibri" w:cs="Times New Roman"/>
    </w:rPr>
  </w:style>
  <w:style w:type="paragraph" w:styleId="Heading2">
    <w:name w:val="heading 2"/>
    <w:basedOn w:val="Normal"/>
    <w:next w:val="Normal"/>
    <w:link w:val="Heading2Char"/>
    <w:qFormat/>
    <w:rsid w:val="00D17FE8"/>
    <w:pPr>
      <w:keepNext/>
      <w:spacing w:after="0" w:line="240" w:lineRule="auto"/>
      <w:outlineLvl w:val="1"/>
    </w:pPr>
    <w:rPr>
      <w:rFonts w:ascii="Times New Roman" w:eastAsia="Times New Roman" w:hAnsi="Times New Roman"/>
      <w:sz w:val="24"/>
      <w:szCs w:val="20"/>
    </w:rPr>
  </w:style>
  <w:style w:type="paragraph" w:styleId="Heading3">
    <w:name w:val="heading 3"/>
    <w:basedOn w:val="Normal"/>
    <w:next w:val="Normal"/>
    <w:link w:val="Heading3Char"/>
    <w:uiPriority w:val="9"/>
    <w:semiHidden/>
    <w:unhideWhenUsed/>
    <w:qFormat/>
    <w:rsid w:val="00E000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53AF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17FE8"/>
    <w:rPr>
      <w:rFonts w:ascii="Times New Roman" w:eastAsia="Times New Roman" w:hAnsi="Times New Roman" w:cs="Times New Roman"/>
      <w:sz w:val="24"/>
      <w:szCs w:val="20"/>
    </w:rPr>
  </w:style>
  <w:style w:type="character" w:styleId="Hyperlink">
    <w:name w:val="Hyperlink"/>
    <w:basedOn w:val="DefaultParagraphFont"/>
    <w:uiPriority w:val="99"/>
    <w:unhideWhenUsed/>
    <w:rsid w:val="00D17FE8"/>
    <w:rPr>
      <w:color w:val="0000FF"/>
      <w:u w:val="single"/>
    </w:rPr>
  </w:style>
  <w:style w:type="paragraph" w:styleId="ListParagraph">
    <w:name w:val="List Paragraph"/>
    <w:basedOn w:val="Normal"/>
    <w:qFormat/>
    <w:rsid w:val="00D17FE8"/>
    <w:pPr>
      <w:ind w:left="720"/>
      <w:contextualSpacing/>
    </w:pPr>
  </w:style>
  <w:style w:type="character" w:customStyle="1" w:styleId="Heading4Char">
    <w:name w:val="Heading 4 Char"/>
    <w:basedOn w:val="DefaultParagraphFont"/>
    <w:link w:val="Heading4"/>
    <w:uiPriority w:val="9"/>
    <w:semiHidden/>
    <w:rsid w:val="00C53AFE"/>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AD4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883"/>
    <w:rPr>
      <w:rFonts w:ascii="Calibri" w:eastAsia="Calibri" w:hAnsi="Calibri" w:cs="Times New Roman"/>
    </w:rPr>
  </w:style>
  <w:style w:type="paragraph" w:styleId="Footer">
    <w:name w:val="footer"/>
    <w:basedOn w:val="Normal"/>
    <w:link w:val="FooterChar"/>
    <w:uiPriority w:val="99"/>
    <w:unhideWhenUsed/>
    <w:rsid w:val="00AD4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883"/>
    <w:rPr>
      <w:rFonts w:ascii="Calibri" w:eastAsia="Calibri" w:hAnsi="Calibri" w:cs="Times New Roman"/>
    </w:rPr>
  </w:style>
  <w:style w:type="character" w:customStyle="1" w:styleId="Heading3Char">
    <w:name w:val="Heading 3 Char"/>
    <w:basedOn w:val="DefaultParagraphFont"/>
    <w:link w:val="Heading3"/>
    <w:uiPriority w:val="9"/>
    <w:semiHidden/>
    <w:rsid w:val="00E000ED"/>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C044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4D3"/>
    <w:rPr>
      <w:rFonts w:ascii="Tahoma" w:eastAsia="Calibri" w:hAnsi="Tahoma" w:cs="Tahoma"/>
      <w:sz w:val="16"/>
      <w:szCs w:val="16"/>
    </w:rPr>
  </w:style>
  <w:style w:type="paragraph" w:customStyle="1" w:styleId="Default">
    <w:name w:val="Default"/>
    <w:rsid w:val="00140ABC"/>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BA7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2E835-56F7-425D-B294-E01BD815F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spmcat50</dc:creator>
  <cp:lastModifiedBy>Eric Osborne</cp:lastModifiedBy>
  <cp:revision>10</cp:revision>
  <cp:lastPrinted>2014-11-30T22:46:00Z</cp:lastPrinted>
  <dcterms:created xsi:type="dcterms:W3CDTF">2016-12-18T21:29:00Z</dcterms:created>
  <dcterms:modified xsi:type="dcterms:W3CDTF">2016-12-18T23:08:00Z</dcterms:modified>
</cp:coreProperties>
</file>